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752618">
        <w:rPr>
          <w:rFonts w:ascii="Times New Roman" w:eastAsia="Calibri" w:hAnsi="Times New Roman" w:cs="Times New Roman"/>
          <w:noProof/>
          <w:sz w:val="24"/>
          <w:szCs w:val="24"/>
        </w:rPr>
        <w:t>March 9,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3775E4">
      <w:pPr>
        <w:pStyle w:val="NoSpacing"/>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754D65">
        <w:rPr>
          <w:rFonts w:ascii="Times New Roman" w:eastAsia="Calibri" w:hAnsi="Times New Roman" w:cs="Times New Roman"/>
          <w:b/>
          <w:sz w:val="24"/>
          <w:szCs w:val="24"/>
        </w:rPr>
        <w:t>Change in Block Change Rules</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54D65">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754D65" w:rsidRPr="00754D65">
        <w:rPr>
          <w:rFonts w:ascii="Times New Roman" w:eastAsia="Calibri" w:hAnsi="Times New Roman" w:cs="Times New Roman"/>
          <w:b/>
          <w:sz w:val="24"/>
          <w:szCs w:val="24"/>
          <w:u w:val="single"/>
        </w:rPr>
        <w:t>1</w:t>
      </w:r>
      <w:r w:rsidR="00A17FA4">
        <w:rPr>
          <w:rFonts w:ascii="Times New Roman" w:eastAsia="Calibri" w:hAnsi="Times New Roman" w:cs="Times New Roman"/>
          <w:b/>
          <w:sz w:val="24"/>
          <w:szCs w:val="24"/>
          <w:u w:val="single"/>
        </w:rPr>
        <w:t>6</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w:t>
      </w:r>
      <w:r w:rsidR="00754D65">
        <w:rPr>
          <w:rFonts w:ascii="Times New Roman" w:eastAsia="Calibri" w:hAnsi="Times New Roman" w:cs="Times New Roman"/>
          <w:sz w:val="24"/>
          <w:szCs w:val="24"/>
        </w:rPr>
        <w:t xml:space="preserve">maximum </w:t>
      </w:r>
      <w:r w:rsidR="00763DF4">
        <w:rPr>
          <w:rFonts w:ascii="Times New Roman" w:eastAsia="Calibri" w:hAnsi="Times New Roman" w:cs="Times New Roman"/>
          <w:sz w:val="24"/>
          <w:szCs w:val="24"/>
        </w:rPr>
        <w:t xml:space="preserve">legs </w:t>
      </w:r>
      <w:r w:rsidR="00754D65">
        <w:rPr>
          <w:rFonts w:ascii="Times New Roman" w:eastAsia="Calibri" w:hAnsi="Times New Roman" w:cs="Times New Roman"/>
          <w:sz w:val="24"/>
          <w:szCs w:val="24"/>
        </w:rPr>
        <w:t xml:space="preserve">allowed for </w:t>
      </w:r>
      <w:r w:rsidRPr="00754D65">
        <w:rPr>
          <w:rFonts w:ascii="Times New Roman" w:eastAsia="Calibri" w:hAnsi="Times New Roman" w:cs="Times New Roman"/>
          <w:sz w:val="24"/>
          <w:szCs w:val="24"/>
        </w:rPr>
        <w:t>block trade</w:t>
      </w:r>
      <w:r w:rsidR="00754D65" w:rsidRPr="00754D65">
        <w:rPr>
          <w:rFonts w:ascii="Times New Roman" w:eastAsia="Calibri" w:hAnsi="Times New Roman" w:cs="Times New Roman"/>
          <w:sz w:val="24"/>
          <w:szCs w:val="24"/>
        </w:rPr>
        <w:t>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w:t>
      </w:r>
      <w:r w:rsidR="00754D65">
        <w:rPr>
          <w:rFonts w:ascii="Times New Roman" w:eastAsia="Calibri" w:hAnsi="Times New Roman" w:cs="Times New Roman"/>
          <w:sz w:val="24"/>
          <w:szCs w:val="24"/>
        </w:rPr>
        <w:t>the new rule</w:t>
      </w:r>
      <w:r w:rsidR="003A289A">
        <w:rPr>
          <w:rFonts w:ascii="Times New Roman" w:eastAsia="Calibri" w:hAnsi="Times New Roman" w:cs="Times New Roman"/>
          <w:sz w:val="24"/>
          <w:szCs w:val="24"/>
        </w:rPr>
        <w:t xml:space="preserve"> going into effect on </w:t>
      </w:r>
      <w:r w:rsidR="00750010">
        <w:rPr>
          <w:rFonts w:ascii="Times New Roman" w:eastAsia="Calibri" w:hAnsi="Times New Roman" w:cs="Times New Roman"/>
          <w:sz w:val="24"/>
          <w:szCs w:val="24"/>
        </w:rPr>
        <w:t>March</w:t>
      </w:r>
      <w:r w:rsidR="003A289A">
        <w:rPr>
          <w:rFonts w:ascii="Times New Roman" w:eastAsia="Calibri" w:hAnsi="Times New Roman" w:cs="Times New Roman"/>
          <w:sz w:val="24"/>
          <w:szCs w:val="24"/>
        </w:rPr>
        <w:t xml:space="preserve"> </w:t>
      </w:r>
      <w:r w:rsidR="00D31116">
        <w:rPr>
          <w:rFonts w:ascii="Times New Roman" w:eastAsia="Calibri" w:hAnsi="Times New Roman" w:cs="Times New Roman"/>
          <w:sz w:val="24"/>
          <w:szCs w:val="24"/>
        </w:rPr>
        <w:t>25</w:t>
      </w:r>
      <w:r w:rsidR="00750010">
        <w:rPr>
          <w:rFonts w:ascii="Times New Roman" w:eastAsia="Calibri" w:hAnsi="Times New Roman" w:cs="Times New Roman"/>
          <w:sz w:val="24"/>
          <w:szCs w:val="24"/>
        </w:rPr>
        <w:t>, 2018 for trade date March</w:t>
      </w:r>
      <w:r w:rsidR="003A289A">
        <w:rPr>
          <w:rFonts w:ascii="Times New Roman" w:eastAsia="Calibri" w:hAnsi="Times New Roman" w:cs="Times New Roman"/>
          <w:sz w:val="24"/>
          <w:szCs w:val="24"/>
        </w:rPr>
        <w:t xml:space="preserve"> </w:t>
      </w:r>
      <w:r w:rsidR="00D31116">
        <w:rPr>
          <w:rFonts w:ascii="Times New Roman" w:eastAsia="Calibri" w:hAnsi="Times New Roman" w:cs="Times New Roman"/>
          <w:sz w:val="24"/>
          <w:szCs w:val="24"/>
        </w:rPr>
        <w:t>26</w:t>
      </w:r>
      <w:r w:rsidR="00754D65">
        <w:rPr>
          <w:rFonts w:ascii="Times New Roman" w:eastAsia="Calibri" w:hAnsi="Times New Roman" w:cs="Times New Roman"/>
          <w:sz w:val="24"/>
          <w:szCs w:val="24"/>
        </w:rPr>
        <w:t xml:space="preserve">, 2018.  </w:t>
      </w:r>
      <w:r w:rsidR="00154FD5" w:rsidRPr="00E1206A">
        <w:rPr>
          <w:rFonts w:ascii="Times New Roman" w:eastAsia="Calibri" w:hAnsi="Times New Roman" w:cs="Times New Roman"/>
          <w:sz w:val="24"/>
          <w:szCs w:val="24"/>
        </w:rPr>
        <w:t xml:space="preserve">The amendments proposed in this submission shall be effective on the listing date.  </w:t>
      </w:r>
    </w:p>
    <w:p w:rsidR="0008423C" w:rsidRPr="00E1206A" w:rsidRDefault="0008423C" w:rsidP="00754D65">
      <w:pPr>
        <w:pStyle w:val="NoSpacing"/>
        <w:rPr>
          <w:rFonts w:ascii="Times New Roman" w:eastAsia="Calibri" w:hAnsi="Times New Roman" w:cs="Times New Roman"/>
          <w:sz w:val="24"/>
          <w:szCs w:val="24"/>
        </w:rPr>
      </w:pPr>
    </w:p>
    <w:p w:rsidR="0008423C" w:rsidRPr="00E1206A" w:rsidRDefault="00212447" w:rsidP="0008423C">
      <w:pPr>
        <w:pStyle w:val="Default"/>
        <w:ind w:left="1310"/>
        <w:rPr>
          <w:color w:val="auto"/>
        </w:rPr>
      </w:pPr>
      <w:r>
        <w:rPr>
          <w:b/>
          <w:bCs/>
          <w:color w:val="auto"/>
          <w:u w:val="single"/>
        </w:rPr>
        <w:t>Inc</w:t>
      </w:r>
      <w:r w:rsidR="001D60E9">
        <w:rPr>
          <w:b/>
          <w:bCs/>
          <w:color w:val="auto"/>
          <w:u w:val="single"/>
        </w:rPr>
        <w:t>rease in Maximum Legs Allowed with</w:t>
      </w:r>
      <w:r>
        <w:rPr>
          <w:b/>
          <w:bCs/>
          <w:color w:val="auto"/>
          <w:u w:val="single"/>
        </w:rPr>
        <w:t xml:space="preserve"> Block Trades</w:t>
      </w:r>
      <w:r w:rsidR="0008423C" w:rsidRPr="00E1206A">
        <w:rPr>
          <w:b/>
          <w:bCs/>
          <w:color w:val="auto"/>
          <w:u w:val="single"/>
        </w:rPr>
        <w:t xml:space="preserve"> </w:t>
      </w:r>
    </w:p>
    <w:p w:rsidR="0008423C" w:rsidRPr="00E1206A" w:rsidRDefault="0008423C" w:rsidP="0008423C">
      <w:pPr>
        <w:pStyle w:val="NoSpacing"/>
        <w:ind w:firstLine="1310"/>
        <w:rPr>
          <w:rFonts w:ascii="Times New Roman" w:hAnsi="Times New Roman" w:cs="Times New Roman"/>
          <w:sz w:val="24"/>
          <w:szCs w:val="24"/>
          <w:u w:val="single"/>
        </w:rPr>
      </w:pPr>
    </w:p>
    <w:p w:rsidR="0030208C" w:rsidRDefault="0030208C" w:rsidP="0008423C">
      <w:pPr>
        <w:pStyle w:val="NoSpacing"/>
        <w:ind w:firstLine="1310"/>
        <w:rPr>
          <w:rFonts w:ascii="Times New Roman" w:hAnsi="Times New Roman" w:cs="Times New Roman"/>
          <w:sz w:val="24"/>
          <w:szCs w:val="24"/>
        </w:rPr>
      </w:pPr>
      <w:r>
        <w:rPr>
          <w:rFonts w:ascii="Times New Roman" w:hAnsi="Times New Roman" w:cs="Times New Roman"/>
          <w:sz w:val="24"/>
          <w:szCs w:val="24"/>
        </w:rPr>
        <w:t>Currently, a</w:t>
      </w:r>
      <w:r w:rsidR="00970469">
        <w:rPr>
          <w:rFonts w:ascii="Times New Roman" w:hAnsi="Times New Roman" w:cs="Times New Roman"/>
          <w:sz w:val="24"/>
          <w:szCs w:val="24"/>
        </w:rPr>
        <w:t xml:space="preserve">n Eligible Contract Participant </w:t>
      </w:r>
      <w:r>
        <w:rPr>
          <w:rFonts w:ascii="Times New Roman" w:hAnsi="Times New Roman" w:cs="Times New Roman"/>
          <w:sz w:val="24"/>
          <w:szCs w:val="24"/>
        </w:rPr>
        <w:t xml:space="preserve">may submit a block trade </w:t>
      </w:r>
      <w:r w:rsidR="00A17FA4">
        <w:rPr>
          <w:rFonts w:ascii="Times New Roman" w:hAnsi="Times New Roman" w:cs="Times New Roman"/>
          <w:sz w:val="24"/>
          <w:szCs w:val="24"/>
        </w:rPr>
        <w:t xml:space="preserve">through </w:t>
      </w:r>
      <w:r w:rsidR="00845DC2">
        <w:rPr>
          <w:rFonts w:ascii="Times New Roman" w:hAnsi="Times New Roman" w:cs="Times New Roman"/>
          <w:sz w:val="24"/>
          <w:szCs w:val="24"/>
        </w:rPr>
        <w:t xml:space="preserve">NFX </w:t>
      </w:r>
      <w:r w:rsidR="00A17FA4">
        <w:rPr>
          <w:rFonts w:ascii="Times New Roman" w:hAnsi="Times New Roman" w:cs="Times New Roman"/>
          <w:sz w:val="24"/>
          <w:szCs w:val="24"/>
        </w:rPr>
        <w:t xml:space="preserve">Q-Port </w:t>
      </w:r>
      <w:r>
        <w:rPr>
          <w:rFonts w:ascii="Times New Roman" w:hAnsi="Times New Roman" w:cs="Times New Roman"/>
          <w:sz w:val="24"/>
          <w:szCs w:val="24"/>
        </w:rPr>
        <w:t>with up to thirty-six legs</w:t>
      </w:r>
      <w:r w:rsidR="000826B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A17FA4">
        <w:rPr>
          <w:rFonts w:ascii="Times New Roman" w:hAnsi="Times New Roman" w:cs="Times New Roman"/>
          <w:sz w:val="24"/>
          <w:szCs w:val="24"/>
        </w:rPr>
        <w:t>In January of this year</w:t>
      </w:r>
      <w:r w:rsidR="00845DC2">
        <w:rPr>
          <w:rFonts w:ascii="Times New Roman" w:hAnsi="Times New Roman" w:cs="Times New Roman"/>
          <w:sz w:val="24"/>
          <w:szCs w:val="24"/>
        </w:rPr>
        <w:t>,</w:t>
      </w:r>
      <w:r w:rsidR="00A17FA4">
        <w:rPr>
          <w:rFonts w:ascii="Times New Roman" w:hAnsi="Times New Roman" w:cs="Times New Roman"/>
          <w:sz w:val="24"/>
          <w:szCs w:val="24"/>
        </w:rPr>
        <w:t xml:space="preserve"> the Exchange amended its rules to allow for the submission of block trades with up to two-hundred forty legs when submitted via email to the NFX Market Operations Desk.  </w:t>
      </w:r>
      <w:r>
        <w:rPr>
          <w:rFonts w:ascii="Times New Roman" w:hAnsi="Times New Roman" w:cs="Times New Roman"/>
          <w:sz w:val="24"/>
          <w:szCs w:val="24"/>
        </w:rPr>
        <w:t xml:space="preserve">The Exchange is now amending its </w:t>
      </w:r>
      <w:r w:rsidR="00755B41">
        <w:rPr>
          <w:rFonts w:ascii="Times New Roman" w:hAnsi="Times New Roman" w:cs="Times New Roman"/>
          <w:sz w:val="24"/>
          <w:szCs w:val="24"/>
        </w:rPr>
        <w:t>R</w:t>
      </w:r>
      <w:r>
        <w:rPr>
          <w:rFonts w:ascii="Times New Roman" w:hAnsi="Times New Roman" w:cs="Times New Roman"/>
          <w:sz w:val="24"/>
          <w:szCs w:val="24"/>
        </w:rPr>
        <w:t xml:space="preserve">eference </w:t>
      </w:r>
      <w:r w:rsidR="00755B41">
        <w:rPr>
          <w:rFonts w:ascii="Times New Roman" w:hAnsi="Times New Roman" w:cs="Times New Roman"/>
          <w:sz w:val="24"/>
          <w:szCs w:val="24"/>
        </w:rPr>
        <w:t>G</w:t>
      </w:r>
      <w:r>
        <w:rPr>
          <w:rFonts w:ascii="Times New Roman" w:hAnsi="Times New Roman" w:cs="Times New Roman"/>
          <w:sz w:val="24"/>
          <w:szCs w:val="24"/>
        </w:rPr>
        <w:t xml:space="preserve">uides to </w:t>
      </w:r>
      <w:r w:rsidR="00755B41">
        <w:rPr>
          <w:rFonts w:ascii="Times New Roman" w:hAnsi="Times New Roman" w:cs="Times New Roman"/>
          <w:sz w:val="24"/>
          <w:szCs w:val="24"/>
        </w:rPr>
        <w:t xml:space="preserve">allow </w:t>
      </w:r>
      <w:r>
        <w:rPr>
          <w:rFonts w:ascii="Times New Roman" w:hAnsi="Times New Roman" w:cs="Times New Roman"/>
          <w:sz w:val="24"/>
          <w:szCs w:val="24"/>
        </w:rPr>
        <w:t>block trade</w:t>
      </w:r>
      <w:r w:rsidR="00755B41">
        <w:rPr>
          <w:rFonts w:ascii="Times New Roman" w:hAnsi="Times New Roman" w:cs="Times New Roman"/>
          <w:sz w:val="24"/>
          <w:szCs w:val="24"/>
        </w:rPr>
        <w:t>s</w:t>
      </w:r>
      <w:r>
        <w:rPr>
          <w:rFonts w:ascii="Times New Roman" w:hAnsi="Times New Roman" w:cs="Times New Roman"/>
          <w:sz w:val="24"/>
          <w:szCs w:val="24"/>
        </w:rPr>
        <w:t xml:space="preserve"> </w:t>
      </w:r>
      <w:r w:rsidR="00845DC2">
        <w:rPr>
          <w:rFonts w:ascii="Times New Roman" w:hAnsi="Times New Roman" w:cs="Times New Roman"/>
          <w:sz w:val="24"/>
          <w:szCs w:val="24"/>
        </w:rPr>
        <w:t xml:space="preserve">of up to two-hundred-forty legs </w:t>
      </w:r>
      <w:r w:rsidR="00755B41">
        <w:rPr>
          <w:rFonts w:ascii="Times New Roman" w:hAnsi="Times New Roman" w:cs="Times New Roman"/>
          <w:sz w:val="24"/>
          <w:szCs w:val="24"/>
        </w:rPr>
        <w:t xml:space="preserve">to </w:t>
      </w:r>
      <w:r>
        <w:rPr>
          <w:rFonts w:ascii="Times New Roman" w:hAnsi="Times New Roman" w:cs="Times New Roman"/>
          <w:sz w:val="24"/>
          <w:szCs w:val="24"/>
        </w:rPr>
        <w:t xml:space="preserve">be submitted </w:t>
      </w:r>
      <w:r w:rsidR="00EB2B2B">
        <w:rPr>
          <w:rFonts w:ascii="Times New Roman" w:hAnsi="Times New Roman" w:cs="Times New Roman"/>
          <w:sz w:val="24"/>
          <w:szCs w:val="24"/>
        </w:rPr>
        <w:t xml:space="preserve">via </w:t>
      </w:r>
      <w:r w:rsidR="00845DC2">
        <w:rPr>
          <w:rFonts w:ascii="Times New Roman" w:hAnsi="Times New Roman" w:cs="Times New Roman"/>
          <w:sz w:val="24"/>
          <w:szCs w:val="24"/>
        </w:rPr>
        <w:t>Q-Port as well</w:t>
      </w:r>
      <w:r w:rsidR="00934C41">
        <w:rPr>
          <w:rFonts w:ascii="Times New Roman" w:hAnsi="Times New Roman" w:cs="Times New Roman"/>
          <w:sz w:val="24"/>
          <w:szCs w:val="24"/>
        </w:rPr>
        <w:t xml:space="preserve">. </w:t>
      </w:r>
      <w:r w:rsidR="00EB2B2B">
        <w:rPr>
          <w:rFonts w:ascii="Times New Roman" w:hAnsi="Times New Roman" w:cs="Times New Roman"/>
          <w:sz w:val="24"/>
          <w:szCs w:val="24"/>
        </w:rPr>
        <w:t xml:space="preserve"> </w:t>
      </w:r>
      <w:r w:rsidR="00755B41">
        <w:rPr>
          <w:rFonts w:ascii="Times New Roman" w:hAnsi="Times New Roman" w:cs="Times New Roman"/>
          <w:sz w:val="24"/>
          <w:szCs w:val="24"/>
        </w:rPr>
        <w:t>All other rules relating to block trades remain unchanged.</w:t>
      </w:r>
      <w:r w:rsidR="00755B41">
        <w:rPr>
          <w:rStyle w:val="FootnoteReference"/>
          <w:rFonts w:ascii="Times New Roman" w:hAnsi="Times New Roman" w:cs="Times New Roman"/>
          <w:sz w:val="24"/>
          <w:szCs w:val="24"/>
        </w:rPr>
        <w:footnoteReference w:id="2"/>
      </w:r>
      <w:r w:rsidR="00755B41">
        <w:rPr>
          <w:rFonts w:ascii="Times New Roman" w:hAnsi="Times New Roman" w:cs="Times New Roman"/>
          <w:sz w:val="24"/>
          <w:szCs w:val="24"/>
        </w:rPr>
        <w:t xml:space="preserve">  </w:t>
      </w:r>
    </w:p>
    <w:p w:rsidR="00FB23FF" w:rsidRDefault="00FB23FF"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r w:rsidR="00A14170">
        <w:rPr>
          <w:color w:val="auto"/>
        </w:rPr>
        <w:t xml:space="preserve">  </w:t>
      </w:r>
    </w:p>
    <w:p w:rsidR="0008423C" w:rsidRDefault="0008423C" w:rsidP="0008423C">
      <w:pPr>
        <w:pStyle w:val="Default"/>
        <w:ind w:firstLine="1310"/>
        <w:rPr>
          <w:color w:val="auto"/>
        </w:rPr>
      </w:pPr>
    </w:p>
    <w:p w:rsidR="006D3203" w:rsidRDefault="006D3203" w:rsidP="0008423C">
      <w:pPr>
        <w:pStyle w:val="Default"/>
        <w:ind w:firstLine="1310"/>
        <w:rPr>
          <w:color w:val="auto"/>
        </w:rPr>
      </w:pPr>
    </w:p>
    <w:p w:rsidR="006D3203" w:rsidRDefault="006D3203" w:rsidP="0008423C">
      <w:pPr>
        <w:pStyle w:val="Default"/>
        <w:ind w:firstLine="1310"/>
        <w:rPr>
          <w:color w:val="auto"/>
        </w:rPr>
      </w:pPr>
    </w:p>
    <w:p w:rsidR="006D3203" w:rsidRPr="00E1206A" w:rsidRDefault="006D3203" w:rsidP="0008423C">
      <w:pPr>
        <w:pStyle w:val="Default"/>
        <w:ind w:firstLine="1310"/>
        <w:rPr>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2A78BE">
        <w:rPr>
          <w:rFonts w:ascii="Times New Roman" w:hAnsi="Times New Roman" w:cs="Times New Roman"/>
          <w:spacing w:val="-6"/>
          <w:sz w:val="24"/>
          <w:szCs w:val="24"/>
        </w:rPr>
        <w:t>Aravind</w:t>
      </w:r>
      <w:proofErr w:type="spellEnd"/>
      <w:r w:rsidRPr="002A78BE">
        <w:rPr>
          <w:rFonts w:ascii="Times New Roman" w:hAnsi="Times New Roman" w:cs="Times New Roman"/>
          <w:spacing w:val="-6"/>
          <w:sz w:val="24"/>
          <w:szCs w:val="24"/>
        </w:rPr>
        <w:t xml:space="preserve"> Menon at (</w:t>
      </w:r>
      <w:r w:rsidR="00515E33">
        <w:rPr>
          <w:rFonts w:ascii="Times New Roman" w:hAnsi="Times New Roman" w:cs="Times New Roman"/>
          <w:spacing w:val="-6"/>
          <w:sz w:val="24"/>
          <w:szCs w:val="24"/>
        </w:rPr>
        <w:t>202</w:t>
      </w:r>
      <w:r w:rsidRPr="002A78BE">
        <w:rPr>
          <w:rFonts w:ascii="Times New Roman" w:hAnsi="Times New Roman" w:cs="Times New Roman"/>
          <w:spacing w:val="-6"/>
          <w:sz w:val="24"/>
          <w:szCs w:val="24"/>
        </w:rPr>
        <w:t xml:space="preserve">) </w:t>
      </w:r>
      <w:r w:rsidR="00515E33">
        <w:rPr>
          <w:rFonts w:ascii="Times New Roman" w:hAnsi="Times New Roman" w:cs="Times New Roman"/>
          <w:spacing w:val="-6"/>
          <w:sz w:val="24"/>
          <w:szCs w:val="24"/>
        </w:rPr>
        <w:t>590</w:t>
      </w:r>
      <w:r w:rsidRPr="002A78BE">
        <w:rPr>
          <w:rFonts w:ascii="Times New Roman" w:hAnsi="Times New Roman" w:cs="Times New Roman"/>
          <w:spacing w:val="-6"/>
          <w:sz w:val="24"/>
          <w:szCs w:val="24"/>
        </w:rPr>
        <w:t>-</w:t>
      </w:r>
      <w:r w:rsidR="00515E33">
        <w:rPr>
          <w:rFonts w:ascii="Times New Roman" w:hAnsi="Times New Roman" w:cs="Times New Roman"/>
          <w:spacing w:val="-6"/>
          <w:sz w:val="24"/>
          <w:szCs w:val="24"/>
        </w:rPr>
        <w:t>0711</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or</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aravind.menon@nasdaq.com</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Please</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refer to</w:t>
      </w:r>
      <w:r w:rsidRPr="002A78BE">
        <w:rPr>
          <w:rFonts w:ascii="Times New Roman" w:hAnsi="Times New Roman" w:cs="Times New Roman"/>
          <w:spacing w:val="-6"/>
          <w:sz w:val="24"/>
          <w:szCs w:val="24"/>
        </w:rPr>
        <w:t xml:space="preserve"> </w:t>
      </w:r>
      <w:r w:rsidRPr="002A78BE">
        <w:rPr>
          <w:rFonts w:ascii="Times New Roman" w:hAnsi="Times New Roman" w:cs="Times New Roman"/>
          <w:sz w:val="24"/>
          <w:szCs w:val="24"/>
        </w:rPr>
        <w:t>SR-NFX-201</w:t>
      </w:r>
      <w:r w:rsidR="002A78BE" w:rsidRPr="002A78BE">
        <w:rPr>
          <w:rFonts w:ascii="Times New Roman" w:hAnsi="Times New Roman" w:cs="Times New Roman"/>
          <w:sz w:val="24"/>
          <w:szCs w:val="24"/>
        </w:rPr>
        <w:t>8</w:t>
      </w:r>
      <w:r w:rsidRPr="002A78BE">
        <w:rPr>
          <w:rFonts w:ascii="Times New Roman" w:hAnsi="Times New Roman" w:cs="Times New Roman"/>
          <w:sz w:val="24"/>
          <w:szCs w:val="24"/>
        </w:rPr>
        <w:t>-</w:t>
      </w:r>
      <w:r w:rsidR="002A78BE">
        <w:rPr>
          <w:rFonts w:ascii="Times New Roman" w:hAnsi="Times New Roman" w:cs="Times New Roman"/>
          <w:sz w:val="24"/>
          <w:szCs w:val="24"/>
        </w:rPr>
        <w:t>1</w:t>
      </w:r>
      <w:r w:rsidR="00515E33">
        <w:rPr>
          <w:rFonts w:ascii="Times New Roman" w:hAnsi="Times New Roman" w:cs="Times New Roman"/>
          <w:sz w:val="24"/>
          <w:szCs w:val="24"/>
        </w:rPr>
        <w:t>6</w:t>
      </w:r>
      <w:r w:rsidR="002A78BE">
        <w:rPr>
          <w:rFonts w:ascii="Times New Roman" w:hAnsi="Times New Roman" w:cs="Times New Roman"/>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rsidR="0008423C" w:rsidRPr="00E1206A" w:rsidRDefault="0008423C" w:rsidP="0008423C">
      <w:pPr>
        <w:pStyle w:val="NoSpacing"/>
        <w:keepNext/>
        <w:ind w:left="2880" w:firstLine="720"/>
        <w:rPr>
          <w:rFonts w:ascii="Times New Roman"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p>
    <w:p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970469" w:rsidRDefault="00970469" w:rsidP="00D60246">
      <w:pPr>
        <w:spacing w:after="0" w:line="240" w:lineRule="auto"/>
        <w:rPr>
          <w:rFonts w:ascii="Times New Roman" w:hAnsi="Times New Roman" w:cs="Times New Roman"/>
          <w:sz w:val="24"/>
          <w:szCs w:val="24"/>
        </w:rPr>
      </w:pPr>
    </w:p>
    <w:p w:rsidR="00970469"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r>
      <w:r w:rsidR="00660DC3">
        <w:rPr>
          <w:rFonts w:ascii="Times New Roman" w:hAnsi="Times New Roman" w:cs="Times New Roman"/>
          <w:sz w:val="24"/>
          <w:szCs w:val="24"/>
        </w:rPr>
        <w:t>NFX General Reference Guide</w:t>
      </w:r>
    </w:p>
    <w:p w:rsidR="008978A6" w:rsidRDefault="00970469" w:rsidP="00660DC3">
      <w:pPr>
        <w:spacing w:after="0" w:line="240" w:lineRule="auto"/>
        <w:rPr>
          <w:rFonts w:ascii="Times New Roman" w:hAnsi="Times New Roman" w:cs="Times New Roman"/>
          <w:sz w:val="24"/>
          <w:szCs w:val="24"/>
        </w:rPr>
      </w:pPr>
      <w:r w:rsidRPr="00970469">
        <w:rPr>
          <w:rFonts w:ascii="Times New Roman" w:hAnsi="Times New Roman" w:cs="Times New Roman"/>
          <w:sz w:val="24"/>
          <w:szCs w:val="24"/>
          <w:u w:val="single"/>
        </w:rPr>
        <w:t>Exhibit B</w:t>
      </w:r>
      <w:r>
        <w:rPr>
          <w:rFonts w:ascii="Times New Roman" w:hAnsi="Times New Roman" w:cs="Times New Roman"/>
          <w:sz w:val="24"/>
          <w:szCs w:val="24"/>
        </w:rPr>
        <w:t xml:space="preserve">: </w:t>
      </w:r>
      <w:r>
        <w:rPr>
          <w:rFonts w:ascii="Times New Roman" w:hAnsi="Times New Roman" w:cs="Times New Roman"/>
          <w:sz w:val="24"/>
          <w:szCs w:val="24"/>
        </w:rPr>
        <w:tab/>
      </w:r>
      <w:r w:rsidR="008978A6">
        <w:rPr>
          <w:rFonts w:ascii="Times New Roman" w:hAnsi="Times New Roman" w:cs="Times New Roman"/>
          <w:sz w:val="24"/>
          <w:szCs w:val="24"/>
        </w:rPr>
        <w:t>NFX Off-Exchange Transactions Reference Guide</w:t>
      </w:r>
    </w:p>
    <w:p w:rsidR="00BD43FD" w:rsidRPr="00E1206A" w:rsidRDefault="00BD43FD" w:rsidP="008978A6">
      <w:pPr>
        <w:spacing w:after="0" w:line="240" w:lineRule="auto"/>
        <w:rPr>
          <w:rFonts w:ascii="Times New Roman" w:hAnsi="Times New Roman" w:cs="Times New Roman"/>
          <w:sz w:val="24"/>
          <w:szCs w:val="24"/>
        </w:rPr>
      </w:pPr>
    </w:p>
    <w:sectPr w:rsidR="00BD43FD"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80" w:rsidRDefault="00F77280" w:rsidP="0008423C">
      <w:pPr>
        <w:spacing w:after="0" w:line="240" w:lineRule="auto"/>
      </w:pPr>
      <w:r>
        <w:separator/>
      </w:r>
    </w:p>
  </w:endnote>
  <w:endnote w:type="continuationSeparator" w:id="0">
    <w:p w:rsidR="00F77280" w:rsidRDefault="00F77280"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80" w:rsidRDefault="00F77280" w:rsidP="0008423C">
      <w:pPr>
        <w:spacing w:after="0" w:line="240" w:lineRule="auto"/>
      </w:pPr>
      <w:r>
        <w:separator/>
      </w:r>
    </w:p>
  </w:footnote>
  <w:footnote w:type="continuationSeparator" w:id="0">
    <w:p w:rsidR="00F77280" w:rsidRDefault="00F77280" w:rsidP="0008423C">
      <w:pPr>
        <w:spacing w:after="0" w:line="240" w:lineRule="auto"/>
      </w:pPr>
      <w:r>
        <w:continuationSeparator/>
      </w:r>
    </w:p>
  </w:footnote>
  <w:footnote w:id="1">
    <w:p w:rsidR="000826B9" w:rsidRPr="000826B9" w:rsidRDefault="000826B9">
      <w:pPr>
        <w:pStyle w:val="FootnoteText"/>
        <w:rPr>
          <w:rFonts w:ascii="Times New Roman" w:hAnsi="Times New Roman" w:cs="Times New Roman"/>
        </w:rPr>
      </w:pPr>
      <w:r w:rsidRPr="000826B9">
        <w:rPr>
          <w:rFonts w:ascii="Times New Roman" w:hAnsi="Times New Roman" w:cs="Times New Roman"/>
        </w:rPr>
        <w:footnoteRef/>
      </w:r>
      <w:r w:rsidRPr="000826B9">
        <w:rPr>
          <w:rFonts w:ascii="Times New Roman" w:hAnsi="Times New Roman" w:cs="Times New Roman"/>
        </w:rPr>
        <w:t xml:space="preserve"> </w:t>
      </w:r>
      <w:r w:rsidRPr="000826B9">
        <w:rPr>
          <w:rFonts w:ascii="Times New Roman" w:hAnsi="Times New Roman" w:cs="Times New Roman"/>
        </w:rPr>
        <w:tab/>
        <w:t xml:space="preserve">ECPs executing trades through an Independent Software Vendor </w:t>
      </w:r>
      <w:r>
        <w:rPr>
          <w:rFonts w:ascii="Times New Roman" w:hAnsi="Times New Roman" w:cs="Times New Roman"/>
        </w:rPr>
        <w:t xml:space="preserve">(ISV) </w:t>
      </w:r>
      <w:r w:rsidRPr="000826B9">
        <w:rPr>
          <w:rFonts w:ascii="Times New Roman" w:hAnsi="Times New Roman" w:cs="Times New Roman"/>
        </w:rPr>
        <w:t xml:space="preserve">application may execute block trades with up to 12 legs.  </w:t>
      </w:r>
      <w:r>
        <w:rPr>
          <w:rFonts w:ascii="Times New Roman" w:hAnsi="Times New Roman" w:cs="Times New Roman"/>
        </w:rPr>
        <w:t xml:space="preserve">Block trade </w:t>
      </w:r>
      <w:r w:rsidRPr="000826B9">
        <w:rPr>
          <w:rFonts w:ascii="Times New Roman" w:hAnsi="Times New Roman" w:cs="Times New Roman"/>
        </w:rPr>
        <w:t xml:space="preserve">functionality </w:t>
      </w:r>
      <w:r>
        <w:rPr>
          <w:rFonts w:ascii="Times New Roman" w:hAnsi="Times New Roman" w:cs="Times New Roman"/>
        </w:rPr>
        <w:t>on ISVs will remain the same after this rule certification become</w:t>
      </w:r>
      <w:r w:rsidR="00861491">
        <w:rPr>
          <w:rFonts w:ascii="Times New Roman" w:hAnsi="Times New Roman" w:cs="Times New Roman"/>
        </w:rPr>
        <w:t>s</w:t>
      </w:r>
      <w:r>
        <w:rPr>
          <w:rFonts w:ascii="Times New Roman" w:hAnsi="Times New Roman" w:cs="Times New Roman"/>
        </w:rPr>
        <w:t xml:space="preserve"> effective.  </w:t>
      </w:r>
    </w:p>
    <w:p w:rsidR="000826B9" w:rsidRDefault="000826B9">
      <w:pPr>
        <w:pStyle w:val="FootnoteText"/>
      </w:pPr>
    </w:p>
  </w:footnote>
  <w:footnote w:id="2">
    <w:p w:rsidR="00755B41" w:rsidRPr="00755B41" w:rsidRDefault="00755B41">
      <w:pPr>
        <w:pStyle w:val="FootnoteText"/>
        <w:rPr>
          <w:rFonts w:ascii="Times New Roman" w:hAnsi="Times New Roman" w:cs="Times New Roman"/>
        </w:rPr>
      </w:pPr>
      <w:r w:rsidRPr="00755B41">
        <w:rPr>
          <w:rStyle w:val="FootnoteReference"/>
          <w:rFonts w:ascii="Times New Roman" w:hAnsi="Times New Roman" w:cs="Times New Roman"/>
        </w:rPr>
        <w:footnoteRef/>
      </w:r>
      <w:r w:rsidRPr="00755B41">
        <w:rPr>
          <w:rFonts w:ascii="Times New Roman" w:hAnsi="Times New Roman" w:cs="Times New Roman"/>
        </w:rPr>
        <w:t xml:space="preserve"> </w:t>
      </w:r>
      <w:r w:rsidRPr="00755B41">
        <w:rPr>
          <w:rFonts w:ascii="Times New Roman" w:hAnsi="Times New Roman" w:cs="Times New Roman"/>
        </w:rPr>
        <w:tab/>
        <w:t xml:space="preserve">See NFX Rulebook Chapter IV, </w:t>
      </w:r>
      <w:hyperlink r:id="rId1" w:history="1">
        <w:r w:rsidRPr="00C8573C">
          <w:rPr>
            <w:rStyle w:val="Hyperlink"/>
            <w:rFonts w:ascii="Times New Roman" w:hAnsi="Times New Roman" w:cs="Times New Roman"/>
            <w:color w:val="0070C0"/>
          </w:rPr>
          <w:t>Section 11</w:t>
        </w:r>
      </w:hyperlink>
      <w:r w:rsidRPr="00755B41">
        <w:rPr>
          <w:rFonts w:ascii="Times New Roman" w:hAnsi="Times New Roman" w:cs="Times New Roman"/>
        </w:rPr>
        <w:t xml:space="preserve"> Block Trades for the Exchange’s rules relating to the submission of Block Trades.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752618">
      <w:rPr>
        <w:rFonts w:ascii="Times New Roman" w:hAnsi="Times New Roman" w:cs="Times New Roman"/>
        <w:noProof/>
        <w:sz w:val="20"/>
        <w:szCs w:val="20"/>
      </w:rPr>
      <w:t>March 9, 2018</w:t>
    </w:r>
    <w:r>
      <w:rPr>
        <w:rFonts w:ascii="Times New Roman" w:hAnsi="Times New Roman" w:cs="Times New Roman"/>
        <w:sz w:val="20"/>
        <w:szCs w:val="20"/>
      </w:rPr>
      <w:fldChar w:fldCharType="end"/>
    </w:r>
  </w:p>
  <w:p w:rsidR="0082421C" w:rsidRDefault="00754D6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Pr>
        <w:rFonts w:ascii="Times New Roman" w:hAnsi="Times New Roman" w:cs="Times New Roman"/>
        <w:sz w:val="20"/>
        <w:szCs w:val="20"/>
      </w:rPr>
      <w:t>1</w:t>
    </w:r>
    <w:r w:rsidR="00A17FA4">
      <w:rPr>
        <w:rFonts w:ascii="Times New Roman" w:hAnsi="Times New Roman" w:cs="Times New Roman"/>
        <w:sz w:val="20"/>
        <w:szCs w:val="20"/>
      </w:rPr>
      <w:t>6</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C13F8">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26B9"/>
    <w:rsid w:val="0008423C"/>
    <w:rsid w:val="000E26AE"/>
    <w:rsid w:val="000E415C"/>
    <w:rsid w:val="0012529D"/>
    <w:rsid w:val="00154FD5"/>
    <w:rsid w:val="001A6130"/>
    <w:rsid w:val="001D60E9"/>
    <w:rsid w:val="00204EC5"/>
    <w:rsid w:val="00212447"/>
    <w:rsid w:val="00253701"/>
    <w:rsid w:val="002A78BE"/>
    <w:rsid w:val="002C0A34"/>
    <w:rsid w:val="002C3489"/>
    <w:rsid w:val="0030208C"/>
    <w:rsid w:val="00317C2C"/>
    <w:rsid w:val="003642FE"/>
    <w:rsid w:val="003775E4"/>
    <w:rsid w:val="003A289A"/>
    <w:rsid w:val="003D40B8"/>
    <w:rsid w:val="003F7076"/>
    <w:rsid w:val="004008C0"/>
    <w:rsid w:val="0042085B"/>
    <w:rsid w:val="004965FA"/>
    <w:rsid w:val="004A53F9"/>
    <w:rsid w:val="004B0524"/>
    <w:rsid w:val="004D7E5D"/>
    <w:rsid w:val="00515E33"/>
    <w:rsid w:val="00543CA2"/>
    <w:rsid w:val="005A08AE"/>
    <w:rsid w:val="005D7D14"/>
    <w:rsid w:val="005E3020"/>
    <w:rsid w:val="005F3337"/>
    <w:rsid w:val="0060009B"/>
    <w:rsid w:val="006178BF"/>
    <w:rsid w:val="00660DC3"/>
    <w:rsid w:val="00682A97"/>
    <w:rsid w:val="006B3A2F"/>
    <w:rsid w:val="006D3203"/>
    <w:rsid w:val="006E7A2A"/>
    <w:rsid w:val="007076E9"/>
    <w:rsid w:val="00746E68"/>
    <w:rsid w:val="00750010"/>
    <w:rsid w:val="00752618"/>
    <w:rsid w:val="00754D65"/>
    <w:rsid w:val="007553F4"/>
    <w:rsid w:val="00755B41"/>
    <w:rsid w:val="00763DF4"/>
    <w:rsid w:val="007957C3"/>
    <w:rsid w:val="007958C5"/>
    <w:rsid w:val="007C7601"/>
    <w:rsid w:val="00811184"/>
    <w:rsid w:val="00821537"/>
    <w:rsid w:val="0082421C"/>
    <w:rsid w:val="008321A8"/>
    <w:rsid w:val="0083533B"/>
    <w:rsid w:val="00845DC2"/>
    <w:rsid w:val="00846BAF"/>
    <w:rsid w:val="00855CEC"/>
    <w:rsid w:val="00861491"/>
    <w:rsid w:val="00893E15"/>
    <w:rsid w:val="008978A6"/>
    <w:rsid w:val="008B041F"/>
    <w:rsid w:val="008C3F5C"/>
    <w:rsid w:val="00934C41"/>
    <w:rsid w:val="0096726E"/>
    <w:rsid w:val="00970469"/>
    <w:rsid w:val="009A252E"/>
    <w:rsid w:val="009D0582"/>
    <w:rsid w:val="009E4B1A"/>
    <w:rsid w:val="00A135C1"/>
    <w:rsid w:val="00A14170"/>
    <w:rsid w:val="00A17FA4"/>
    <w:rsid w:val="00A5669E"/>
    <w:rsid w:val="00A5765D"/>
    <w:rsid w:val="00AD7CB9"/>
    <w:rsid w:val="00B53FAF"/>
    <w:rsid w:val="00B6532A"/>
    <w:rsid w:val="00BC13F8"/>
    <w:rsid w:val="00BD43FD"/>
    <w:rsid w:val="00BE0DDF"/>
    <w:rsid w:val="00BF3AF0"/>
    <w:rsid w:val="00BF59C4"/>
    <w:rsid w:val="00C21CE4"/>
    <w:rsid w:val="00C4068B"/>
    <w:rsid w:val="00C8573C"/>
    <w:rsid w:val="00CA52C3"/>
    <w:rsid w:val="00CA6E45"/>
    <w:rsid w:val="00CB53DA"/>
    <w:rsid w:val="00D0050D"/>
    <w:rsid w:val="00D013F9"/>
    <w:rsid w:val="00D31116"/>
    <w:rsid w:val="00D327C6"/>
    <w:rsid w:val="00D60246"/>
    <w:rsid w:val="00D6561E"/>
    <w:rsid w:val="00D70718"/>
    <w:rsid w:val="00D84895"/>
    <w:rsid w:val="00DD6168"/>
    <w:rsid w:val="00E1206A"/>
    <w:rsid w:val="00E12802"/>
    <w:rsid w:val="00E34482"/>
    <w:rsid w:val="00E74C83"/>
    <w:rsid w:val="00E837AF"/>
    <w:rsid w:val="00EB2B2B"/>
    <w:rsid w:val="00EC432B"/>
    <w:rsid w:val="00F02F13"/>
    <w:rsid w:val="00F20122"/>
    <w:rsid w:val="00F452FD"/>
    <w:rsid w:val="00F77280"/>
    <w:rsid w:val="00F86B2E"/>
    <w:rsid w:val="00F93853"/>
    <w:rsid w:val="00FB23FF"/>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javascript:parent.targetContent('/nasdaqphlx/nfx/phlx-brdtrade-rules/chp_1_1/chp_1_1_1/chp_1_1_1_4/chp_1_1_1_4_11/default.asp','chp_1_1_1_4_11',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4b0ce574-8d32-4632-8c2d-8e3835a1fab9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2018-03-09T21:51:41+00:00</Document_x0020_Date>
    <Document_x0020_No xmlns="4b47aac5-4c46-444f-8595-ce09b406fc61">38334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685C-7922-4A67-81CF-465ABB15BE80}"/>
</file>

<file path=customXml/itemProps2.xml><?xml version="1.0" encoding="utf-8"?>
<ds:datastoreItem xmlns:ds="http://schemas.openxmlformats.org/officeDocument/2006/customXml" ds:itemID="{1ECBB18B-C3D8-488D-8064-5B7F71B957B8}"/>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E502BAE5-06AE-4684-BE03-BCAB9769A31D}"/>
</file>

<file path=customXml/itemProps5.xml><?xml version="1.0" encoding="utf-8"?>
<ds:datastoreItem xmlns:ds="http://schemas.openxmlformats.org/officeDocument/2006/customXml" ds:itemID="{E0497523-FBCE-430C-9605-B54E7F24A3C2}"/>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4</cp:revision>
  <dcterms:created xsi:type="dcterms:W3CDTF">2018-03-05T18:35:00Z</dcterms:created>
  <dcterms:modified xsi:type="dcterms:W3CDTF">2018-03-09T18:29:00Z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5234700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