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98" w:rsidRPr="008C59C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51790" w:rsidRPr="008C59CB" w:rsidRDefault="00E73436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March 10</w:t>
      </w:r>
      <w:r w:rsidR="00351790">
        <w:rPr>
          <w:rFonts w:ascii="Times New Roman" w:eastAsia="Calibri" w:hAnsi="Times New Roman" w:cs="Times New Roman"/>
          <w:sz w:val="24"/>
          <w:szCs w:val="24"/>
        </w:rPr>
        <w:t>, 2020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1155 21</w:t>
      </w:r>
      <w:r w:rsidRPr="008C59CB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8C59CB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8C59CB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51790" w:rsidRDefault="005101CA" w:rsidP="00454F92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8C59CB">
        <w:rPr>
          <w:rFonts w:ascii="Times New Roman" w:eastAsia="Calibri" w:hAnsi="Times New Roman" w:cs="Times New Roman"/>
          <w:b/>
          <w:sz w:val="24"/>
          <w:szCs w:val="24"/>
        </w:rPr>
        <w:t xml:space="preserve">Re:  </w:t>
      </w:r>
      <w:r w:rsidR="00E73436">
        <w:rPr>
          <w:rFonts w:ascii="Times New Roman" w:eastAsia="Calibri" w:hAnsi="Times New Roman" w:cs="Times New Roman"/>
          <w:b/>
          <w:sz w:val="24"/>
          <w:szCs w:val="24"/>
        </w:rPr>
        <w:t>SR-NFX-2020-08</w:t>
      </w:r>
      <w:r w:rsidR="003517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01CA" w:rsidRPr="008C59CB" w:rsidRDefault="00087C67" w:rsidP="00454F92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De-Listing of </w:t>
      </w:r>
      <w:r w:rsidR="003E1BE0">
        <w:rPr>
          <w:rFonts w:ascii="Times New Roman" w:eastAsia="Calibri" w:hAnsi="Times New Roman" w:cs="Times New Roman"/>
          <w:b/>
          <w:sz w:val="24"/>
          <w:szCs w:val="24"/>
        </w:rPr>
        <w:t xml:space="preserve">Certain NFX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Contracts </w:t>
      </w:r>
    </w:p>
    <w:p w:rsidR="005101CA" w:rsidRPr="008C59CB" w:rsidRDefault="005101CA" w:rsidP="005101C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07934" w:rsidRDefault="00087C67" w:rsidP="00E0793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On November 12, 2019, </w:t>
      </w:r>
      <w:r w:rsidR="00C23B13">
        <w:rPr>
          <w:rFonts w:ascii="Times New Roman" w:eastAsia="Calibri" w:hAnsi="Times New Roman" w:cs="Times New Roman"/>
          <w:sz w:val="24"/>
          <w:szCs w:val="24"/>
        </w:rPr>
        <w:t>Nasdaq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Futures, Inc. (“NFX”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 or the “Exchange”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) announced it had agreed to sell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the majority of its </w:t>
      </w:r>
      <w:r>
        <w:rPr>
          <w:rFonts w:ascii="Times New Roman" w:eastAsia="Calibri" w:hAnsi="Times New Roman" w:cs="Times New Roman"/>
          <w:sz w:val="24"/>
          <w:szCs w:val="24"/>
        </w:rPr>
        <w:t>exchange assets to EEX Group.  Under the terms of this agreement</w:t>
      </w:r>
      <w:r w:rsidR="00C23B1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NFX will facilitate the transfer of all existing open interest in futures 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>
        <w:rPr>
          <w:rFonts w:ascii="Times New Roman" w:eastAsia="Calibri" w:hAnsi="Times New Roman" w:cs="Times New Roman"/>
          <w:sz w:val="24"/>
          <w:szCs w:val="24"/>
        </w:rPr>
        <w:t>options in Crude Oil, Ferrous Metals, Dry Bulk Freight, U.S. Natural Gas and U</w:t>
      </w:r>
      <w:r w:rsidR="00C23B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23B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Power to Nodal Clear and European Commodity Clearing</w:t>
      </w:r>
      <w:r w:rsidR="003E1BE0">
        <w:rPr>
          <w:rFonts w:ascii="Times New Roman" w:eastAsia="Calibri" w:hAnsi="Times New Roman" w:cs="Times New Roman"/>
          <w:sz w:val="24"/>
          <w:szCs w:val="24"/>
        </w:rPr>
        <w:t xml:space="preserve"> (“ECC”)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87C67" w:rsidRDefault="00087C67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087C67" w:rsidRDefault="003E1BE0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part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this transaction, NFX will commence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process </w:t>
      </w:r>
      <w:r w:rsidR="00E07934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de-listing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options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contracts </w:t>
      </w:r>
      <w:r>
        <w:rPr>
          <w:rFonts w:ascii="Times New Roman" w:eastAsia="Calibri" w:hAnsi="Times New Roman" w:cs="Times New Roman"/>
          <w:sz w:val="24"/>
          <w:szCs w:val="24"/>
        </w:rPr>
        <w:t>listed i</w:t>
      </w:r>
      <w:r w:rsidR="0048329E">
        <w:rPr>
          <w:rFonts w:ascii="Times New Roman" w:eastAsia="Calibri" w:hAnsi="Times New Roman" w:cs="Times New Roman"/>
          <w:sz w:val="24"/>
          <w:szCs w:val="24"/>
        </w:rPr>
        <w:t xml:space="preserve">n the </w:t>
      </w:r>
      <w:r w:rsidR="00087C67">
        <w:rPr>
          <w:rFonts w:ascii="Times New Roman" w:eastAsia="Calibri" w:hAnsi="Times New Roman" w:cs="Times New Roman"/>
          <w:sz w:val="24"/>
          <w:szCs w:val="24"/>
        </w:rPr>
        <w:t xml:space="preserve">attached Exhibit A.   </w:t>
      </w:r>
      <w:r w:rsidR="0048329E">
        <w:rPr>
          <w:rFonts w:ascii="Times New Roman" w:eastAsia="Calibri" w:hAnsi="Times New Roman" w:cs="Times New Roman"/>
          <w:sz w:val="24"/>
          <w:szCs w:val="24"/>
        </w:rPr>
        <w:t>NFX certifies that all contracts being de-listed have no open interest</w:t>
      </w:r>
      <w:r w:rsidR="0045090C">
        <w:rPr>
          <w:rFonts w:ascii="Times New Roman" w:eastAsia="Calibri" w:hAnsi="Times New Roman" w:cs="Times New Roman"/>
          <w:sz w:val="24"/>
          <w:szCs w:val="24"/>
        </w:rPr>
        <w:t xml:space="preserve"> at the present time</w:t>
      </w:r>
      <w:r w:rsidR="0048329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Exchange will de-list additional futures 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options contracts in the coming months as Open Interest continues to move to </w:t>
      </w:r>
      <w:r w:rsidR="00E07934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odal Clear and ECC.  </w:t>
      </w:r>
    </w:p>
    <w:p w:rsidR="0085416B" w:rsidRPr="008C59CB" w:rsidRDefault="0085416B" w:rsidP="00F07DA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8C59CB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this submission, please </w:t>
      </w:r>
      <w:r w:rsidRPr="008C59CB">
        <w:rPr>
          <w:rFonts w:ascii="Times New Roman" w:hAnsi="Times New Roman" w:cs="Times New Roman"/>
          <w:sz w:val="24"/>
          <w:szCs w:val="24"/>
        </w:rPr>
        <w:t>contact</w:t>
      </w:r>
      <w:r w:rsidRPr="008C59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 xml:space="preserve">Aravind </w:t>
      </w:r>
      <w:r w:rsidR="000B72F5">
        <w:rPr>
          <w:rFonts w:ascii="Times New Roman" w:eastAsia="Times New Roman" w:hAnsi="Times New Roman" w:cs="Times New Roman"/>
          <w:sz w:val="24"/>
          <w:szCs w:val="24"/>
        </w:rPr>
        <w:t xml:space="preserve">(Andy)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Menon at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978-8416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1" w:history="1">
        <w:r w:rsidR="00C23B13" w:rsidRPr="00E846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aravind.menon@nasdaq.com</w:t>
        </w:r>
      </w:hyperlink>
      <w:r w:rsidR="00C23B1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07934">
        <w:rPr>
          <w:rFonts w:ascii="Times New Roman" w:eastAsia="Times New Roman" w:hAnsi="Times New Roman" w:cs="Times New Roman"/>
          <w:sz w:val="24"/>
          <w:szCs w:val="24"/>
        </w:rPr>
        <w:t xml:space="preserve">your earliest convenience.  Thank you for your attention to this matter.  </w:t>
      </w:r>
    </w:p>
    <w:p w:rsidR="002B56C0" w:rsidRPr="008C59CB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8C59CB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8C59CB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8C59CB" w:rsidRDefault="00C23B13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1159357D" wp14:editId="2665A77F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C0" w:rsidRPr="008C59CB" w:rsidRDefault="00C23B13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:rsidR="002B56C0" w:rsidRPr="008C59CB" w:rsidRDefault="00C23B13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E461AE" w:rsidRDefault="00E461AE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65" w:rsidRDefault="00676265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34" w:rsidRDefault="00A173C2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07934"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E07934">
        <w:rPr>
          <w:rFonts w:ascii="Times New Roman" w:hAnsi="Times New Roman" w:cs="Times New Roman"/>
          <w:sz w:val="24"/>
          <w:szCs w:val="24"/>
        </w:rPr>
        <w:t xml:space="preserve">regory </w:t>
      </w:r>
      <w:proofErr w:type="spellStart"/>
      <w:r w:rsidR="00E07934">
        <w:rPr>
          <w:rFonts w:ascii="Times New Roman" w:hAnsi="Times New Roman" w:cs="Times New Roman"/>
          <w:sz w:val="24"/>
          <w:szCs w:val="24"/>
        </w:rPr>
        <w:t>Kuserk</w:t>
      </w:r>
      <w:proofErr w:type="spellEnd"/>
      <w:r w:rsidR="00E07934">
        <w:rPr>
          <w:rFonts w:ascii="Times New Roman" w:hAnsi="Times New Roman" w:cs="Times New Roman"/>
          <w:sz w:val="24"/>
          <w:szCs w:val="24"/>
        </w:rPr>
        <w:t xml:space="preserve">, </w:t>
      </w:r>
      <w:r w:rsidR="00E07934" w:rsidRPr="00E07934">
        <w:rPr>
          <w:rFonts w:ascii="Times New Roman" w:hAnsi="Times New Roman" w:cs="Times New Roman"/>
          <w:sz w:val="24"/>
          <w:szCs w:val="24"/>
        </w:rPr>
        <w:t>Deputy Director, Product Review Branch</w:t>
      </w:r>
      <w:r w:rsidR="0045090C">
        <w:rPr>
          <w:rFonts w:ascii="Times New Roman" w:hAnsi="Times New Roman" w:cs="Times New Roman"/>
          <w:sz w:val="24"/>
          <w:szCs w:val="24"/>
        </w:rPr>
        <w:t>, CFTC</w:t>
      </w:r>
    </w:p>
    <w:p w:rsidR="00E07934" w:rsidRPr="00E07934" w:rsidRDefault="00E07934" w:rsidP="00E07934">
      <w:pPr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Markowitz, </w:t>
      </w:r>
      <w:r w:rsidRPr="00E07934">
        <w:rPr>
          <w:rFonts w:ascii="Times New Roman" w:hAnsi="Times New Roman" w:cs="Times New Roman"/>
          <w:sz w:val="24"/>
          <w:szCs w:val="24"/>
        </w:rPr>
        <w:t>Deputy Director, Market Review Branch</w:t>
      </w:r>
      <w:r w:rsidR="0045090C">
        <w:rPr>
          <w:rFonts w:ascii="Times New Roman" w:hAnsi="Times New Roman" w:cs="Times New Roman"/>
          <w:sz w:val="24"/>
          <w:szCs w:val="24"/>
        </w:rPr>
        <w:t>, CFTC</w:t>
      </w:r>
    </w:p>
    <w:p w:rsidR="00E07934" w:rsidRDefault="00E07934" w:rsidP="008F6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F696F" w:rsidRPr="008C59CB" w:rsidRDefault="00E07934" w:rsidP="008F6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EE6AFD" w:rsidRPr="008C59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 of Futures 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>
        <w:rPr>
          <w:rFonts w:ascii="Times New Roman" w:eastAsia="Calibri" w:hAnsi="Times New Roman" w:cs="Times New Roman"/>
          <w:sz w:val="24"/>
          <w:szCs w:val="24"/>
        </w:rPr>
        <w:t>Options Contract</w:t>
      </w:r>
      <w:r w:rsidR="00165D81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Being De-Listed from NFX</w:t>
      </w:r>
    </w:p>
    <w:p w:rsidR="003E42E3" w:rsidRPr="008C59CB" w:rsidRDefault="003E42E3" w:rsidP="008F6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D3BC7" w:rsidRDefault="000D3BC7">
      <w:pPr>
        <w:spacing w:after="0" w:line="240" w:lineRule="auto"/>
        <w:rPr>
          <w:rFonts w:ascii="Times New Roman" w:eastAsia="Arial" w:hAnsi="Times New Roman" w:cs="Times New Roman"/>
          <w:b/>
          <w:spacing w:val="-4"/>
          <w:sz w:val="24"/>
          <w:szCs w:val="20"/>
          <w:lang w:eastAsia="sv-SE"/>
        </w:rPr>
      </w:pPr>
    </w:p>
    <w:sectPr w:rsidR="000D3BC7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34" w:rsidRDefault="002D5B34">
      <w:r>
        <w:separator/>
      </w:r>
    </w:p>
  </w:endnote>
  <w:endnote w:type="continuationSeparator" w:id="0">
    <w:p w:rsidR="002D5B34" w:rsidRDefault="002D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fontKey="{6672E495-FA61-4B87-9E0E-80DE019D96B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34" w:rsidRDefault="002D5B34">
      <w:r>
        <w:separator/>
      </w:r>
    </w:p>
  </w:footnote>
  <w:footnote w:type="continuationSeparator" w:id="0">
    <w:p w:rsidR="002D5B34" w:rsidRDefault="002D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51790" w:rsidRDefault="00E73436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SR-NFX-2020-08</w:t>
    </w:r>
  </w:p>
  <w:p w:rsidR="00371610" w:rsidRPr="00C26B7B" w:rsidRDefault="00351790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February 24, 2020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E73436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893EB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FCM Tower</w:t>
    </w:r>
  </w:p>
  <w:p w:rsidR="001B6ADA" w:rsidRPr="00CF4B1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2929</w:t>
    </w:r>
    <w:r w:rsidR="001B6ADA" w:rsidRPr="00CF4B16">
      <w:rPr>
        <w:sz w:val="20"/>
      </w:rPr>
      <w:t xml:space="preserve"> </w:t>
    </w:r>
    <w:r>
      <w:rPr>
        <w:sz w:val="20"/>
      </w:rPr>
      <w:t xml:space="preserve">Walnut </w:t>
    </w:r>
    <w:r w:rsidR="001B6ADA" w:rsidRPr="00CF4B16">
      <w:rPr>
        <w:sz w:val="20"/>
      </w:rPr>
      <w:t>Street</w:t>
    </w:r>
  </w:p>
  <w:p w:rsidR="001B6ADA" w:rsidRPr="00CF4B1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Philadelphia, PA 19104</w:t>
    </w:r>
    <w:r w:rsidR="001B6ADA"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Pr="002E383E">
      <w:rPr>
        <w:noProof/>
      </w:rPr>
      <w:drawing>
        <wp:anchor distT="0" distB="0" distL="114300" distR="114300" simplePos="0" relativeHeight="251662336" behindDoc="0" locked="1" layoutInCell="1" allowOverlap="1" wp14:anchorId="70D673D4" wp14:editId="6E26840C">
          <wp:simplePos x="0" y="0"/>
          <wp:positionH relativeFrom="column">
            <wp:posOffset>3569335</wp:posOffset>
          </wp:positionH>
          <wp:positionV relativeFrom="page">
            <wp:posOffset>689610</wp:posOffset>
          </wp:positionV>
          <wp:extent cx="1724025" cy="481965"/>
          <wp:effectExtent l="0" t="0" r="9525" b="0"/>
          <wp:wrapNone/>
          <wp:docPr id="10" name="Picture 10" descr="Macintosh HD:Users:2005-2010:Desktop:NDAQ_Letterhead_2014:ndaq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10152"/>
    <w:rsid w:val="000141C6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718CD"/>
    <w:rsid w:val="000764FA"/>
    <w:rsid w:val="00087C67"/>
    <w:rsid w:val="00095F3F"/>
    <w:rsid w:val="000A0FF7"/>
    <w:rsid w:val="000A3874"/>
    <w:rsid w:val="000A762C"/>
    <w:rsid w:val="000B0B22"/>
    <w:rsid w:val="000B0F2E"/>
    <w:rsid w:val="000B5E2C"/>
    <w:rsid w:val="000B72F5"/>
    <w:rsid w:val="000D02B9"/>
    <w:rsid w:val="000D1939"/>
    <w:rsid w:val="000D3BC7"/>
    <w:rsid w:val="000D4A76"/>
    <w:rsid w:val="000D6BF4"/>
    <w:rsid w:val="000F3BC3"/>
    <w:rsid w:val="0011314A"/>
    <w:rsid w:val="001265C8"/>
    <w:rsid w:val="00135BE1"/>
    <w:rsid w:val="00153179"/>
    <w:rsid w:val="00165602"/>
    <w:rsid w:val="00165D81"/>
    <w:rsid w:val="001746B9"/>
    <w:rsid w:val="0018088D"/>
    <w:rsid w:val="00197F73"/>
    <w:rsid w:val="001A09F7"/>
    <w:rsid w:val="001A2BBF"/>
    <w:rsid w:val="001B4FAC"/>
    <w:rsid w:val="001B6ADA"/>
    <w:rsid w:val="001C4306"/>
    <w:rsid w:val="001D4C1F"/>
    <w:rsid w:val="001E53F3"/>
    <w:rsid w:val="002230A7"/>
    <w:rsid w:val="00224146"/>
    <w:rsid w:val="00232FFF"/>
    <w:rsid w:val="00242C21"/>
    <w:rsid w:val="00243744"/>
    <w:rsid w:val="00252BCC"/>
    <w:rsid w:val="00253B2F"/>
    <w:rsid w:val="00261A57"/>
    <w:rsid w:val="0027064A"/>
    <w:rsid w:val="00273392"/>
    <w:rsid w:val="00286B9C"/>
    <w:rsid w:val="002948F1"/>
    <w:rsid w:val="002A147E"/>
    <w:rsid w:val="002A4EC6"/>
    <w:rsid w:val="002A70DC"/>
    <w:rsid w:val="002B0DB3"/>
    <w:rsid w:val="002B3578"/>
    <w:rsid w:val="002B56C0"/>
    <w:rsid w:val="002C4559"/>
    <w:rsid w:val="002C775B"/>
    <w:rsid w:val="002D1A0E"/>
    <w:rsid w:val="002D2863"/>
    <w:rsid w:val="002D5608"/>
    <w:rsid w:val="002D5B34"/>
    <w:rsid w:val="002E0658"/>
    <w:rsid w:val="002F7A01"/>
    <w:rsid w:val="00300E44"/>
    <w:rsid w:val="00301290"/>
    <w:rsid w:val="003017B3"/>
    <w:rsid w:val="00304F17"/>
    <w:rsid w:val="00310833"/>
    <w:rsid w:val="00314DE6"/>
    <w:rsid w:val="0031546D"/>
    <w:rsid w:val="0032079E"/>
    <w:rsid w:val="0033684D"/>
    <w:rsid w:val="00337B63"/>
    <w:rsid w:val="003511C9"/>
    <w:rsid w:val="00351407"/>
    <w:rsid w:val="00351790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B15B5"/>
    <w:rsid w:val="003D071F"/>
    <w:rsid w:val="003D6045"/>
    <w:rsid w:val="003D65F8"/>
    <w:rsid w:val="003D7D45"/>
    <w:rsid w:val="003E1BE0"/>
    <w:rsid w:val="003E42E3"/>
    <w:rsid w:val="003F1332"/>
    <w:rsid w:val="003F5035"/>
    <w:rsid w:val="003F519A"/>
    <w:rsid w:val="00400D58"/>
    <w:rsid w:val="0041155D"/>
    <w:rsid w:val="004166F5"/>
    <w:rsid w:val="00420946"/>
    <w:rsid w:val="00425E24"/>
    <w:rsid w:val="00431328"/>
    <w:rsid w:val="004416D1"/>
    <w:rsid w:val="004446AE"/>
    <w:rsid w:val="00444B42"/>
    <w:rsid w:val="004468C6"/>
    <w:rsid w:val="0045090C"/>
    <w:rsid w:val="00451810"/>
    <w:rsid w:val="004520D0"/>
    <w:rsid w:val="00454F92"/>
    <w:rsid w:val="004623F3"/>
    <w:rsid w:val="00471651"/>
    <w:rsid w:val="00472FE5"/>
    <w:rsid w:val="0048329E"/>
    <w:rsid w:val="004B4800"/>
    <w:rsid w:val="004C1038"/>
    <w:rsid w:val="004C595C"/>
    <w:rsid w:val="004C62ED"/>
    <w:rsid w:val="004E0359"/>
    <w:rsid w:val="004E0D16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47F"/>
    <w:rsid w:val="00557005"/>
    <w:rsid w:val="0056301F"/>
    <w:rsid w:val="00566AD7"/>
    <w:rsid w:val="00574EB9"/>
    <w:rsid w:val="00575375"/>
    <w:rsid w:val="00576D45"/>
    <w:rsid w:val="005846B1"/>
    <w:rsid w:val="00587603"/>
    <w:rsid w:val="00593B78"/>
    <w:rsid w:val="005948D5"/>
    <w:rsid w:val="0059608D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116F1"/>
    <w:rsid w:val="00613FF8"/>
    <w:rsid w:val="00615BE5"/>
    <w:rsid w:val="0061772D"/>
    <w:rsid w:val="00623F3F"/>
    <w:rsid w:val="006315B9"/>
    <w:rsid w:val="0064234D"/>
    <w:rsid w:val="00642894"/>
    <w:rsid w:val="00642E1A"/>
    <w:rsid w:val="00645538"/>
    <w:rsid w:val="006505E1"/>
    <w:rsid w:val="006532B0"/>
    <w:rsid w:val="006626EB"/>
    <w:rsid w:val="00662BF1"/>
    <w:rsid w:val="00670E78"/>
    <w:rsid w:val="00672BD3"/>
    <w:rsid w:val="00674E96"/>
    <w:rsid w:val="00676265"/>
    <w:rsid w:val="0067686C"/>
    <w:rsid w:val="00682E52"/>
    <w:rsid w:val="00687FED"/>
    <w:rsid w:val="006974BA"/>
    <w:rsid w:val="006A23F0"/>
    <w:rsid w:val="006A2E0C"/>
    <w:rsid w:val="006A58E9"/>
    <w:rsid w:val="006B55A4"/>
    <w:rsid w:val="006C028A"/>
    <w:rsid w:val="006C2BD3"/>
    <w:rsid w:val="006C7C6D"/>
    <w:rsid w:val="006D0516"/>
    <w:rsid w:val="006D4C5E"/>
    <w:rsid w:val="006D62EB"/>
    <w:rsid w:val="006D7316"/>
    <w:rsid w:val="006E620B"/>
    <w:rsid w:val="006F78A0"/>
    <w:rsid w:val="00702046"/>
    <w:rsid w:val="00704A07"/>
    <w:rsid w:val="00706F55"/>
    <w:rsid w:val="00723F8E"/>
    <w:rsid w:val="00734A01"/>
    <w:rsid w:val="00746658"/>
    <w:rsid w:val="00746EFF"/>
    <w:rsid w:val="007525F5"/>
    <w:rsid w:val="00752A6A"/>
    <w:rsid w:val="0075745C"/>
    <w:rsid w:val="007667BD"/>
    <w:rsid w:val="007824A2"/>
    <w:rsid w:val="0079548F"/>
    <w:rsid w:val="00796FBD"/>
    <w:rsid w:val="007B39B4"/>
    <w:rsid w:val="007B4445"/>
    <w:rsid w:val="007C6C99"/>
    <w:rsid w:val="007D48A6"/>
    <w:rsid w:val="007F6B89"/>
    <w:rsid w:val="00803051"/>
    <w:rsid w:val="008225AC"/>
    <w:rsid w:val="00822AF5"/>
    <w:rsid w:val="00823846"/>
    <w:rsid w:val="0083294B"/>
    <w:rsid w:val="00832D54"/>
    <w:rsid w:val="00837955"/>
    <w:rsid w:val="008406B1"/>
    <w:rsid w:val="00840E13"/>
    <w:rsid w:val="00843FA2"/>
    <w:rsid w:val="00845388"/>
    <w:rsid w:val="00847210"/>
    <w:rsid w:val="008504E3"/>
    <w:rsid w:val="0085416B"/>
    <w:rsid w:val="00857BAB"/>
    <w:rsid w:val="008601E9"/>
    <w:rsid w:val="00862FB8"/>
    <w:rsid w:val="00880D85"/>
    <w:rsid w:val="00881D45"/>
    <w:rsid w:val="00886D91"/>
    <w:rsid w:val="00893EB6"/>
    <w:rsid w:val="00896143"/>
    <w:rsid w:val="008A5035"/>
    <w:rsid w:val="008A6F33"/>
    <w:rsid w:val="008C59CB"/>
    <w:rsid w:val="008C5FC0"/>
    <w:rsid w:val="008D0EA0"/>
    <w:rsid w:val="008D2006"/>
    <w:rsid w:val="008D3674"/>
    <w:rsid w:val="008D3A95"/>
    <w:rsid w:val="008D575B"/>
    <w:rsid w:val="008D6B68"/>
    <w:rsid w:val="008E0A58"/>
    <w:rsid w:val="008E113C"/>
    <w:rsid w:val="008E5622"/>
    <w:rsid w:val="008F114C"/>
    <w:rsid w:val="008F2A00"/>
    <w:rsid w:val="008F34CB"/>
    <w:rsid w:val="008F39CF"/>
    <w:rsid w:val="008F696F"/>
    <w:rsid w:val="00901585"/>
    <w:rsid w:val="009159EA"/>
    <w:rsid w:val="009325A9"/>
    <w:rsid w:val="00934BB8"/>
    <w:rsid w:val="00937130"/>
    <w:rsid w:val="00940AE9"/>
    <w:rsid w:val="00944D95"/>
    <w:rsid w:val="00962C60"/>
    <w:rsid w:val="0096505D"/>
    <w:rsid w:val="00977F03"/>
    <w:rsid w:val="009825A6"/>
    <w:rsid w:val="00993F41"/>
    <w:rsid w:val="009A1C57"/>
    <w:rsid w:val="009A2490"/>
    <w:rsid w:val="009C7C2A"/>
    <w:rsid w:val="009D42E4"/>
    <w:rsid w:val="009D691D"/>
    <w:rsid w:val="009D7164"/>
    <w:rsid w:val="009D7434"/>
    <w:rsid w:val="009F7A70"/>
    <w:rsid w:val="00A01B4B"/>
    <w:rsid w:val="00A03815"/>
    <w:rsid w:val="00A06C10"/>
    <w:rsid w:val="00A137D7"/>
    <w:rsid w:val="00A173C2"/>
    <w:rsid w:val="00A201D9"/>
    <w:rsid w:val="00A20213"/>
    <w:rsid w:val="00A3596F"/>
    <w:rsid w:val="00A35B1F"/>
    <w:rsid w:val="00A3713A"/>
    <w:rsid w:val="00A43066"/>
    <w:rsid w:val="00A568CC"/>
    <w:rsid w:val="00A60EAF"/>
    <w:rsid w:val="00A62A66"/>
    <w:rsid w:val="00A6392A"/>
    <w:rsid w:val="00A85786"/>
    <w:rsid w:val="00A863E3"/>
    <w:rsid w:val="00A87D38"/>
    <w:rsid w:val="00A87F46"/>
    <w:rsid w:val="00AB3F9C"/>
    <w:rsid w:val="00AB4A64"/>
    <w:rsid w:val="00AB5353"/>
    <w:rsid w:val="00AB6119"/>
    <w:rsid w:val="00AB649F"/>
    <w:rsid w:val="00AC119B"/>
    <w:rsid w:val="00AC220F"/>
    <w:rsid w:val="00AC6B1F"/>
    <w:rsid w:val="00AD07B6"/>
    <w:rsid w:val="00AD646A"/>
    <w:rsid w:val="00AD784F"/>
    <w:rsid w:val="00AE2FAF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E8E"/>
    <w:rsid w:val="00B5273F"/>
    <w:rsid w:val="00B569C1"/>
    <w:rsid w:val="00B61518"/>
    <w:rsid w:val="00B65CC7"/>
    <w:rsid w:val="00B67098"/>
    <w:rsid w:val="00B67917"/>
    <w:rsid w:val="00B679D2"/>
    <w:rsid w:val="00B75523"/>
    <w:rsid w:val="00B817A8"/>
    <w:rsid w:val="00B8408C"/>
    <w:rsid w:val="00B90BF8"/>
    <w:rsid w:val="00BA7A8A"/>
    <w:rsid w:val="00BB1623"/>
    <w:rsid w:val="00BB22FB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3B13"/>
    <w:rsid w:val="00C26B7B"/>
    <w:rsid w:val="00C32763"/>
    <w:rsid w:val="00C32D24"/>
    <w:rsid w:val="00C34EC0"/>
    <w:rsid w:val="00C37A16"/>
    <w:rsid w:val="00C42A1F"/>
    <w:rsid w:val="00C43D2B"/>
    <w:rsid w:val="00C45B43"/>
    <w:rsid w:val="00C53B6F"/>
    <w:rsid w:val="00C628A0"/>
    <w:rsid w:val="00C654A6"/>
    <w:rsid w:val="00C70A44"/>
    <w:rsid w:val="00C71ADA"/>
    <w:rsid w:val="00C96EB5"/>
    <w:rsid w:val="00CA65E5"/>
    <w:rsid w:val="00CB1969"/>
    <w:rsid w:val="00CB2F87"/>
    <w:rsid w:val="00CB2FA5"/>
    <w:rsid w:val="00CB6A80"/>
    <w:rsid w:val="00CD6D2F"/>
    <w:rsid w:val="00CE122D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61EDD"/>
    <w:rsid w:val="00D63C25"/>
    <w:rsid w:val="00D645BA"/>
    <w:rsid w:val="00D70163"/>
    <w:rsid w:val="00D86D6F"/>
    <w:rsid w:val="00D94689"/>
    <w:rsid w:val="00D97F5B"/>
    <w:rsid w:val="00DA18C6"/>
    <w:rsid w:val="00DA1AFC"/>
    <w:rsid w:val="00DA5E8D"/>
    <w:rsid w:val="00DA6428"/>
    <w:rsid w:val="00DB1B21"/>
    <w:rsid w:val="00DB3E7B"/>
    <w:rsid w:val="00DC305C"/>
    <w:rsid w:val="00DD389D"/>
    <w:rsid w:val="00E00A30"/>
    <w:rsid w:val="00E0574E"/>
    <w:rsid w:val="00E05D32"/>
    <w:rsid w:val="00E06DC8"/>
    <w:rsid w:val="00E07934"/>
    <w:rsid w:val="00E07DDC"/>
    <w:rsid w:val="00E149BA"/>
    <w:rsid w:val="00E25247"/>
    <w:rsid w:val="00E31039"/>
    <w:rsid w:val="00E360CB"/>
    <w:rsid w:val="00E36D1C"/>
    <w:rsid w:val="00E4044A"/>
    <w:rsid w:val="00E418B5"/>
    <w:rsid w:val="00E453F6"/>
    <w:rsid w:val="00E461AE"/>
    <w:rsid w:val="00E462DD"/>
    <w:rsid w:val="00E50F10"/>
    <w:rsid w:val="00E6256F"/>
    <w:rsid w:val="00E67374"/>
    <w:rsid w:val="00E7260C"/>
    <w:rsid w:val="00E73436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EE5"/>
    <w:rsid w:val="00EE6AFD"/>
    <w:rsid w:val="00F05671"/>
    <w:rsid w:val="00F06109"/>
    <w:rsid w:val="00F06CCD"/>
    <w:rsid w:val="00F07DAD"/>
    <w:rsid w:val="00F106BD"/>
    <w:rsid w:val="00F10F71"/>
    <w:rsid w:val="00F12343"/>
    <w:rsid w:val="00F16B3B"/>
    <w:rsid w:val="00F16EA3"/>
    <w:rsid w:val="00F17C44"/>
    <w:rsid w:val="00F255EE"/>
    <w:rsid w:val="00F25FF4"/>
    <w:rsid w:val="00F2689F"/>
    <w:rsid w:val="00F44A52"/>
    <w:rsid w:val="00F46C4F"/>
    <w:rsid w:val="00F535EB"/>
    <w:rsid w:val="00F57675"/>
    <w:rsid w:val="00F609A9"/>
    <w:rsid w:val="00F751A7"/>
    <w:rsid w:val="00F978A6"/>
    <w:rsid w:val="00FB317B"/>
    <w:rsid w:val="00FB5305"/>
    <w:rsid w:val="00FC6F87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3d0073"/>
    </o:shapedefaults>
    <o:shapelayout v:ext="edit">
      <o:idmap v:ext="edit" data="1"/>
    </o:shapelayout>
  </w:shapeDefaults>
  <w:decimalSymbol w:val="."/>
  <w:listSeparator w:val=","/>
  <w14:docId w14:val="26DBD191"/>
  <w15:docId w15:val="{85D07192-1D8E-4F74-91B0-FC442CF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  <w:style w:type="character" w:styleId="FollowedHyperlink">
    <w:name w:val="FollowedHyperlink"/>
    <w:basedOn w:val="DefaultParagraphFont"/>
    <w:semiHidden/>
    <w:unhideWhenUsed/>
    <w:rsid w:val="00C37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8A78BF0-F405-40C9-8F94-49DE09D2EBB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avind.menon@nasdaq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b37936d0-14a9-45d1-8253-e7a6e5382baf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2020-03-10T21:42:47+00:00</Document_x0020_Date>
    <Document_x0020_No xmlns="4b47aac5-4c46-444f-8595-ce09b406fc61">54866</Document_x0020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B184A8EE-3483-42B9-B39C-FFC6B1B90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AA9E5-488D-42D7-9531-85ABC9C385EB}"/>
</file>

<file path=customXml/itemProps3.xml><?xml version="1.0" encoding="utf-8"?>
<ds:datastoreItem xmlns:ds="http://schemas.openxmlformats.org/officeDocument/2006/customXml" ds:itemID="{EF15CA83-F73B-409E-94A8-CA292E0159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5B1237-DF28-41CC-805A-05B939C184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42CADC-BC23-4CF6-98BE-27261B21EF7E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</TotalTime>
  <Pages>2</Pages>
  <Words>241</Words>
  <Characters>1378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Aravind Menon</cp:lastModifiedBy>
  <cp:revision>3</cp:revision>
  <cp:lastPrinted>2016-04-01T15:42:00Z</cp:lastPrinted>
  <dcterms:created xsi:type="dcterms:W3CDTF">2020-03-10T20:06:00Z</dcterms:created>
  <dcterms:modified xsi:type="dcterms:W3CDTF">2020-03-10T20:07:00Z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Order">
    <vt:r8>1568200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