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7DCD66" w14:textId="77777777" w:rsidR="00EC1F98" w:rsidRPr="000011A2" w:rsidRDefault="00EC1F98" w:rsidP="003A2865">
      <w:pPr>
        <w:pStyle w:val="NoSpacing"/>
        <w:ind w:left="2620" w:firstLine="1310"/>
        <w:rPr>
          <w:rFonts w:ascii="Times New Roman" w:eastAsia="Calibri" w:hAnsi="Times New Roman" w:cs="Times New Roman"/>
          <w:b/>
          <w:bCs/>
          <w:sz w:val="24"/>
          <w:szCs w:val="24"/>
        </w:rPr>
      </w:pPr>
      <w:bookmarkStart w:id="0" w:name="_GoBack"/>
      <w:bookmarkEnd w:id="0"/>
      <w:r w:rsidRPr="000011A2">
        <w:rPr>
          <w:rFonts w:ascii="Times New Roman" w:eastAsia="Calibri" w:hAnsi="Times New Roman" w:cs="Times New Roman"/>
          <w:b/>
          <w:bCs/>
          <w:color w:val="333333"/>
          <w:sz w:val="24"/>
          <w:szCs w:val="24"/>
        </w:rPr>
        <w:t>Rule Self-Certification</w:t>
      </w:r>
    </w:p>
    <w:p w14:paraId="1C3DA736" w14:textId="77777777" w:rsidR="00EC1F98" w:rsidRPr="000011A2" w:rsidRDefault="00EC1F98" w:rsidP="003A2865">
      <w:pPr>
        <w:pStyle w:val="NoSpacing"/>
        <w:rPr>
          <w:rFonts w:ascii="Times New Roman" w:eastAsia="Calibri" w:hAnsi="Times New Roman" w:cs="Times New Roman"/>
          <w:sz w:val="24"/>
          <w:szCs w:val="24"/>
          <w:u w:val="single"/>
        </w:rPr>
      </w:pPr>
    </w:p>
    <w:p w14:paraId="04447E57" w14:textId="77777777" w:rsidR="00EC1F98" w:rsidRPr="000011A2" w:rsidRDefault="00EC1F98" w:rsidP="003A2865">
      <w:pPr>
        <w:pStyle w:val="NoSpacing"/>
        <w:rPr>
          <w:rFonts w:ascii="Times New Roman" w:hAnsi="Times New Roman" w:cs="Times New Roman"/>
          <w:sz w:val="24"/>
          <w:szCs w:val="24"/>
        </w:rPr>
      </w:pPr>
    </w:p>
    <w:p w14:paraId="52AF7A2A" w14:textId="27AF0ACE" w:rsidR="00EC1F98" w:rsidRPr="000011A2" w:rsidRDefault="00FD4E7D" w:rsidP="003A2865">
      <w:pPr>
        <w:pStyle w:val="NoSpacing"/>
        <w:rPr>
          <w:rFonts w:ascii="Times New Roman" w:eastAsia="Calibri" w:hAnsi="Times New Roman" w:cs="Times New Roman"/>
          <w:sz w:val="24"/>
          <w:szCs w:val="24"/>
        </w:rPr>
      </w:pPr>
      <w:r>
        <w:rPr>
          <w:rFonts w:ascii="Times New Roman" w:eastAsia="Calibri" w:hAnsi="Times New Roman" w:cs="Times New Roman"/>
          <w:sz w:val="24"/>
          <w:szCs w:val="24"/>
        </w:rPr>
        <w:fldChar w:fldCharType="begin"/>
      </w:r>
      <w:r>
        <w:rPr>
          <w:rFonts w:ascii="Times New Roman" w:eastAsia="Calibri" w:hAnsi="Times New Roman" w:cs="Times New Roman"/>
          <w:sz w:val="24"/>
          <w:szCs w:val="24"/>
        </w:rPr>
        <w:instrText xml:space="preserve"> DATE \@ "MMMM d, yyyy" </w:instrText>
      </w:r>
      <w:r>
        <w:rPr>
          <w:rFonts w:ascii="Times New Roman" w:eastAsia="Calibri" w:hAnsi="Times New Roman" w:cs="Times New Roman"/>
          <w:sz w:val="24"/>
          <w:szCs w:val="24"/>
        </w:rPr>
        <w:fldChar w:fldCharType="separate"/>
      </w:r>
      <w:r w:rsidR="00126CBE">
        <w:rPr>
          <w:rFonts w:ascii="Times New Roman" w:eastAsia="Calibri" w:hAnsi="Times New Roman" w:cs="Times New Roman"/>
          <w:noProof/>
          <w:sz w:val="24"/>
          <w:szCs w:val="24"/>
        </w:rPr>
        <w:t>March 31, 2017</w:t>
      </w:r>
      <w:r>
        <w:rPr>
          <w:rFonts w:ascii="Times New Roman" w:eastAsia="Calibri" w:hAnsi="Times New Roman" w:cs="Times New Roman"/>
          <w:sz w:val="24"/>
          <w:szCs w:val="24"/>
        </w:rPr>
        <w:fldChar w:fldCharType="end"/>
      </w:r>
    </w:p>
    <w:p w14:paraId="30EE7DB1" w14:textId="77777777" w:rsidR="00EC1F98" w:rsidRPr="000011A2" w:rsidRDefault="00EC1F98" w:rsidP="003A2865">
      <w:pPr>
        <w:pStyle w:val="NoSpacing"/>
        <w:rPr>
          <w:rFonts w:ascii="Times New Roman" w:eastAsia="Calibri" w:hAnsi="Times New Roman" w:cs="Times New Roman"/>
          <w:sz w:val="24"/>
          <w:szCs w:val="24"/>
        </w:rPr>
      </w:pPr>
    </w:p>
    <w:p w14:paraId="4858C05F" w14:textId="77777777" w:rsidR="00197F73" w:rsidRPr="000011A2" w:rsidRDefault="00197F73" w:rsidP="003A2865">
      <w:pPr>
        <w:pStyle w:val="NoSpacing"/>
        <w:rPr>
          <w:rFonts w:ascii="Times New Roman" w:eastAsia="Calibri" w:hAnsi="Times New Roman" w:cs="Times New Roman"/>
          <w:sz w:val="24"/>
          <w:szCs w:val="24"/>
        </w:rPr>
      </w:pPr>
      <w:r w:rsidRPr="000011A2">
        <w:rPr>
          <w:rFonts w:ascii="Times New Roman" w:eastAsia="Calibri" w:hAnsi="Times New Roman" w:cs="Times New Roman"/>
          <w:sz w:val="24"/>
          <w:szCs w:val="24"/>
        </w:rPr>
        <w:t>Christopher J. Kirkpatrick</w:t>
      </w:r>
    </w:p>
    <w:p w14:paraId="0FD8EAE2" w14:textId="77777777" w:rsidR="00197F73" w:rsidRPr="000011A2" w:rsidRDefault="00197F73" w:rsidP="003A2865">
      <w:pPr>
        <w:pStyle w:val="NoSpacing"/>
        <w:rPr>
          <w:rFonts w:ascii="Times New Roman" w:eastAsia="Calibri" w:hAnsi="Times New Roman" w:cs="Times New Roman"/>
          <w:sz w:val="24"/>
          <w:szCs w:val="24"/>
        </w:rPr>
      </w:pPr>
      <w:r w:rsidRPr="000011A2">
        <w:rPr>
          <w:rFonts w:ascii="Times New Roman" w:eastAsia="Calibri" w:hAnsi="Times New Roman" w:cs="Times New Roman"/>
          <w:sz w:val="24"/>
          <w:szCs w:val="24"/>
        </w:rPr>
        <w:t>Office of the Secretariat</w:t>
      </w:r>
    </w:p>
    <w:p w14:paraId="0FB7A8EF" w14:textId="77777777" w:rsidR="00EC1F98" w:rsidRPr="000011A2" w:rsidRDefault="00EC1F98" w:rsidP="003A2865">
      <w:pPr>
        <w:pStyle w:val="NoSpacing"/>
        <w:rPr>
          <w:rFonts w:ascii="Times New Roman" w:eastAsia="Calibri" w:hAnsi="Times New Roman" w:cs="Times New Roman"/>
          <w:sz w:val="24"/>
          <w:szCs w:val="24"/>
        </w:rPr>
      </w:pPr>
      <w:r w:rsidRPr="000011A2">
        <w:rPr>
          <w:rFonts w:ascii="Times New Roman" w:eastAsia="Calibri" w:hAnsi="Times New Roman" w:cs="Times New Roman"/>
          <w:sz w:val="24"/>
          <w:szCs w:val="24"/>
        </w:rPr>
        <w:t>Commodity Futures Trading Commission</w:t>
      </w:r>
    </w:p>
    <w:p w14:paraId="13D8A195" w14:textId="77777777" w:rsidR="00EC1F98" w:rsidRPr="000011A2" w:rsidRDefault="00EC1F98" w:rsidP="003A2865">
      <w:pPr>
        <w:pStyle w:val="NoSpacing"/>
        <w:rPr>
          <w:rFonts w:ascii="Times New Roman" w:eastAsia="Calibri" w:hAnsi="Times New Roman" w:cs="Times New Roman"/>
          <w:sz w:val="24"/>
          <w:szCs w:val="24"/>
        </w:rPr>
      </w:pPr>
      <w:r w:rsidRPr="000011A2">
        <w:rPr>
          <w:rFonts w:ascii="Times New Roman" w:eastAsia="Calibri" w:hAnsi="Times New Roman" w:cs="Times New Roman"/>
          <w:sz w:val="24"/>
          <w:szCs w:val="24"/>
        </w:rPr>
        <w:t>Three Lafayette Center</w:t>
      </w:r>
    </w:p>
    <w:p w14:paraId="78BB92EA" w14:textId="77777777" w:rsidR="00EC1F98" w:rsidRPr="000011A2" w:rsidRDefault="00EC1F98" w:rsidP="003A2865">
      <w:pPr>
        <w:pStyle w:val="NoSpacing"/>
        <w:rPr>
          <w:rFonts w:ascii="Times New Roman" w:eastAsia="Calibri" w:hAnsi="Times New Roman" w:cs="Times New Roman"/>
          <w:sz w:val="24"/>
          <w:szCs w:val="24"/>
        </w:rPr>
      </w:pPr>
      <w:r w:rsidRPr="000011A2">
        <w:rPr>
          <w:rFonts w:ascii="Times New Roman" w:eastAsia="Calibri" w:hAnsi="Times New Roman" w:cs="Times New Roman"/>
          <w:sz w:val="24"/>
          <w:szCs w:val="24"/>
        </w:rPr>
        <w:t>1155 21</w:t>
      </w:r>
      <w:r w:rsidRPr="000011A2">
        <w:rPr>
          <w:rFonts w:ascii="Times New Roman" w:eastAsia="Calibri" w:hAnsi="Times New Roman" w:cs="Times New Roman"/>
          <w:sz w:val="24"/>
          <w:szCs w:val="24"/>
          <w:vertAlign w:val="superscript"/>
        </w:rPr>
        <w:t>st</w:t>
      </w:r>
      <w:r w:rsidRPr="000011A2">
        <w:rPr>
          <w:rFonts w:ascii="Times New Roman" w:eastAsia="Calibri" w:hAnsi="Times New Roman" w:cs="Times New Roman"/>
          <w:sz w:val="24"/>
          <w:szCs w:val="24"/>
        </w:rPr>
        <w:t xml:space="preserve"> Street, NW</w:t>
      </w:r>
    </w:p>
    <w:p w14:paraId="4F000747" w14:textId="77777777" w:rsidR="00EC1F98" w:rsidRPr="000011A2" w:rsidRDefault="00EC1F98" w:rsidP="003A2865">
      <w:pPr>
        <w:pStyle w:val="NoSpacing"/>
        <w:rPr>
          <w:rFonts w:ascii="Times New Roman" w:eastAsia="Calibri" w:hAnsi="Times New Roman" w:cs="Times New Roman"/>
          <w:sz w:val="24"/>
          <w:szCs w:val="24"/>
        </w:rPr>
      </w:pPr>
      <w:r w:rsidRPr="000011A2">
        <w:rPr>
          <w:rFonts w:ascii="Times New Roman" w:eastAsia="Calibri" w:hAnsi="Times New Roman" w:cs="Times New Roman"/>
          <w:sz w:val="24"/>
          <w:szCs w:val="24"/>
        </w:rPr>
        <w:t>Washington, DC  20581</w:t>
      </w:r>
    </w:p>
    <w:p w14:paraId="4F241AC4" w14:textId="77777777" w:rsidR="00EC1F98" w:rsidRPr="000011A2" w:rsidRDefault="00EC1F98" w:rsidP="003A2865">
      <w:pPr>
        <w:pStyle w:val="NoSpacing"/>
        <w:rPr>
          <w:rFonts w:ascii="Times New Roman" w:eastAsia="Times New Roman" w:hAnsi="Times New Roman" w:cs="Times New Roman"/>
          <w:sz w:val="24"/>
          <w:szCs w:val="24"/>
        </w:rPr>
      </w:pPr>
    </w:p>
    <w:p w14:paraId="6CED079B" w14:textId="4577B81D" w:rsidR="00352533" w:rsidRPr="000011A2" w:rsidRDefault="00A03E26" w:rsidP="008846D3">
      <w:pPr>
        <w:pStyle w:val="NoSpacing"/>
        <w:ind w:firstLine="540"/>
        <w:rPr>
          <w:rFonts w:ascii="Times New Roman" w:eastAsia="Calibri" w:hAnsi="Times New Roman" w:cs="Times New Roman"/>
          <w:b/>
          <w:sz w:val="24"/>
          <w:szCs w:val="24"/>
        </w:rPr>
      </w:pPr>
      <w:r w:rsidRPr="000011A2">
        <w:rPr>
          <w:rFonts w:ascii="Times New Roman" w:eastAsia="Calibri" w:hAnsi="Times New Roman" w:cs="Times New Roman"/>
          <w:sz w:val="24"/>
          <w:szCs w:val="24"/>
        </w:rPr>
        <w:t>Re:</w:t>
      </w:r>
      <w:r w:rsidRPr="000011A2">
        <w:rPr>
          <w:rFonts w:ascii="Times New Roman" w:eastAsia="Calibri" w:hAnsi="Times New Roman" w:cs="Times New Roman"/>
          <w:sz w:val="24"/>
          <w:szCs w:val="24"/>
        </w:rPr>
        <w:tab/>
      </w:r>
      <w:r w:rsidR="008846D3">
        <w:rPr>
          <w:rFonts w:ascii="Times New Roman" w:eastAsia="Calibri" w:hAnsi="Times New Roman" w:cs="Times New Roman"/>
          <w:b/>
          <w:sz w:val="24"/>
          <w:szCs w:val="24"/>
        </w:rPr>
        <w:t>A</w:t>
      </w:r>
      <w:r w:rsidR="00B17A6A">
        <w:rPr>
          <w:rFonts w:ascii="Times New Roman" w:eastAsia="Calibri" w:hAnsi="Times New Roman" w:cs="Times New Roman"/>
          <w:b/>
          <w:sz w:val="24"/>
          <w:szCs w:val="24"/>
        </w:rPr>
        <w:t>mendments to A</w:t>
      </w:r>
      <w:r w:rsidR="008846D3">
        <w:rPr>
          <w:rFonts w:ascii="Times New Roman" w:eastAsia="Calibri" w:hAnsi="Times New Roman" w:cs="Times New Roman"/>
          <w:b/>
          <w:sz w:val="24"/>
          <w:szCs w:val="24"/>
        </w:rPr>
        <w:t>udit Trail Guidance</w:t>
      </w:r>
    </w:p>
    <w:p w14:paraId="5C49C7D5" w14:textId="41C10C42" w:rsidR="00197F73" w:rsidRPr="000011A2" w:rsidRDefault="00352533" w:rsidP="003A2865">
      <w:pPr>
        <w:pStyle w:val="NoSpacing"/>
        <w:ind w:firstLine="1310"/>
        <w:rPr>
          <w:rFonts w:ascii="Times New Roman" w:eastAsia="Calibri" w:hAnsi="Times New Roman" w:cs="Times New Roman"/>
          <w:b/>
          <w:sz w:val="24"/>
          <w:szCs w:val="24"/>
          <w:u w:val="single"/>
        </w:rPr>
      </w:pPr>
      <w:r w:rsidRPr="000011A2">
        <w:rPr>
          <w:rFonts w:ascii="Times New Roman" w:eastAsia="Calibri" w:hAnsi="Times New Roman" w:cs="Times New Roman"/>
          <w:b/>
          <w:sz w:val="24"/>
          <w:szCs w:val="24"/>
          <w:u w:val="single"/>
        </w:rPr>
        <w:t>R</w:t>
      </w:r>
      <w:r w:rsidR="00197F73" w:rsidRPr="000011A2">
        <w:rPr>
          <w:rFonts w:ascii="Times New Roman" w:eastAsia="Calibri" w:hAnsi="Times New Roman" w:cs="Times New Roman"/>
          <w:b/>
          <w:sz w:val="24"/>
          <w:szCs w:val="24"/>
          <w:u w:val="single"/>
        </w:rPr>
        <w:t xml:space="preserve">eference File: </w:t>
      </w:r>
      <w:r w:rsidR="00197F73" w:rsidRPr="003F328B">
        <w:rPr>
          <w:rFonts w:ascii="Times New Roman" w:eastAsia="Calibri" w:hAnsi="Times New Roman" w:cs="Times New Roman"/>
          <w:b/>
          <w:sz w:val="24"/>
          <w:szCs w:val="24"/>
          <w:u w:val="single"/>
        </w:rPr>
        <w:t>SR-NFX-20</w:t>
      </w:r>
      <w:r w:rsidR="00F535EB" w:rsidRPr="003F328B">
        <w:rPr>
          <w:rFonts w:ascii="Times New Roman" w:eastAsia="Calibri" w:hAnsi="Times New Roman" w:cs="Times New Roman"/>
          <w:b/>
          <w:sz w:val="24"/>
          <w:szCs w:val="24"/>
          <w:u w:val="single"/>
        </w:rPr>
        <w:t>1</w:t>
      </w:r>
      <w:r w:rsidR="00FF659C" w:rsidRPr="003F328B">
        <w:rPr>
          <w:rFonts w:ascii="Times New Roman" w:eastAsia="Calibri" w:hAnsi="Times New Roman" w:cs="Times New Roman"/>
          <w:b/>
          <w:sz w:val="24"/>
          <w:szCs w:val="24"/>
          <w:u w:val="single"/>
        </w:rPr>
        <w:t>7</w:t>
      </w:r>
      <w:r w:rsidR="00F535EB" w:rsidRPr="003F328B">
        <w:rPr>
          <w:rFonts w:ascii="Times New Roman" w:eastAsia="Calibri" w:hAnsi="Times New Roman" w:cs="Times New Roman"/>
          <w:b/>
          <w:sz w:val="24"/>
          <w:szCs w:val="24"/>
          <w:u w:val="single"/>
        </w:rPr>
        <w:t>-</w:t>
      </w:r>
      <w:r w:rsidR="003F328B" w:rsidRPr="003F328B">
        <w:rPr>
          <w:rFonts w:ascii="Times New Roman" w:eastAsia="Calibri" w:hAnsi="Times New Roman" w:cs="Times New Roman"/>
          <w:b/>
          <w:sz w:val="24"/>
          <w:szCs w:val="24"/>
          <w:u w:val="single"/>
        </w:rPr>
        <w:t>1</w:t>
      </w:r>
      <w:r w:rsidR="008846D3">
        <w:rPr>
          <w:rFonts w:ascii="Times New Roman" w:eastAsia="Calibri" w:hAnsi="Times New Roman" w:cs="Times New Roman"/>
          <w:b/>
          <w:sz w:val="24"/>
          <w:szCs w:val="24"/>
          <w:u w:val="single"/>
        </w:rPr>
        <w:t>5</w:t>
      </w:r>
    </w:p>
    <w:p w14:paraId="15842068" w14:textId="77777777" w:rsidR="00EC1F98" w:rsidRPr="000011A2" w:rsidRDefault="00EC1F98" w:rsidP="003A2865">
      <w:pPr>
        <w:pStyle w:val="NoSpacing"/>
        <w:ind w:left="720" w:hanging="720"/>
        <w:rPr>
          <w:rFonts w:ascii="Times New Roman" w:hAnsi="Times New Roman" w:cs="Times New Roman"/>
          <w:b/>
          <w:sz w:val="24"/>
          <w:szCs w:val="24"/>
          <w:u w:val="single"/>
        </w:rPr>
      </w:pPr>
    </w:p>
    <w:p w14:paraId="08DBEA16" w14:textId="77777777" w:rsidR="00EC1F98" w:rsidRPr="000011A2" w:rsidRDefault="00197F73" w:rsidP="003A2865">
      <w:pPr>
        <w:pStyle w:val="NoSpacing"/>
        <w:rPr>
          <w:rFonts w:ascii="Times New Roman" w:eastAsia="Calibri" w:hAnsi="Times New Roman" w:cs="Times New Roman"/>
          <w:sz w:val="24"/>
          <w:szCs w:val="24"/>
        </w:rPr>
      </w:pPr>
      <w:r w:rsidRPr="000011A2">
        <w:rPr>
          <w:rFonts w:ascii="Times New Roman" w:eastAsia="Calibri" w:hAnsi="Times New Roman" w:cs="Times New Roman"/>
          <w:sz w:val="24"/>
          <w:szCs w:val="24"/>
        </w:rPr>
        <w:t>Dear Mr. Kirkpatrick:</w:t>
      </w:r>
    </w:p>
    <w:p w14:paraId="77AFF939" w14:textId="77777777" w:rsidR="00EC1F98" w:rsidRPr="000011A2" w:rsidRDefault="00EC1F98" w:rsidP="003A2865">
      <w:pPr>
        <w:pStyle w:val="NoSpacing"/>
        <w:rPr>
          <w:rFonts w:ascii="Times New Roman" w:eastAsia="Calibri" w:hAnsi="Times New Roman" w:cs="Times New Roman"/>
          <w:sz w:val="24"/>
          <w:szCs w:val="24"/>
        </w:rPr>
      </w:pPr>
    </w:p>
    <w:p w14:paraId="60052C6E" w14:textId="78518BAA" w:rsidR="0092115C" w:rsidRPr="00624702" w:rsidRDefault="00EC1F98" w:rsidP="00FF5D6E">
      <w:pPr>
        <w:pStyle w:val="NoSpacing"/>
        <w:ind w:firstLine="1310"/>
        <w:rPr>
          <w:rFonts w:ascii="Times New Roman" w:hAnsi="Times New Roman" w:cs="Times New Roman"/>
          <w:sz w:val="24"/>
          <w:szCs w:val="24"/>
        </w:rPr>
      </w:pPr>
      <w:r w:rsidRPr="000011A2">
        <w:rPr>
          <w:rFonts w:ascii="Times New Roman" w:eastAsia="Calibri" w:hAnsi="Times New Roman" w:cs="Times New Roman"/>
          <w:sz w:val="24"/>
          <w:szCs w:val="24"/>
        </w:rPr>
        <w:t>Pursuant to Section 5c(c)(1) of the Commodity Exchange Act, as amended (“</w:t>
      </w:r>
      <w:r w:rsidRPr="000011A2">
        <w:rPr>
          <w:rFonts w:ascii="Times New Roman" w:eastAsia="Calibri" w:hAnsi="Times New Roman" w:cs="Times New Roman"/>
          <w:sz w:val="24"/>
          <w:szCs w:val="24"/>
          <w:u w:val="single"/>
        </w:rPr>
        <w:t>Act</w:t>
      </w:r>
      <w:r w:rsidRPr="000011A2">
        <w:rPr>
          <w:rFonts w:ascii="Times New Roman" w:eastAsia="Calibri" w:hAnsi="Times New Roman" w:cs="Times New Roman"/>
          <w:sz w:val="24"/>
          <w:szCs w:val="24"/>
        </w:rPr>
        <w:t xml:space="preserve">”), and Sections </w:t>
      </w:r>
      <w:r w:rsidR="00E453F6" w:rsidRPr="000011A2">
        <w:rPr>
          <w:rFonts w:ascii="Times New Roman" w:eastAsia="Calibri" w:hAnsi="Times New Roman" w:cs="Times New Roman"/>
          <w:sz w:val="24"/>
          <w:szCs w:val="24"/>
        </w:rPr>
        <w:t xml:space="preserve">40.2 and </w:t>
      </w:r>
      <w:r w:rsidRPr="000011A2">
        <w:rPr>
          <w:rFonts w:ascii="Times New Roman" w:hAnsi="Times New Roman" w:cs="Times New Roman"/>
          <w:sz w:val="24"/>
          <w:szCs w:val="24"/>
        </w:rPr>
        <w:t xml:space="preserve">40.6 </w:t>
      </w:r>
      <w:r w:rsidRPr="000011A2">
        <w:rPr>
          <w:rFonts w:ascii="Times New Roman" w:eastAsia="Calibri" w:hAnsi="Times New Roman" w:cs="Times New Roman"/>
          <w:sz w:val="24"/>
          <w:szCs w:val="24"/>
        </w:rPr>
        <w:t xml:space="preserve">of the </w:t>
      </w:r>
      <w:r w:rsidR="006D0516" w:rsidRPr="000011A2">
        <w:rPr>
          <w:rFonts w:ascii="Times New Roman" w:eastAsia="Calibri" w:hAnsi="Times New Roman" w:cs="Times New Roman"/>
          <w:sz w:val="24"/>
          <w:szCs w:val="24"/>
        </w:rPr>
        <w:t xml:space="preserve">Commission’s </w:t>
      </w:r>
      <w:r w:rsidRPr="000011A2">
        <w:rPr>
          <w:rFonts w:ascii="Times New Roman" w:eastAsia="Calibri" w:hAnsi="Times New Roman" w:cs="Times New Roman"/>
          <w:sz w:val="24"/>
          <w:szCs w:val="24"/>
        </w:rPr>
        <w:t xml:space="preserve">regulations </w:t>
      </w:r>
      <w:r w:rsidR="006D0516" w:rsidRPr="000011A2">
        <w:rPr>
          <w:rFonts w:ascii="Times New Roman" w:eastAsia="Calibri" w:hAnsi="Times New Roman" w:cs="Times New Roman"/>
          <w:sz w:val="24"/>
          <w:szCs w:val="24"/>
        </w:rPr>
        <w:t>thereunder,</w:t>
      </w:r>
      <w:r w:rsidRPr="000011A2">
        <w:rPr>
          <w:rFonts w:ascii="Times New Roman" w:eastAsia="Calibri" w:hAnsi="Times New Roman" w:cs="Times New Roman"/>
          <w:sz w:val="24"/>
          <w:szCs w:val="24"/>
        </w:rPr>
        <w:t xml:space="preserve"> NASDAQ Futures, Inc. </w:t>
      </w:r>
      <w:r w:rsidRPr="0092115C">
        <w:rPr>
          <w:rFonts w:ascii="Times New Roman" w:eastAsia="Calibri" w:hAnsi="Times New Roman" w:cs="Times New Roman"/>
          <w:sz w:val="24"/>
          <w:szCs w:val="24"/>
        </w:rPr>
        <w:t>(“</w:t>
      </w:r>
      <w:r w:rsidRPr="0092115C">
        <w:rPr>
          <w:rFonts w:ascii="Times New Roman" w:eastAsia="Calibri" w:hAnsi="Times New Roman" w:cs="Times New Roman"/>
          <w:sz w:val="24"/>
          <w:szCs w:val="24"/>
          <w:u w:val="single"/>
        </w:rPr>
        <w:t>N</w:t>
      </w:r>
      <w:r w:rsidR="0055547F" w:rsidRPr="0092115C">
        <w:rPr>
          <w:rFonts w:ascii="Times New Roman" w:eastAsia="Calibri" w:hAnsi="Times New Roman" w:cs="Times New Roman"/>
          <w:sz w:val="24"/>
          <w:szCs w:val="24"/>
          <w:u w:val="single"/>
        </w:rPr>
        <w:t>F</w:t>
      </w:r>
      <w:r w:rsidR="00197F73" w:rsidRPr="0092115C">
        <w:rPr>
          <w:rFonts w:ascii="Times New Roman" w:eastAsia="Calibri" w:hAnsi="Times New Roman" w:cs="Times New Roman"/>
          <w:sz w:val="24"/>
          <w:szCs w:val="24"/>
          <w:u w:val="single"/>
        </w:rPr>
        <w:t>X</w:t>
      </w:r>
      <w:r w:rsidRPr="0092115C">
        <w:rPr>
          <w:rFonts w:ascii="Times New Roman" w:eastAsia="Calibri" w:hAnsi="Times New Roman" w:cs="Times New Roman"/>
          <w:sz w:val="24"/>
          <w:szCs w:val="24"/>
        </w:rPr>
        <w:t>” or “</w:t>
      </w:r>
      <w:r w:rsidRPr="0092115C">
        <w:rPr>
          <w:rFonts w:ascii="Times New Roman" w:eastAsia="Calibri" w:hAnsi="Times New Roman" w:cs="Times New Roman"/>
          <w:sz w:val="24"/>
          <w:szCs w:val="24"/>
          <w:u w:val="single"/>
        </w:rPr>
        <w:t>Exchange</w:t>
      </w:r>
      <w:r w:rsidRPr="0092115C">
        <w:rPr>
          <w:rFonts w:ascii="Times New Roman" w:eastAsia="Calibri" w:hAnsi="Times New Roman" w:cs="Times New Roman"/>
          <w:sz w:val="24"/>
          <w:szCs w:val="24"/>
        </w:rPr>
        <w:t xml:space="preserve">”) </w:t>
      </w:r>
      <w:r w:rsidR="00E453F6" w:rsidRPr="0092115C">
        <w:rPr>
          <w:rFonts w:ascii="Times New Roman" w:eastAsia="Calibri" w:hAnsi="Times New Roman" w:cs="Times New Roman"/>
          <w:sz w:val="24"/>
          <w:szCs w:val="24"/>
        </w:rPr>
        <w:t>hereby</w:t>
      </w:r>
      <w:r w:rsidR="0092115C" w:rsidRPr="0092115C">
        <w:rPr>
          <w:rFonts w:ascii="Times New Roman" w:eastAsia="Calibri" w:hAnsi="Times New Roman" w:cs="Times New Roman"/>
          <w:sz w:val="24"/>
          <w:szCs w:val="24"/>
        </w:rPr>
        <w:t xml:space="preserve"> </w:t>
      </w:r>
      <w:r w:rsidR="0092115C" w:rsidRPr="0092115C">
        <w:rPr>
          <w:rFonts w:ascii="Times New Roman" w:hAnsi="Times New Roman" w:cs="Times New Roman"/>
          <w:sz w:val="24"/>
          <w:szCs w:val="24"/>
        </w:rPr>
        <w:t xml:space="preserve">adopts </w:t>
      </w:r>
      <w:r w:rsidR="00B17A6A">
        <w:rPr>
          <w:rFonts w:ascii="Times New Roman" w:hAnsi="Times New Roman" w:cs="Times New Roman"/>
          <w:sz w:val="24"/>
          <w:szCs w:val="24"/>
        </w:rPr>
        <w:t>amendments to</w:t>
      </w:r>
      <w:r w:rsidR="0092115C" w:rsidRPr="0092115C">
        <w:rPr>
          <w:rFonts w:ascii="Times New Roman" w:hAnsi="Times New Roman" w:cs="Times New Roman"/>
          <w:sz w:val="24"/>
          <w:szCs w:val="24"/>
        </w:rPr>
        <w:t xml:space="preserve"> audit trail guidance </w:t>
      </w:r>
      <w:r w:rsidR="00B17A6A">
        <w:rPr>
          <w:rFonts w:ascii="Times New Roman" w:hAnsi="Times New Roman" w:cs="Times New Roman"/>
          <w:sz w:val="24"/>
          <w:szCs w:val="24"/>
        </w:rPr>
        <w:t xml:space="preserve">originally filed as SR-NFX-2015-38 </w:t>
      </w:r>
      <w:r w:rsidR="0092115C" w:rsidRPr="0092115C">
        <w:rPr>
          <w:rFonts w:ascii="Times New Roman" w:hAnsi="Times New Roman" w:cs="Times New Roman"/>
          <w:sz w:val="24"/>
          <w:szCs w:val="24"/>
        </w:rPr>
        <w:t>in the form of a Futures Regulatory Alert</w:t>
      </w:r>
      <w:r w:rsidR="00B17A6A">
        <w:rPr>
          <w:rFonts w:ascii="Times New Roman" w:hAnsi="Times New Roman" w:cs="Times New Roman"/>
          <w:sz w:val="24"/>
          <w:szCs w:val="24"/>
        </w:rPr>
        <w:t xml:space="preserve"> as s</w:t>
      </w:r>
      <w:r w:rsidR="0092115C" w:rsidRPr="0092115C">
        <w:rPr>
          <w:rFonts w:ascii="Times New Roman" w:hAnsi="Times New Roman" w:cs="Times New Roman"/>
          <w:sz w:val="24"/>
          <w:szCs w:val="24"/>
        </w:rPr>
        <w:t xml:space="preserve">et forth in Exhibit A. The Futures Regulatory Alert would be issued on </w:t>
      </w:r>
      <w:r w:rsidR="0092115C">
        <w:rPr>
          <w:rFonts w:ascii="Times New Roman" w:hAnsi="Times New Roman" w:cs="Times New Roman"/>
          <w:sz w:val="24"/>
          <w:szCs w:val="24"/>
        </w:rPr>
        <w:t>April 3</w:t>
      </w:r>
      <w:r w:rsidR="0092115C" w:rsidRPr="0092115C">
        <w:rPr>
          <w:rFonts w:ascii="Times New Roman" w:hAnsi="Times New Roman" w:cs="Times New Roman"/>
          <w:sz w:val="24"/>
          <w:szCs w:val="24"/>
        </w:rPr>
        <w:t xml:space="preserve">, </w:t>
      </w:r>
      <w:r w:rsidR="0092115C" w:rsidRPr="00624702">
        <w:rPr>
          <w:rFonts w:ascii="Times New Roman" w:hAnsi="Times New Roman" w:cs="Times New Roman"/>
          <w:sz w:val="24"/>
          <w:szCs w:val="24"/>
        </w:rPr>
        <w:t>2017.  The date of implementation is July 3, 2017.</w:t>
      </w:r>
    </w:p>
    <w:p w14:paraId="635C8CEF" w14:textId="2FB15CCC" w:rsidR="00624702" w:rsidRPr="00624702" w:rsidRDefault="00624702" w:rsidP="00FF5D6E">
      <w:pPr>
        <w:pStyle w:val="NoSpacing"/>
        <w:ind w:firstLine="1310"/>
        <w:rPr>
          <w:rFonts w:ascii="Times New Roman" w:hAnsi="Times New Roman" w:cs="Times New Roman"/>
          <w:sz w:val="24"/>
          <w:szCs w:val="24"/>
        </w:rPr>
      </w:pPr>
      <w:r w:rsidRPr="00624702">
        <w:rPr>
          <w:rFonts w:ascii="Times New Roman" w:hAnsi="Times New Roman" w:cs="Times New Roman"/>
          <w:sz w:val="24"/>
          <w:szCs w:val="24"/>
        </w:rPr>
        <w:t xml:space="preserve">The Exchange will issue a Futures Regulatory Alert providing participants with </w:t>
      </w:r>
      <w:r w:rsidR="00B17A6A">
        <w:rPr>
          <w:rFonts w:ascii="Times New Roman" w:hAnsi="Times New Roman" w:cs="Times New Roman"/>
          <w:sz w:val="24"/>
          <w:szCs w:val="24"/>
        </w:rPr>
        <w:t>amended</w:t>
      </w:r>
      <w:r w:rsidR="009A6B0E">
        <w:rPr>
          <w:rFonts w:ascii="Times New Roman" w:hAnsi="Times New Roman" w:cs="Times New Roman"/>
          <w:sz w:val="24"/>
          <w:szCs w:val="24"/>
        </w:rPr>
        <w:t xml:space="preserve"> </w:t>
      </w:r>
      <w:r w:rsidRPr="00624702">
        <w:rPr>
          <w:rFonts w:ascii="Times New Roman" w:hAnsi="Times New Roman" w:cs="Times New Roman"/>
          <w:sz w:val="24"/>
          <w:szCs w:val="24"/>
        </w:rPr>
        <w:t>guidance on NFX Rules concerning audit trail.  The Exchange’s alert advises market participants on the audit trail requirements, as provided in NFX Rules, and responsibilities of Futures Participants and Authorized Customers to maintain information for all Orders and Quotes entered into the</w:t>
      </w:r>
      <w:r w:rsidR="009A6B0E">
        <w:rPr>
          <w:rFonts w:ascii="Times New Roman" w:hAnsi="Times New Roman" w:cs="Times New Roman"/>
          <w:sz w:val="24"/>
          <w:szCs w:val="24"/>
        </w:rPr>
        <w:t xml:space="preserve"> NFX</w:t>
      </w:r>
      <w:r w:rsidRPr="00624702">
        <w:rPr>
          <w:rFonts w:ascii="Times New Roman" w:hAnsi="Times New Roman" w:cs="Times New Roman"/>
          <w:sz w:val="24"/>
          <w:szCs w:val="24"/>
        </w:rPr>
        <w:t xml:space="preserve"> Trading System, including Order and Quote modifications and cancellations.</w:t>
      </w:r>
    </w:p>
    <w:p w14:paraId="49CEB35F" w14:textId="77777777" w:rsidR="00624702" w:rsidRPr="00624702" w:rsidRDefault="00624702" w:rsidP="00FF5D6E">
      <w:pPr>
        <w:pStyle w:val="NoSpacing"/>
        <w:ind w:firstLine="1310"/>
        <w:rPr>
          <w:rFonts w:ascii="Times New Roman" w:hAnsi="Times New Roman" w:cs="Times New Roman"/>
          <w:sz w:val="24"/>
          <w:szCs w:val="24"/>
        </w:rPr>
      </w:pPr>
    </w:p>
    <w:p w14:paraId="19C41D34" w14:textId="6B3C6BD5" w:rsidR="00624702" w:rsidRPr="00624702" w:rsidRDefault="00624702" w:rsidP="00FF5D6E">
      <w:pPr>
        <w:pStyle w:val="NoSpacing"/>
        <w:ind w:firstLine="1310"/>
        <w:rPr>
          <w:rFonts w:ascii="Times New Roman" w:hAnsi="Times New Roman" w:cs="Times New Roman"/>
          <w:sz w:val="24"/>
          <w:szCs w:val="24"/>
        </w:rPr>
      </w:pPr>
      <w:r w:rsidRPr="00624702">
        <w:rPr>
          <w:rFonts w:ascii="Times New Roman" w:hAnsi="Times New Roman" w:cs="Times New Roman"/>
          <w:sz w:val="24"/>
          <w:szCs w:val="24"/>
        </w:rPr>
        <w:t>With respect to the designated contract market core principles (“Core Principles”) as set forth in the Act:</w:t>
      </w:r>
    </w:p>
    <w:p w14:paraId="09AA6B64" w14:textId="77777777" w:rsidR="00624702" w:rsidRPr="00624702" w:rsidRDefault="00624702" w:rsidP="00FF5D6E">
      <w:pPr>
        <w:pStyle w:val="NoSpacing"/>
        <w:ind w:firstLine="1310"/>
        <w:rPr>
          <w:rFonts w:ascii="Times New Roman" w:hAnsi="Times New Roman" w:cs="Times New Roman"/>
          <w:sz w:val="24"/>
        </w:rPr>
      </w:pPr>
    </w:p>
    <w:p w14:paraId="0801AEA3" w14:textId="3A96AF2F" w:rsidR="00624702" w:rsidRDefault="00624702" w:rsidP="00FF5D6E">
      <w:pPr>
        <w:pStyle w:val="NoSpacing"/>
        <w:ind w:firstLine="1310"/>
        <w:rPr>
          <w:rFonts w:ascii="Times New Roman" w:hAnsi="Times New Roman" w:cs="Times New Roman"/>
          <w:sz w:val="24"/>
        </w:rPr>
      </w:pPr>
      <w:r w:rsidRPr="00624702">
        <w:rPr>
          <w:rFonts w:ascii="Times New Roman" w:hAnsi="Times New Roman" w:cs="Times New Roman"/>
          <w:sz w:val="24"/>
        </w:rPr>
        <w:t xml:space="preserve">Compliance with Rules: Today the Exchange has in place Rules which describe the manner in which Futures Participants may access and trade on NFX. Chapter II, Section I provides for the qualifications and rules of participation applicable to Futures Participants as well as Authorized Traders. Chapter V, Section 18 describes prohibited activities with respect to the Trading System. </w:t>
      </w:r>
      <w:r w:rsidR="00B17A6A">
        <w:rPr>
          <w:rFonts w:ascii="Times New Roman" w:hAnsi="Times New Roman" w:cs="Times New Roman"/>
          <w:sz w:val="24"/>
        </w:rPr>
        <w:t xml:space="preserve"> </w:t>
      </w:r>
      <w:r w:rsidRPr="00624702">
        <w:rPr>
          <w:rFonts w:ascii="Times New Roman" w:hAnsi="Times New Roman" w:cs="Times New Roman"/>
          <w:sz w:val="24"/>
        </w:rPr>
        <w:t xml:space="preserve">Trading is subject to the Rules at Chapter III of the Exchange’s Rulebook, which include prohibitions against fraudulent, noncompetitive, unfair and abusive practices. </w:t>
      </w:r>
      <w:r w:rsidRPr="00624702">
        <w:rPr>
          <w:rFonts w:ascii="Times New Roman" w:hAnsi="Times New Roman" w:cs="Times New Roman"/>
          <w:sz w:val="24"/>
        </w:rPr>
        <w:lastRenderedPageBreak/>
        <w:t>Additionally, trading is subject to the trading procedures and standards in Chapter V of the Rulebook. The Exchange’s disciplinary Rules are contained in Chapter VI of the Rulebook.</w:t>
      </w:r>
    </w:p>
    <w:p w14:paraId="06638214" w14:textId="77777777" w:rsidR="00F40817" w:rsidRDefault="00F40817" w:rsidP="00FF5D6E">
      <w:pPr>
        <w:pStyle w:val="NoSpacing"/>
        <w:ind w:firstLine="1310"/>
        <w:rPr>
          <w:rFonts w:ascii="Times New Roman" w:hAnsi="Times New Roman" w:cs="Times New Roman"/>
          <w:sz w:val="24"/>
        </w:rPr>
      </w:pPr>
    </w:p>
    <w:p w14:paraId="3281F596" w14:textId="34C72910" w:rsidR="00F40817" w:rsidRPr="00F40817" w:rsidRDefault="00F40817" w:rsidP="00FF5D6E">
      <w:pPr>
        <w:pStyle w:val="NoSpacing"/>
        <w:ind w:firstLine="1310"/>
        <w:rPr>
          <w:rFonts w:ascii="Times New Roman" w:hAnsi="Times New Roman" w:cs="Times New Roman"/>
          <w:sz w:val="24"/>
          <w:szCs w:val="24"/>
        </w:rPr>
      </w:pPr>
      <w:r w:rsidRPr="00F40817">
        <w:rPr>
          <w:rFonts w:ascii="Times New Roman" w:hAnsi="Times New Roman" w:cs="Times New Roman"/>
          <w:sz w:val="24"/>
          <w:szCs w:val="24"/>
        </w:rPr>
        <w:t>Prevention of Market Disruption: The Exchange’s Regulatory Department, which handles real-time surveillance, monitors trading activity on the Exchange with a SMARTS Surveillance Application through which the Exchange can track activity of specific Authorized Traders, monitor price and volume information and receive alerts regarding market messages. The Exchange’s Regulatory Department, which handles real-time surveillance in conjunction with staff that handles T+1 surveillance, utilizes data collected by the SMARTS Surveillance Application to monitor price movements, as well as market conditions and volumes to detect suspicious activity such as manipulation, disruptive trading and other abnormal market activity.</w:t>
      </w:r>
    </w:p>
    <w:p w14:paraId="54FFF41E" w14:textId="77777777" w:rsidR="00F40817" w:rsidRPr="00F40817" w:rsidRDefault="00F40817" w:rsidP="00FF5D6E">
      <w:pPr>
        <w:pStyle w:val="NoSpacing"/>
        <w:ind w:firstLine="1310"/>
        <w:rPr>
          <w:rFonts w:ascii="Times New Roman" w:hAnsi="Times New Roman" w:cs="Times New Roman"/>
          <w:sz w:val="24"/>
          <w:szCs w:val="24"/>
        </w:rPr>
      </w:pPr>
    </w:p>
    <w:p w14:paraId="7A44F624" w14:textId="4077D154" w:rsidR="00F40817" w:rsidRPr="00F40817" w:rsidRDefault="00F40817" w:rsidP="00FF5D6E">
      <w:pPr>
        <w:pStyle w:val="NoSpacing"/>
        <w:ind w:firstLine="1310"/>
        <w:rPr>
          <w:rFonts w:ascii="Times New Roman" w:hAnsi="Times New Roman" w:cs="Times New Roman"/>
          <w:sz w:val="24"/>
          <w:szCs w:val="24"/>
        </w:rPr>
      </w:pPr>
      <w:proofErr w:type="gramStart"/>
      <w:r w:rsidRPr="00F40817">
        <w:rPr>
          <w:rFonts w:ascii="Times New Roman" w:hAnsi="Times New Roman" w:cs="Times New Roman"/>
          <w:sz w:val="24"/>
          <w:szCs w:val="24"/>
        </w:rPr>
        <w:t>Availability of Contract Information.</w:t>
      </w:r>
      <w:proofErr w:type="gramEnd"/>
      <w:r w:rsidRPr="00F40817">
        <w:rPr>
          <w:rFonts w:ascii="Times New Roman" w:hAnsi="Times New Roman" w:cs="Times New Roman"/>
          <w:sz w:val="24"/>
          <w:szCs w:val="24"/>
        </w:rPr>
        <w:t xml:space="preserve"> The Exchange has indicated within its trading Rules where specific information relates to a particular Contract. The Exchange will post the terms and conditions of Exchange Contracts in its Rulebook along with trading Rules.</w:t>
      </w:r>
    </w:p>
    <w:p w14:paraId="5F9CB163" w14:textId="77777777" w:rsidR="00F40817" w:rsidRPr="00F40817" w:rsidRDefault="00F40817" w:rsidP="00FF5D6E">
      <w:pPr>
        <w:pStyle w:val="NoSpacing"/>
        <w:ind w:firstLine="1310"/>
        <w:rPr>
          <w:rFonts w:ascii="Times New Roman" w:hAnsi="Times New Roman" w:cs="Times New Roman"/>
          <w:sz w:val="24"/>
          <w:szCs w:val="24"/>
        </w:rPr>
      </w:pPr>
    </w:p>
    <w:p w14:paraId="194E04F9" w14:textId="5F8FD081" w:rsidR="00F40817" w:rsidRPr="00F40817" w:rsidRDefault="00F40817" w:rsidP="00FF5D6E">
      <w:pPr>
        <w:pStyle w:val="NoSpacing"/>
        <w:ind w:firstLine="1310"/>
        <w:rPr>
          <w:rFonts w:ascii="Times New Roman" w:hAnsi="Times New Roman" w:cs="Times New Roman"/>
          <w:sz w:val="24"/>
          <w:szCs w:val="24"/>
        </w:rPr>
      </w:pPr>
      <w:proofErr w:type="gramStart"/>
      <w:r w:rsidRPr="00F40817">
        <w:rPr>
          <w:rFonts w:ascii="Times New Roman" w:hAnsi="Times New Roman" w:cs="Times New Roman"/>
          <w:sz w:val="24"/>
          <w:szCs w:val="24"/>
        </w:rPr>
        <w:t>Protection of market participants.</w:t>
      </w:r>
      <w:proofErr w:type="gramEnd"/>
      <w:r w:rsidRPr="00F40817">
        <w:rPr>
          <w:rFonts w:ascii="Times New Roman" w:hAnsi="Times New Roman" w:cs="Times New Roman"/>
          <w:sz w:val="24"/>
          <w:szCs w:val="24"/>
        </w:rPr>
        <w:t xml:space="preserve"> Chapter III of the Exchange’s Rulebook contains prohibitions precluding intermediaries from disadvantaging their customers. These rules apply to trading in all Contracts.</w:t>
      </w:r>
    </w:p>
    <w:p w14:paraId="5A9069F1" w14:textId="77777777" w:rsidR="00F40817" w:rsidRPr="00F40817" w:rsidRDefault="00F40817" w:rsidP="00FF5D6E">
      <w:pPr>
        <w:pStyle w:val="NoSpacing"/>
        <w:ind w:firstLine="1310"/>
        <w:rPr>
          <w:rFonts w:ascii="Times New Roman" w:hAnsi="Times New Roman" w:cs="Times New Roman"/>
          <w:sz w:val="24"/>
          <w:szCs w:val="24"/>
        </w:rPr>
      </w:pPr>
    </w:p>
    <w:p w14:paraId="12E383FC" w14:textId="14D4F254" w:rsidR="00A62A66" w:rsidRPr="000011A2" w:rsidRDefault="00EC1F98" w:rsidP="003A2865">
      <w:pPr>
        <w:pStyle w:val="PlainText"/>
        <w:ind w:firstLine="1310"/>
        <w:rPr>
          <w:rFonts w:ascii="Times New Roman" w:hAnsi="Times New Roman"/>
          <w:sz w:val="24"/>
          <w:szCs w:val="24"/>
        </w:rPr>
      </w:pPr>
      <w:r w:rsidRPr="00F40817">
        <w:rPr>
          <w:rFonts w:ascii="Times New Roman" w:eastAsia="Calibri" w:hAnsi="Times New Roman"/>
          <w:sz w:val="24"/>
          <w:szCs w:val="24"/>
        </w:rPr>
        <w:t>There were no</w:t>
      </w:r>
      <w:r w:rsidRPr="000011A2">
        <w:rPr>
          <w:rFonts w:ascii="Times New Roman" w:eastAsia="Calibri" w:hAnsi="Times New Roman"/>
          <w:sz w:val="24"/>
          <w:szCs w:val="24"/>
        </w:rPr>
        <w:t xml:space="preserve"> opposing views among the N</w:t>
      </w:r>
      <w:r w:rsidR="0055547F" w:rsidRPr="000011A2">
        <w:rPr>
          <w:rFonts w:ascii="Times New Roman" w:eastAsia="Calibri" w:hAnsi="Times New Roman"/>
          <w:sz w:val="24"/>
          <w:szCs w:val="24"/>
        </w:rPr>
        <w:t>F</w:t>
      </w:r>
      <w:r w:rsidR="00197F73" w:rsidRPr="000011A2">
        <w:rPr>
          <w:rFonts w:ascii="Times New Roman" w:eastAsia="Calibri" w:hAnsi="Times New Roman"/>
          <w:sz w:val="24"/>
          <w:szCs w:val="24"/>
        </w:rPr>
        <w:t>X</w:t>
      </w:r>
      <w:r w:rsidRPr="000011A2">
        <w:rPr>
          <w:rFonts w:ascii="Times New Roman" w:eastAsia="Calibri" w:hAnsi="Times New Roman"/>
          <w:sz w:val="24"/>
          <w:szCs w:val="24"/>
        </w:rPr>
        <w:t xml:space="preserve">’s Board of Directors, members or market participants.  </w:t>
      </w:r>
      <w:r w:rsidR="0055547F" w:rsidRPr="000011A2">
        <w:rPr>
          <w:rFonts w:ascii="Times New Roman" w:eastAsia="Calibri" w:hAnsi="Times New Roman"/>
          <w:sz w:val="24"/>
          <w:szCs w:val="24"/>
        </w:rPr>
        <w:t xml:space="preserve">The Exchange </w:t>
      </w:r>
      <w:r w:rsidRPr="000011A2">
        <w:rPr>
          <w:rFonts w:ascii="Times New Roman" w:eastAsia="Calibri" w:hAnsi="Times New Roman"/>
          <w:sz w:val="24"/>
          <w:szCs w:val="24"/>
        </w:rPr>
        <w:t xml:space="preserve">hereby certifies that the </w:t>
      </w:r>
      <w:r w:rsidR="003D7D45" w:rsidRPr="000011A2">
        <w:rPr>
          <w:rFonts w:ascii="Times New Roman" w:eastAsia="Calibri" w:hAnsi="Times New Roman"/>
          <w:sz w:val="24"/>
          <w:szCs w:val="24"/>
        </w:rPr>
        <w:t xml:space="preserve">rule </w:t>
      </w:r>
      <w:r w:rsidRPr="000011A2">
        <w:rPr>
          <w:rFonts w:ascii="Times New Roman" w:eastAsia="Calibri" w:hAnsi="Times New Roman"/>
          <w:sz w:val="24"/>
          <w:szCs w:val="24"/>
        </w:rPr>
        <w:t>amendment</w:t>
      </w:r>
      <w:r w:rsidR="00940AE9" w:rsidRPr="000011A2">
        <w:rPr>
          <w:rFonts w:ascii="Times New Roman" w:eastAsia="Calibri" w:hAnsi="Times New Roman"/>
          <w:sz w:val="24"/>
          <w:szCs w:val="24"/>
        </w:rPr>
        <w:t>s</w:t>
      </w:r>
      <w:r w:rsidRPr="000011A2">
        <w:rPr>
          <w:rFonts w:ascii="Times New Roman" w:eastAsia="Calibri" w:hAnsi="Times New Roman"/>
          <w:sz w:val="24"/>
          <w:szCs w:val="24"/>
        </w:rPr>
        <w:t xml:space="preserve"> comp</w:t>
      </w:r>
      <w:r w:rsidR="00940AE9" w:rsidRPr="000011A2">
        <w:rPr>
          <w:rFonts w:ascii="Times New Roman" w:eastAsia="Calibri" w:hAnsi="Times New Roman"/>
          <w:sz w:val="24"/>
          <w:szCs w:val="24"/>
        </w:rPr>
        <w:t>ly</w:t>
      </w:r>
      <w:r w:rsidRPr="000011A2">
        <w:rPr>
          <w:rFonts w:ascii="Times New Roman" w:eastAsia="Calibri" w:hAnsi="Times New Roman"/>
          <w:sz w:val="24"/>
          <w:szCs w:val="24"/>
        </w:rPr>
        <w:t xml:space="preserve"> with the Act and </w:t>
      </w:r>
      <w:r w:rsidR="0056301F" w:rsidRPr="000011A2">
        <w:rPr>
          <w:rFonts w:ascii="Times New Roman" w:eastAsia="Calibri" w:hAnsi="Times New Roman"/>
          <w:sz w:val="24"/>
          <w:szCs w:val="24"/>
        </w:rPr>
        <w:t xml:space="preserve">the </w:t>
      </w:r>
      <w:r w:rsidR="00BD5978" w:rsidRPr="000011A2">
        <w:rPr>
          <w:rFonts w:ascii="Times New Roman" w:eastAsia="Calibri" w:hAnsi="Times New Roman"/>
          <w:sz w:val="24"/>
          <w:szCs w:val="24"/>
        </w:rPr>
        <w:t xml:space="preserve">Commission’s </w:t>
      </w:r>
      <w:r w:rsidRPr="000011A2">
        <w:rPr>
          <w:rFonts w:ascii="Times New Roman" w:eastAsia="Calibri" w:hAnsi="Times New Roman"/>
          <w:sz w:val="24"/>
          <w:szCs w:val="24"/>
        </w:rPr>
        <w:t>regulations thereunder.  The Exchange also certifies that notice of pending certification and a copy of this submission have been concurrently posted on the Exchange’s website at</w:t>
      </w:r>
      <w:r w:rsidR="0056301F" w:rsidRPr="000011A2">
        <w:rPr>
          <w:rFonts w:ascii="Times New Roman" w:eastAsia="Calibri" w:hAnsi="Times New Roman"/>
          <w:sz w:val="24"/>
          <w:szCs w:val="24"/>
        </w:rPr>
        <w:t xml:space="preserve"> </w:t>
      </w:r>
      <w:hyperlink r:id="rId12" w:history="1">
        <w:r w:rsidR="00603BA9" w:rsidRPr="000011A2">
          <w:rPr>
            <w:rStyle w:val="Hyperlink"/>
            <w:rFonts w:ascii="Times New Roman" w:hAnsi="Times New Roman"/>
            <w:sz w:val="24"/>
            <w:szCs w:val="24"/>
          </w:rPr>
          <w:t>business.nasdaq.com/futures</w:t>
        </w:r>
      </w:hyperlink>
      <w:r w:rsidR="005B3A86" w:rsidRPr="000011A2">
        <w:rPr>
          <w:rFonts w:ascii="Times New Roman" w:hAnsi="Times New Roman"/>
          <w:sz w:val="24"/>
          <w:szCs w:val="24"/>
        </w:rPr>
        <w:t>.</w:t>
      </w:r>
    </w:p>
    <w:p w14:paraId="3D4B17B0" w14:textId="77777777" w:rsidR="00BD5978" w:rsidRPr="000011A2" w:rsidRDefault="00BD5978" w:rsidP="003A2865">
      <w:pPr>
        <w:pStyle w:val="PlainText"/>
        <w:ind w:firstLine="1310"/>
        <w:rPr>
          <w:rFonts w:ascii="Times New Roman" w:hAnsi="Times New Roman"/>
          <w:sz w:val="24"/>
          <w:szCs w:val="24"/>
        </w:rPr>
      </w:pPr>
    </w:p>
    <w:p w14:paraId="04D89D2C" w14:textId="10874361" w:rsidR="00EC1F98" w:rsidRPr="000011A2" w:rsidRDefault="005444C0" w:rsidP="003A2865">
      <w:pPr>
        <w:keepNext/>
        <w:spacing w:after="0" w:line="240" w:lineRule="auto"/>
        <w:ind w:firstLine="1310"/>
        <w:rPr>
          <w:rFonts w:ascii="Times New Roman" w:hAnsi="Times New Roman" w:cs="Times New Roman"/>
          <w:spacing w:val="-6"/>
          <w:sz w:val="24"/>
          <w:szCs w:val="24"/>
        </w:rPr>
      </w:pPr>
      <w:r w:rsidRPr="003D54A3">
        <w:rPr>
          <w:rFonts w:ascii="Times New Roman" w:eastAsia="Calibri" w:hAnsi="Times New Roman" w:cs="Times New Roman"/>
          <w:sz w:val="24"/>
          <w:szCs w:val="24"/>
        </w:rPr>
        <w:t xml:space="preserve">If you require any additional information regarding the submission, please </w:t>
      </w:r>
      <w:r w:rsidR="00E67374" w:rsidRPr="003D54A3">
        <w:rPr>
          <w:rFonts w:ascii="Times New Roman" w:hAnsi="Times New Roman" w:cs="Times New Roman"/>
          <w:sz w:val="24"/>
          <w:szCs w:val="24"/>
        </w:rPr>
        <w:t>contact</w:t>
      </w:r>
      <w:r w:rsidR="00E67374" w:rsidRPr="003D54A3">
        <w:rPr>
          <w:rFonts w:ascii="Times New Roman" w:hAnsi="Times New Roman" w:cs="Times New Roman"/>
          <w:spacing w:val="-6"/>
          <w:sz w:val="24"/>
          <w:szCs w:val="24"/>
        </w:rPr>
        <w:t xml:space="preserve"> </w:t>
      </w:r>
      <w:r w:rsidR="00A013E6" w:rsidRPr="003D54A3">
        <w:rPr>
          <w:rFonts w:ascii="Times New Roman" w:hAnsi="Times New Roman" w:cs="Times New Roman"/>
          <w:spacing w:val="-6"/>
          <w:sz w:val="24"/>
          <w:szCs w:val="24"/>
        </w:rPr>
        <w:t>John Pickford</w:t>
      </w:r>
      <w:r w:rsidR="00E67374" w:rsidRPr="003D54A3">
        <w:rPr>
          <w:rFonts w:ascii="Times New Roman" w:hAnsi="Times New Roman" w:cs="Times New Roman"/>
          <w:spacing w:val="-6"/>
          <w:sz w:val="24"/>
          <w:szCs w:val="24"/>
        </w:rPr>
        <w:t xml:space="preserve"> at (</w:t>
      </w:r>
      <w:r w:rsidR="003D54A3" w:rsidRPr="003D54A3">
        <w:rPr>
          <w:rFonts w:ascii="Times New Roman" w:hAnsi="Times New Roman" w:cs="Times New Roman"/>
          <w:spacing w:val="-6"/>
          <w:sz w:val="24"/>
          <w:szCs w:val="24"/>
        </w:rPr>
        <w:t>215</w:t>
      </w:r>
      <w:r w:rsidR="00E67374" w:rsidRPr="003D54A3">
        <w:rPr>
          <w:rFonts w:ascii="Times New Roman" w:hAnsi="Times New Roman" w:cs="Times New Roman"/>
          <w:spacing w:val="-6"/>
          <w:sz w:val="24"/>
          <w:szCs w:val="24"/>
        </w:rPr>
        <w:t xml:space="preserve">) </w:t>
      </w:r>
      <w:r w:rsidR="003D54A3" w:rsidRPr="003D54A3">
        <w:rPr>
          <w:rFonts w:ascii="Times New Roman" w:hAnsi="Times New Roman" w:cs="Times New Roman"/>
          <w:spacing w:val="-6"/>
          <w:sz w:val="24"/>
          <w:szCs w:val="24"/>
        </w:rPr>
        <w:t>496-5273</w:t>
      </w:r>
      <w:r w:rsidR="00E67374" w:rsidRPr="003D54A3">
        <w:rPr>
          <w:rFonts w:ascii="Times New Roman" w:hAnsi="Times New Roman" w:cs="Times New Roman"/>
          <w:spacing w:val="-6"/>
          <w:sz w:val="24"/>
          <w:szCs w:val="24"/>
        </w:rPr>
        <w:t xml:space="preserve"> </w:t>
      </w:r>
      <w:r w:rsidR="00E67374" w:rsidRPr="003D54A3">
        <w:rPr>
          <w:rFonts w:ascii="Times New Roman" w:hAnsi="Times New Roman" w:cs="Times New Roman"/>
          <w:sz w:val="24"/>
          <w:szCs w:val="24"/>
        </w:rPr>
        <w:t>or</w:t>
      </w:r>
      <w:r w:rsidR="00E67374" w:rsidRPr="003D54A3">
        <w:rPr>
          <w:rFonts w:ascii="Times New Roman" w:hAnsi="Times New Roman" w:cs="Times New Roman"/>
          <w:spacing w:val="-6"/>
          <w:sz w:val="24"/>
          <w:szCs w:val="24"/>
        </w:rPr>
        <w:t xml:space="preserve"> </w:t>
      </w:r>
      <w:r w:rsidR="003D54A3" w:rsidRPr="003D54A3">
        <w:rPr>
          <w:rFonts w:ascii="Times New Roman" w:hAnsi="Times New Roman" w:cs="Times New Roman"/>
          <w:spacing w:val="-6"/>
          <w:sz w:val="24"/>
          <w:szCs w:val="24"/>
        </w:rPr>
        <w:t>john.pickford</w:t>
      </w:r>
      <w:r w:rsidR="005B3A86" w:rsidRPr="003D54A3">
        <w:rPr>
          <w:rFonts w:ascii="Times New Roman" w:hAnsi="Times New Roman" w:cs="Times New Roman"/>
          <w:sz w:val="24"/>
          <w:szCs w:val="24"/>
        </w:rPr>
        <w:t>@nasdaq.com</w:t>
      </w:r>
      <w:r w:rsidR="005B3A86" w:rsidRPr="003D54A3">
        <w:rPr>
          <w:rFonts w:ascii="Times New Roman" w:hAnsi="Times New Roman" w:cs="Times New Roman"/>
          <w:spacing w:val="-6"/>
          <w:sz w:val="24"/>
          <w:szCs w:val="24"/>
        </w:rPr>
        <w:t xml:space="preserve">. </w:t>
      </w:r>
      <w:r w:rsidR="000277E6" w:rsidRPr="003D54A3">
        <w:rPr>
          <w:rFonts w:ascii="Times New Roman" w:hAnsi="Times New Roman" w:cs="Times New Roman"/>
          <w:spacing w:val="-6"/>
          <w:sz w:val="24"/>
          <w:szCs w:val="24"/>
        </w:rPr>
        <w:t xml:space="preserve"> </w:t>
      </w:r>
      <w:r w:rsidR="00E67374" w:rsidRPr="003D54A3">
        <w:rPr>
          <w:rFonts w:ascii="Times New Roman" w:hAnsi="Times New Roman" w:cs="Times New Roman"/>
          <w:sz w:val="24"/>
          <w:szCs w:val="24"/>
        </w:rPr>
        <w:t>Please</w:t>
      </w:r>
      <w:r w:rsidR="00E67374" w:rsidRPr="003D54A3">
        <w:rPr>
          <w:rFonts w:ascii="Times New Roman" w:hAnsi="Times New Roman" w:cs="Times New Roman"/>
          <w:spacing w:val="-6"/>
          <w:sz w:val="24"/>
          <w:szCs w:val="24"/>
        </w:rPr>
        <w:t xml:space="preserve"> </w:t>
      </w:r>
      <w:r w:rsidR="00E67374" w:rsidRPr="003D54A3">
        <w:rPr>
          <w:rFonts w:ascii="Times New Roman" w:hAnsi="Times New Roman" w:cs="Times New Roman"/>
          <w:sz w:val="24"/>
          <w:szCs w:val="24"/>
        </w:rPr>
        <w:t>refer</w:t>
      </w:r>
      <w:r w:rsidR="00304F17" w:rsidRPr="003D54A3">
        <w:rPr>
          <w:rFonts w:ascii="Times New Roman" w:hAnsi="Times New Roman" w:cs="Times New Roman"/>
          <w:sz w:val="24"/>
          <w:szCs w:val="24"/>
        </w:rPr>
        <w:t xml:space="preserve"> to</w:t>
      </w:r>
      <w:r w:rsidR="00E67374" w:rsidRPr="003D54A3">
        <w:rPr>
          <w:rFonts w:ascii="Times New Roman" w:hAnsi="Times New Roman" w:cs="Times New Roman"/>
          <w:spacing w:val="-6"/>
          <w:sz w:val="24"/>
          <w:szCs w:val="24"/>
        </w:rPr>
        <w:t xml:space="preserve"> </w:t>
      </w:r>
      <w:r w:rsidR="00E67374" w:rsidRPr="003D54A3">
        <w:rPr>
          <w:rFonts w:ascii="Times New Roman" w:hAnsi="Times New Roman" w:cs="Times New Roman"/>
          <w:sz w:val="24"/>
          <w:szCs w:val="24"/>
        </w:rPr>
        <w:t>SR-NFX-201</w:t>
      </w:r>
      <w:r w:rsidR="00EC4A9F" w:rsidRPr="003D54A3">
        <w:rPr>
          <w:rFonts w:ascii="Times New Roman" w:hAnsi="Times New Roman" w:cs="Times New Roman"/>
          <w:sz w:val="24"/>
          <w:szCs w:val="24"/>
        </w:rPr>
        <w:t>7-1</w:t>
      </w:r>
      <w:r w:rsidR="003D54A3" w:rsidRPr="003D54A3">
        <w:rPr>
          <w:rFonts w:ascii="Times New Roman" w:hAnsi="Times New Roman" w:cs="Times New Roman"/>
          <w:sz w:val="24"/>
          <w:szCs w:val="24"/>
        </w:rPr>
        <w:t>5</w:t>
      </w:r>
      <w:r w:rsidR="00EC4A9F" w:rsidRPr="003D54A3">
        <w:rPr>
          <w:rFonts w:ascii="Times New Roman" w:hAnsi="Times New Roman" w:cs="Times New Roman"/>
          <w:sz w:val="24"/>
          <w:szCs w:val="24"/>
        </w:rPr>
        <w:t xml:space="preserve"> </w:t>
      </w:r>
      <w:r w:rsidRPr="003D54A3">
        <w:rPr>
          <w:rFonts w:ascii="Times New Roman" w:eastAsia="Calibri" w:hAnsi="Times New Roman" w:cs="Times New Roman"/>
          <w:sz w:val="24"/>
          <w:szCs w:val="24"/>
        </w:rPr>
        <w:t>in any related correspondence.</w:t>
      </w:r>
    </w:p>
    <w:p w14:paraId="0512597C" w14:textId="77777777" w:rsidR="00EC1F98" w:rsidRPr="000011A2" w:rsidRDefault="00EC1F98" w:rsidP="003A2865">
      <w:pPr>
        <w:pStyle w:val="NoSpacing"/>
        <w:keepNext/>
        <w:rPr>
          <w:rFonts w:ascii="Times New Roman" w:eastAsia="Times New Roman" w:hAnsi="Times New Roman" w:cs="Times New Roman"/>
          <w:sz w:val="24"/>
          <w:szCs w:val="24"/>
        </w:rPr>
      </w:pPr>
    </w:p>
    <w:p w14:paraId="2BFF9BE0" w14:textId="77777777" w:rsidR="00EC1F98" w:rsidRPr="000011A2" w:rsidRDefault="00AD07B6" w:rsidP="003A2865">
      <w:pPr>
        <w:pStyle w:val="NoSpacing"/>
        <w:keepNext/>
        <w:rPr>
          <w:rFonts w:ascii="Times New Roman" w:eastAsia="Calibri" w:hAnsi="Times New Roman" w:cs="Times New Roman"/>
          <w:sz w:val="24"/>
          <w:szCs w:val="24"/>
        </w:rPr>
      </w:pPr>
      <w:r w:rsidRPr="000011A2">
        <w:rPr>
          <w:rFonts w:ascii="Times New Roman" w:eastAsia="Calibri" w:hAnsi="Times New Roman" w:cs="Times New Roman"/>
          <w:noProof/>
          <w:sz w:val="24"/>
          <w:szCs w:val="24"/>
        </w:rPr>
        <w:drawing>
          <wp:anchor distT="0" distB="0" distL="114300" distR="114300" simplePos="0" relativeHeight="251658240" behindDoc="1" locked="0" layoutInCell="1" allowOverlap="1" wp14:anchorId="178B4537" wp14:editId="54EB1689">
            <wp:simplePos x="0" y="0"/>
            <wp:positionH relativeFrom="column">
              <wp:posOffset>2150744</wp:posOffset>
            </wp:positionH>
            <wp:positionV relativeFrom="paragraph">
              <wp:posOffset>168275</wp:posOffset>
            </wp:positionV>
            <wp:extent cx="2886075" cy="6381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886075" cy="638175"/>
                    </a:xfrm>
                    <a:prstGeom prst="rect">
                      <a:avLst/>
                    </a:prstGeom>
                    <a:noFill/>
                    <a:ln w="9525">
                      <a:noFill/>
                      <a:miter lim="800000"/>
                      <a:headEnd/>
                      <a:tailEnd/>
                    </a:ln>
                  </pic:spPr>
                </pic:pic>
              </a:graphicData>
            </a:graphic>
            <wp14:sizeRelH relativeFrom="margin">
              <wp14:pctWidth>0</wp14:pctWidth>
            </wp14:sizeRelH>
          </wp:anchor>
        </w:drawing>
      </w:r>
    </w:p>
    <w:p w14:paraId="080BB233" w14:textId="77777777" w:rsidR="00EC1F98" w:rsidRPr="000011A2" w:rsidRDefault="00EC1F98" w:rsidP="003A2865">
      <w:pPr>
        <w:pStyle w:val="NoSpacing"/>
        <w:keepNext/>
        <w:ind w:left="2880" w:firstLine="720"/>
        <w:rPr>
          <w:rFonts w:ascii="Times New Roman" w:eastAsia="Calibri" w:hAnsi="Times New Roman" w:cs="Times New Roman"/>
          <w:sz w:val="24"/>
          <w:szCs w:val="24"/>
        </w:rPr>
      </w:pPr>
      <w:r w:rsidRPr="000011A2">
        <w:rPr>
          <w:rFonts w:ascii="Times New Roman" w:eastAsia="Calibri" w:hAnsi="Times New Roman" w:cs="Times New Roman"/>
          <w:sz w:val="24"/>
          <w:szCs w:val="24"/>
        </w:rPr>
        <w:t>Regards,</w:t>
      </w:r>
    </w:p>
    <w:p w14:paraId="43C00F7E" w14:textId="77777777" w:rsidR="00C628A0" w:rsidRPr="000011A2" w:rsidRDefault="00C628A0" w:rsidP="003A2865">
      <w:pPr>
        <w:pStyle w:val="NoSpacing"/>
        <w:keepNext/>
        <w:ind w:left="2880" w:firstLine="720"/>
        <w:rPr>
          <w:rFonts w:ascii="Times New Roman" w:hAnsi="Times New Roman" w:cs="Times New Roman"/>
          <w:sz w:val="24"/>
          <w:szCs w:val="24"/>
        </w:rPr>
      </w:pPr>
    </w:p>
    <w:p w14:paraId="3A1F1AC2" w14:textId="77777777" w:rsidR="00EC1F98" w:rsidRPr="000011A2" w:rsidRDefault="00EC1F98" w:rsidP="003A2865">
      <w:pPr>
        <w:pStyle w:val="NoSpacing"/>
        <w:keepNext/>
        <w:ind w:left="2880" w:firstLine="720"/>
        <w:rPr>
          <w:rFonts w:ascii="Times New Roman" w:eastAsia="Calibri" w:hAnsi="Times New Roman" w:cs="Times New Roman"/>
          <w:sz w:val="24"/>
          <w:szCs w:val="24"/>
        </w:rPr>
      </w:pPr>
    </w:p>
    <w:p w14:paraId="565250FA" w14:textId="77777777" w:rsidR="00AB4A64" w:rsidRPr="000011A2" w:rsidRDefault="00EC1F98" w:rsidP="003A2865">
      <w:pPr>
        <w:pStyle w:val="NoSpacing"/>
        <w:keepNext/>
        <w:ind w:left="2880" w:firstLine="720"/>
        <w:rPr>
          <w:rFonts w:ascii="Times New Roman" w:eastAsia="Calibri" w:hAnsi="Times New Roman" w:cs="Times New Roman"/>
          <w:sz w:val="24"/>
          <w:szCs w:val="24"/>
        </w:rPr>
      </w:pPr>
      <w:r w:rsidRPr="000011A2">
        <w:rPr>
          <w:rFonts w:ascii="Times New Roman" w:eastAsia="Calibri" w:hAnsi="Times New Roman" w:cs="Times New Roman"/>
          <w:sz w:val="24"/>
          <w:szCs w:val="24"/>
        </w:rPr>
        <w:t>Daniel R. Carrigan</w:t>
      </w:r>
    </w:p>
    <w:p w14:paraId="2EF9721E" w14:textId="77777777" w:rsidR="00EC1F98" w:rsidRPr="000011A2" w:rsidRDefault="00EC1F98" w:rsidP="003A2865">
      <w:pPr>
        <w:pStyle w:val="NoSpacing"/>
        <w:ind w:left="2880" w:firstLine="720"/>
        <w:rPr>
          <w:rFonts w:ascii="Times New Roman" w:eastAsia="Calibri" w:hAnsi="Times New Roman" w:cs="Times New Roman"/>
          <w:sz w:val="24"/>
          <w:szCs w:val="24"/>
        </w:rPr>
      </w:pPr>
      <w:r w:rsidRPr="000011A2">
        <w:rPr>
          <w:rFonts w:ascii="Times New Roman" w:eastAsia="Calibri" w:hAnsi="Times New Roman" w:cs="Times New Roman"/>
          <w:sz w:val="24"/>
          <w:szCs w:val="24"/>
        </w:rPr>
        <w:t>President</w:t>
      </w:r>
    </w:p>
    <w:p w14:paraId="329BC6EF" w14:textId="77777777" w:rsidR="00EC1F98" w:rsidRPr="000011A2" w:rsidRDefault="00EC1F98" w:rsidP="003A2865">
      <w:pPr>
        <w:pStyle w:val="NoSpacing"/>
        <w:rPr>
          <w:rFonts w:ascii="Times New Roman" w:eastAsia="Calibri" w:hAnsi="Times New Roman" w:cs="Times New Roman"/>
          <w:sz w:val="24"/>
          <w:szCs w:val="24"/>
        </w:rPr>
      </w:pPr>
    </w:p>
    <w:p w14:paraId="1D2B9718" w14:textId="77777777" w:rsidR="00EC1F98" w:rsidRPr="000011A2" w:rsidRDefault="00EC1F98" w:rsidP="003A2865">
      <w:pPr>
        <w:pStyle w:val="NoSpacing"/>
        <w:rPr>
          <w:rFonts w:ascii="Times New Roman" w:eastAsia="Calibri" w:hAnsi="Times New Roman" w:cs="Times New Roman"/>
          <w:sz w:val="24"/>
          <w:szCs w:val="24"/>
        </w:rPr>
      </w:pPr>
    </w:p>
    <w:p w14:paraId="256F0132" w14:textId="77777777" w:rsidR="004B2F30" w:rsidRDefault="004B2F30" w:rsidP="004B2F30">
      <w:pPr>
        <w:spacing w:after="0" w:line="240" w:lineRule="auto"/>
        <w:rPr>
          <w:rFonts w:ascii="Times New Roman" w:hAnsi="Times New Roman" w:cs="Times New Roman"/>
          <w:sz w:val="24"/>
          <w:szCs w:val="24"/>
        </w:rPr>
      </w:pPr>
    </w:p>
    <w:p w14:paraId="2E8DA6FE" w14:textId="77777777" w:rsidR="004B2F30" w:rsidRDefault="004B2F30" w:rsidP="004B2F30">
      <w:pPr>
        <w:spacing w:after="0" w:line="240" w:lineRule="auto"/>
        <w:rPr>
          <w:rFonts w:ascii="Times New Roman" w:hAnsi="Times New Roman" w:cs="Times New Roman"/>
          <w:sz w:val="24"/>
          <w:szCs w:val="24"/>
        </w:rPr>
      </w:pPr>
    </w:p>
    <w:p w14:paraId="1C79BB9B" w14:textId="3B780505" w:rsidR="004B2F30" w:rsidRPr="000011A2" w:rsidRDefault="004B2F30" w:rsidP="004B2F30">
      <w:pPr>
        <w:spacing w:after="0" w:line="240" w:lineRule="auto"/>
        <w:rPr>
          <w:rFonts w:ascii="Times New Roman" w:hAnsi="Times New Roman" w:cs="Times New Roman"/>
          <w:sz w:val="24"/>
          <w:szCs w:val="24"/>
        </w:rPr>
      </w:pPr>
      <w:r w:rsidRPr="000011A2">
        <w:rPr>
          <w:rFonts w:ascii="Times New Roman" w:hAnsi="Times New Roman" w:cs="Times New Roman"/>
          <w:sz w:val="24"/>
          <w:szCs w:val="24"/>
        </w:rPr>
        <w:t xml:space="preserve">Attachments: </w:t>
      </w:r>
      <w:r w:rsidRPr="000011A2">
        <w:rPr>
          <w:rFonts w:ascii="Times New Roman" w:hAnsi="Times New Roman" w:cs="Times New Roman"/>
          <w:sz w:val="24"/>
          <w:szCs w:val="24"/>
          <w:u w:val="single"/>
        </w:rPr>
        <w:t xml:space="preserve">Exhibit </w:t>
      </w:r>
      <w:r>
        <w:rPr>
          <w:rFonts w:ascii="Times New Roman" w:hAnsi="Times New Roman" w:cs="Times New Roman"/>
          <w:sz w:val="24"/>
          <w:szCs w:val="24"/>
          <w:u w:val="single"/>
        </w:rPr>
        <w:t>A</w:t>
      </w:r>
      <w:r w:rsidRPr="000011A2">
        <w:rPr>
          <w:rFonts w:ascii="Times New Roman" w:hAnsi="Times New Roman" w:cs="Times New Roman"/>
          <w:sz w:val="24"/>
          <w:szCs w:val="24"/>
        </w:rPr>
        <w:t>:</w:t>
      </w:r>
      <w:r>
        <w:rPr>
          <w:rFonts w:ascii="Times New Roman" w:hAnsi="Times New Roman" w:cs="Times New Roman"/>
          <w:sz w:val="24"/>
          <w:szCs w:val="24"/>
        </w:rPr>
        <w:t xml:space="preserve">  Futures Regulatory Alert</w:t>
      </w:r>
      <w:r w:rsidR="00734816">
        <w:rPr>
          <w:rFonts w:ascii="Times New Roman" w:hAnsi="Times New Roman" w:cs="Times New Roman"/>
          <w:sz w:val="24"/>
          <w:szCs w:val="24"/>
        </w:rPr>
        <w:t xml:space="preserve"> 2017-1</w:t>
      </w:r>
      <w:r w:rsidRPr="000011A2">
        <w:rPr>
          <w:rFonts w:ascii="Times New Roman" w:hAnsi="Times New Roman" w:cs="Times New Roman"/>
          <w:sz w:val="24"/>
          <w:szCs w:val="24"/>
        </w:rPr>
        <w:t xml:space="preserve"> </w:t>
      </w:r>
      <w:r w:rsidRPr="0012382E">
        <w:rPr>
          <w:rFonts w:ascii="Times New Roman" w:hAnsi="Times New Roman" w:cs="Times New Roman"/>
          <w:sz w:val="24"/>
          <w:szCs w:val="24"/>
        </w:rPr>
        <w:t>Amendments to Audit Trail Guidance</w:t>
      </w:r>
    </w:p>
    <w:p w14:paraId="2C502626" w14:textId="77777777" w:rsidR="00D057E9" w:rsidRPr="000011A2" w:rsidRDefault="00D057E9" w:rsidP="003A2865">
      <w:pPr>
        <w:pStyle w:val="NoSpacing"/>
        <w:rPr>
          <w:rFonts w:ascii="Times New Roman" w:eastAsia="Calibri" w:hAnsi="Times New Roman" w:cs="Times New Roman"/>
          <w:sz w:val="24"/>
          <w:szCs w:val="24"/>
        </w:rPr>
      </w:pPr>
    </w:p>
    <w:p w14:paraId="19D43CA6" w14:textId="77777777" w:rsidR="00D057E9" w:rsidRPr="000011A2" w:rsidRDefault="00D057E9" w:rsidP="003A2865">
      <w:pPr>
        <w:pStyle w:val="NoSpacing"/>
        <w:rPr>
          <w:rFonts w:ascii="Times New Roman" w:eastAsia="Calibri" w:hAnsi="Times New Roman" w:cs="Times New Roman"/>
          <w:sz w:val="24"/>
          <w:szCs w:val="24"/>
        </w:rPr>
      </w:pPr>
    </w:p>
    <w:p w14:paraId="7E2772A9" w14:textId="77777777" w:rsidR="00D057E9" w:rsidRPr="000011A2" w:rsidRDefault="00D057E9" w:rsidP="003A2865">
      <w:pPr>
        <w:pStyle w:val="NoSpacing"/>
        <w:rPr>
          <w:rFonts w:ascii="Times New Roman" w:eastAsia="Calibri" w:hAnsi="Times New Roman" w:cs="Times New Roman"/>
          <w:sz w:val="24"/>
          <w:szCs w:val="24"/>
        </w:rPr>
      </w:pPr>
    </w:p>
    <w:p w14:paraId="766EDC8A" w14:textId="77777777" w:rsidR="00A013E6" w:rsidRDefault="00A013E6" w:rsidP="003A2865">
      <w:pPr>
        <w:spacing w:after="0" w:line="240" w:lineRule="auto"/>
        <w:rPr>
          <w:rFonts w:ascii="Times New Roman" w:hAnsi="Times New Roman" w:cs="Times New Roman"/>
          <w:sz w:val="24"/>
          <w:szCs w:val="24"/>
        </w:rPr>
      </w:pPr>
    </w:p>
    <w:p w14:paraId="160F9325" w14:textId="77777777" w:rsidR="00A013E6" w:rsidRDefault="00A013E6" w:rsidP="003A2865">
      <w:pPr>
        <w:spacing w:after="0" w:line="240" w:lineRule="auto"/>
        <w:rPr>
          <w:rFonts w:ascii="Times New Roman" w:hAnsi="Times New Roman" w:cs="Times New Roman"/>
          <w:sz w:val="24"/>
          <w:szCs w:val="24"/>
        </w:rPr>
      </w:pPr>
    </w:p>
    <w:p w14:paraId="6E8CB367" w14:textId="77777777" w:rsidR="00A013E6" w:rsidRDefault="00A013E6" w:rsidP="003A2865">
      <w:pPr>
        <w:spacing w:after="0" w:line="240" w:lineRule="auto"/>
        <w:rPr>
          <w:rFonts w:ascii="Times New Roman" w:hAnsi="Times New Roman" w:cs="Times New Roman"/>
          <w:sz w:val="24"/>
          <w:szCs w:val="24"/>
        </w:rPr>
      </w:pPr>
    </w:p>
    <w:p w14:paraId="26CB62C4" w14:textId="77777777" w:rsidR="00A013E6" w:rsidRDefault="00A013E6" w:rsidP="003A2865">
      <w:pPr>
        <w:spacing w:after="0" w:line="240" w:lineRule="auto"/>
        <w:rPr>
          <w:rFonts w:ascii="Times New Roman" w:hAnsi="Times New Roman" w:cs="Times New Roman"/>
          <w:sz w:val="24"/>
          <w:szCs w:val="24"/>
        </w:rPr>
      </w:pPr>
    </w:p>
    <w:p w14:paraId="362D1563" w14:textId="6E8105A1" w:rsidR="008B5610" w:rsidRPr="00BD2799" w:rsidRDefault="008B5610" w:rsidP="008B5610">
      <w:pPr>
        <w:jc w:val="center"/>
        <w:rPr>
          <w:rFonts w:ascii="Times New Roman" w:hAnsi="Times New Roman" w:cs="Times New Roman"/>
          <w:b/>
          <w:sz w:val="24"/>
          <w:szCs w:val="24"/>
          <w:u w:val="single"/>
        </w:rPr>
      </w:pPr>
      <w:r w:rsidRPr="008B5610">
        <w:rPr>
          <w:rFonts w:ascii="Times New Roman" w:hAnsi="Times New Roman" w:cs="Times New Roman"/>
          <w:b/>
          <w:sz w:val="24"/>
          <w:szCs w:val="24"/>
          <w:u w:val="single"/>
        </w:rPr>
        <w:lastRenderedPageBreak/>
        <w:t>Exhibit A to SR-NFX-2017-</w:t>
      </w:r>
      <w:r w:rsidRPr="008B5610">
        <w:rPr>
          <w:rFonts w:ascii="Times New Roman" w:hAnsi="Times New Roman" w:cs="Times New Roman"/>
          <w:b/>
          <w:sz w:val="24"/>
          <w:szCs w:val="24"/>
          <w:u w:val="single"/>
        </w:rPr>
        <w:t>15</w:t>
      </w:r>
    </w:p>
    <w:p w14:paraId="7A9A3B99" w14:textId="77777777" w:rsidR="008B5610" w:rsidRPr="007D2FC7" w:rsidRDefault="008B5610" w:rsidP="008B5610">
      <w:pPr>
        <w:pStyle w:val="ol-1"/>
        <w:spacing w:before="15" w:beforeAutospacing="0" w:line="240" w:lineRule="atLeast"/>
        <w:ind w:left="480" w:hanging="240"/>
      </w:pPr>
      <w:r w:rsidRPr="007D2FC7">
        <w:t xml:space="preserve">New language is </w:t>
      </w:r>
      <w:r w:rsidRPr="007D2FC7">
        <w:rPr>
          <w:u w:val="single"/>
        </w:rPr>
        <w:t>underlined</w:t>
      </w:r>
      <w:r w:rsidRPr="007D2FC7">
        <w:t xml:space="preserve">; deleted language is </w:t>
      </w:r>
      <w:r w:rsidRPr="007D2FC7">
        <w:rPr>
          <w:strike/>
        </w:rPr>
        <w:t>stricken</w:t>
      </w:r>
      <w:r w:rsidRPr="007D2FC7">
        <w:t>.</w:t>
      </w:r>
    </w:p>
    <w:p w14:paraId="156AFB1B" w14:textId="77777777" w:rsidR="0012382E" w:rsidRPr="00AC15B4" w:rsidRDefault="0012382E" w:rsidP="0012382E">
      <w:pPr>
        <w:spacing w:before="100" w:beforeAutospacing="1" w:after="150"/>
        <w:rPr>
          <w:rFonts w:ascii="Arial" w:hAnsi="Arial" w:cs="Arial"/>
          <w:color w:val="376092"/>
          <w:sz w:val="18"/>
          <w:szCs w:val="18"/>
          <w:u w:val="single"/>
        </w:rPr>
      </w:pPr>
      <w:r w:rsidRPr="00AC15B4">
        <w:rPr>
          <w:rFonts w:ascii="Arial" w:hAnsi="Arial" w:cs="Arial"/>
          <w:b/>
          <w:bCs/>
          <w:color w:val="1F497D"/>
          <w:sz w:val="18"/>
          <w:szCs w:val="18"/>
          <w:u w:val="single"/>
        </w:rPr>
        <w:t>Mon</w:t>
      </w:r>
      <w:r w:rsidRPr="00AC15B4">
        <w:rPr>
          <w:rFonts w:ascii="Arial" w:hAnsi="Arial" w:cs="Arial"/>
          <w:b/>
          <w:bCs/>
          <w:color w:val="376092"/>
          <w:sz w:val="18"/>
          <w:szCs w:val="18"/>
          <w:u w:val="single"/>
        </w:rPr>
        <w:t xml:space="preserve">day, </w:t>
      </w:r>
      <w:r w:rsidRPr="00AC15B4">
        <w:rPr>
          <w:rFonts w:ascii="Arial" w:hAnsi="Arial" w:cs="Arial"/>
          <w:b/>
          <w:bCs/>
          <w:color w:val="1F497D"/>
          <w:sz w:val="18"/>
          <w:szCs w:val="18"/>
          <w:u w:val="single"/>
        </w:rPr>
        <w:t>April 3</w:t>
      </w:r>
      <w:r w:rsidRPr="00AC15B4">
        <w:rPr>
          <w:rFonts w:ascii="Arial" w:hAnsi="Arial" w:cs="Arial"/>
          <w:b/>
          <w:bCs/>
          <w:color w:val="376092"/>
          <w:sz w:val="18"/>
          <w:szCs w:val="18"/>
          <w:u w:val="single"/>
        </w:rPr>
        <w:t>, 2017</w:t>
      </w:r>
    </w:p>
    <w:p w14:paraId="442FF40E" w14:textId="77777777" w:rsidR="0012382E" w:rsidRPr="00AC15B4" w:rsidRDefault="0012382E" w:rsidP="0012382E">
      <w:pPr>
        <w:rPr>
          <w:rFonts w:ascii="Arial" w:hAnsi="Arial" w:cs="Arial"/>
          <w:color w:val="1F497D"/>
          <w:sz w:val="24"/>
          <w:szCs w:val="24"/>
          <w:u w:val="single"/>
        </w:rPr>
      </w:pPr>
      <w:r w:rsidRPr="00AC15B4">
        <w:rPr>
          <w:rFonts w:ascii="Arial" w:hAnsi="Arial" w:cs="Arial"/>
          <w:b/>
          <w:bCs/>
          <w:color w:val="376092"/>
          <w:u w:val="single"/>
        </w:rPr>
        <w:t>Futures Regulatory Alert #2017 - 1</w:t>
      </w:r>
      <w:r w:rsidRPr="00AC15B4">
        <w:rPr>
          <w:rFonts w:ascii="Arial" w:hAnsi="Arial" w:cs="Arial"/>
          <w:color w:val="00669E"/>
          <w:u w:val="single"/>
        </w:rPr>
        <w:br/>
      </w:r>
      <w:r w:rsidRPr="00AC15B4">
        <w:rPr>
          <w:rFonts w:ascii="Arial" w:hAnsi="Arial" w:cs="Arial"/>
          <w:color w:val="1F497D"/>
          <w:u w:val="single"/>
        </w:rPr>
        <w:t>NASDAQ Futures, Inc. Amended Audit Trail Requirements – Effective July 3, 2017</w:t>
      </w:r>
    </w:p>
    <w:tbl>
      <w:tblPr>
        <w:tblW w:w="5000" w:type="pct"/>
        <w:tblCellSpacing w:w="18" w:type="dxa"/>
        <w:tblCellMar>
          <w:left w:w="0" w:type="dxa"/>
          <w:right w:w="0" w:type="dxa"/>
        </w:tblCellMar>
        <w:tblLook w:val="04A0" w:firstRow="1" w:lastRow="0" w:firstColumn="1" w:lastColumn="0" w:noHBand="0" w:noVBand="1"/>
      </w:tblPr>
      <w:tblGrid>
        <w:gridCol w:w="3054"/>
        <w:gridCol w:w="6624"/>
      </w:tblGrid>
      <w:tr w:rsidR="0012382E" w14:paraId="707F727D" w14:textId="77777777" w:rsidTr="0012382E">
        <w:trPr>
          <w:tblCellSpacing w:w="18" w:type="dxa"/>
        </w:trPr>
        <w:tc>
          <w:tcPr>
            <w:tcW w:w="3000" w:type="dxa"/>
            <w:tcBorders>
              <w:top w:val="single" w:sz="8" w:space="0" w:color="CEDFF0"/>
              <w:left w:val="single" w:sz="8" w:space="0" w:color="CEDFF0"/>
              <w:bottom w:val="single" w:sz="8" w:space="0" w:color="CEDFF0"/>
              <w:right w:val="single" w:sz="8" w:space="0" w:color="CEDFF0"/>
            </w:tcBorders>
            <w:shd w:val="clear" w:color="auto" w:fill="EBF2F8"/>
            <w:tcMar>
              <w:top w:w="120" w:type="dxa"/>
              <w:left w:w="120" w:type="dxa"/>
              <w:bottom w:w="120" w:type="dxa"/>
              <w:right w:w="120" w:type="dxa"/>
            </w:tcMar>
            <w:hideMark/>
          </w:tcPr>
          <w:p w14:paraId="7EB28E3B" w14:textId="77777777" w:rsidR="0012382E" w:rsidRDefault="0012382E">
            <w:pPr>
              <w:spacing w:line="240" w:lineRule="atLeast"/>
              <w:rPr>
                <w:rFonts w:ascii="Arial" w:hAnsi="Arial" w:cs="Arial"/>
                <w:b/>
                <w:bCs/>
                <w:color w:val="00669E"/>
                <w:sz w:val="21"/>
                <w:szCs w:val="21"/>
              </w:rPr>
            </w:pPr>
            <w:r>
              <w:rPr>
                <w:rFonts w:ascii="Arial" w:hAnsi="Arial" w:cs="Arial"/>
                <w:b/>
                <w:bCs/>
                <w:color w:val="00669E"/>
                <w:sz w:val="21"/>
                <w:szCs w:val="21"/>
              </w:rPr>
              <w:t>Category:</w:t>
            </w:r>
          </w:p>
          <w:p w14:paraId="230762C6" w14:textId="77777777" w:rsidR="0012382E" w:rsidRDefault="0012382E">
            <w:pPr>
              <w:spacing w:before="100" w:beforeAutospacing="1" w:after="100" w:afterAutospacing="1"/>
              <w:ind w:left="525" w:hanging="360"/>
              <w:rPr>
                <w:rFonts w:ascii="Arial" w:hAnsi="Arial" w:cs="Arial"/>
                <w:sz w:val="18"/>
                <w:szCs w:val="18"/>
              </w:rPr>
            </w:pPr>
            <w:r>
              <w:rPr>
                <w:rFonts w:ascii="Symbol" w:hAnsi="Symbol"/>
                <w:sz w:val="20"/>
                <w:szCs w:val="20"/>
              </w:rPr>
              <w:t></w:t>
            </w:r>
            <w:r>
              <w:rPr>
                <w:sz w:val="14"/>
                <w:szCs w:val="14"/>
              </w:rPr>
              <w:t xml:space="preserve">         </w:t>
            </w:r>
            <w:r>
              <w:rPr>
                <w:rFonts w:ascii="Arial" w:hAnsi="Arial" w:cs="Arial"/>
                <w:sz w:val="18"/>
                <w:szCs w:val="18"/>
              </w:rPr>
              <w:t>System Impact</w:t>
            </w:r>
          </w:p>
          <w:p w14:paraId="6D650AC9" w14:textId="77777777" w:rsidR="0012382E" w:rsidRDefault="0012382E">
            <w:pPr>
              <w:spacing w:line="240" w:lineRule="atLeast"/>
              <w:rPr>
                <w:rFonts w:ascii="Arial" w:hAnsi="Arial" w:cs="Arial"/>
                <w:b/>
                <w:bCs/>
                <w:color w:val="00669E"/>
                <w:sz w:val="21"/>
                <w:szCs w:val="21"/>
              </w:rPr>
            </w:pPr>
            <w:r>
              <w:rPr>
                <w:rFonts w:ascii="Arial" w:hAnsi="Arial" w:cs="Arial"/>
                <w:b/>
                <w:bCs/>
                <w:color w:val="00669E"/>
                <w:sz w:val="21"/>
                <w:szCs w:val="21"/>
              </w:rPr>
              <w:t>Markets Impacted:</w:t>
            </w:r>
          </w:p>
          <w:p w14:paraId="585BBE73" w14:textId="77777777" w:rsidR="0012382E" w:rsidRDefault="0012382E">
            <w:pPr>
              <w:spacing w:before="100" w:beforeAutospacing="1" w:after="100" w:afterAutospacing="1"/>
              <w:ind w:left="525" w:hanging="360"/>
              <w:rPr>
                <w:rFonts w:ascii="Arial" w:hAnsi="Arial" w:cs="Arial"/>
                <w:sz w:val="18"/>
                <w:szCs w:val="18"/>
              </w:rPr>
            </w:pPr>
            <w:r>
              <w:rPr>
                <w:rFonts w:ascii="Symbol" w:hAnsi="Symbol"/>
                <w:sz w:val="20"/>
                <w:szCs w:val="20"/>
              </w:rPr>
              <w:t></w:t>
            </w:r>
            <w:r>
              <w:rPr>
                <w:sz w:val="14"/>
                <w:szCs w:val="14"/>
              </w:rPr>
              <w:t xml:space="preserve">         </w:t>
            </w:r>
            <w:hyperlink r:id="rId14" w:history="1">
              <w:r>
                <w:rPr>
                  <w:rStyle w:val="Hyperlink"/>
                  <w:rFonts w:ascii="Arial" w:hAnsi="Arial" w:cs="Arial"/>
                  <w:sz w:val="18"/>
                  <w:szCs w:val="18"/>
                </w:rPr>
                <w:t>Nasdaq Futures, Inc.</w:t>
              </w:r>
              <w:r>
                <w:rPr>
                  <w:rFonts w:ascii="Arial" w:hAnsi="Arial" w:cs="Arial"/>
                  <w:color w:val="0000FF"/>
                  <w:sz w:val="18"/>
                  <w:szCs w:val="18"/>
                  <w:u w:val="single"/>
                </w:rPr>
                <w:br/>
              </w:r>
            </w:hyperlink>
          </w:p>
          <w:p w14:paraId="52A61E50" w14:textId="77777777" w:rsidR="0012382E" w:rsidRDefault="0012382E">
            <w:pPr>
              <w:spacing w:line="240" w:lineRule="atLeast"/>
              <w:rPr>
                <w:rFonts w:ascii="Arial" w:hAnsi="Arial" w:cs="Arial"/>
                <w:b/>
                <w:bCs/>
                <w:color w:val="00669E"/>
                <w:sz w:val="21"/>
                <w:szCs w:val="21"/>
              </w:rPr>
            </w:pPr>
            <w:r>
              <w:rPr>
                <w:rFonts w:ascii="Arial" w:hAnsi="Arial" w:cs="Arial"/>
                <w:b/>
                <w:bCs/>
                <w:color w:val="00669E"/>
                <w:sz w:val="21"/>
                <w:szCs w:val="21"/>
              </w:rPr>
              <w:t>Contact Information:</w:t>
            </w:r>
          </w:p>
          <w:p w14:paraId="49E5C96A" w14:textId="77777777" w:rsidR="0012382E" w:rsidRDefault="0012382E">
            <w:pPr>
              <w:spacing w:before="100" w:beforeAutospacing="1" w:after="100" w:afterAutospacing="1"/>
              <w:ind w:left="525" w:hanging="360"/>
              <w:rPr>
                <w:rFonts w:ascii="Arial" w:hAnsi="Arial" w:cs="Arial"/>
                <w:sz w:val="18"/>
                <w:szCs w:val="18"/>
              </w:rPr>
            </w:pPr>
            <w:r>
              <w:rPr>
                <w:rFonts w:ascii="Symbol" w:hAnsi="Symbol"/>
                <w:sz w:val="20"/>
                <w:szCs w:val="20"/>
              </w:rPr>
              <w:t></w:t>
            </w:r>
            <w:r>
              <w:rPr>
                <w:sz w:val="14"/>
                <w:szCs w:val="14"/>
              </w:rPr>
              <w:t xml:space="preserve">         </w:t>
            </w:r>
            <w:hyperlink r:id="rId15" w:history="1">
              <w:r>
                <w:rPr>
                  <w:rStyle w:val="Hyperlink"/>
                  <w:rFonts w:ascii="Arial" w:hAnsi="Arial" w:cs="Arial"/>
                  <w:sz w:val="18"/>
                  <w:szCs w:val="18"/>
                </w:rPr>
                <w:t>U.S. Market Operations - Futures &amp; Options</w:t>
              </w:r>
            </w:hyperlink>
            <w:r>
              <w:rPr>
                <w:rFonts w:ascii="Arial" w:hAnsi="Arial" w:cs="Arial"/>
                <w:sz w:val="18"/>
                <w:szCs w:val="18"/>
              </w:rPr>
              <w:t xml:space="preserve"> at +1 215 496 5409</w:t>
            </w:r>
            <w:hyperlink r:id="rId16" w:history="1">
              <w:r>
                <w:rPr>
                  <w:rFonts w:ascii="Arial" w:hAnsi="Arial" w:cs="Arial"/>
                  <w:color w:val="0000FF"/>
                  <w:sz w:val="18"/>
                  <w:szCs w:val="18"/>
                  <w:u w:val="single"/>
                </w:rPr>
                <w:br/>
              </w:r>
            </w:hyperlink>
          </w:p>
          <w:p w14:paraId="0F6CC5FF" w14:textId="77777777" w:rsidR="0012382E" w:rsidRDefault="0012382E">
            <w:pPr>
              <w:spacing w:before="100" w:beforeAutospacing="1" w:after="100" w:afterAutospacing="1"/>
              <w:ind w:left="525" w:hanging="360"/>
              <w:rPr>
                <w:rFonts w:ascii="Arial" w:hAnsi="Arial" w:cs="Arial"/>
                <w:sz w:val="18"/>
                <w:szCs w:val="18"/>
              </w:rPr>
            </w:pPr>
            <w:r>
              <w:rPr>
                <w:rFonts w:ascii="Symbol" w:hAnsi="Symbol"/>
                <w:sz w:val="20"/>
                <w:szCs w:val="20"/>
              </w:rPr>
              <w:t></w:t>
            </w:r>
            <w:r>
              <w:rPr>
                <w:sz w:val="14"/>
                <w:szCs w:val="14"/>
              </w:rPr>
              <w:t xml:space="preserve">         </w:t>
            </w:r>
            <w:hyperlink r:id="rId17" w:history="1">
              <w:r>
                <w:rPr>
                  <w:rStyle w:val="Hyperlink"/>
                  <w:rFonts w:ascii="Arial" w:hAnsi="Arial" w:cs="Arial"/>
                  <w:sz w:val="18"/>
                  <w:szCs w:val="18"/>
                </w:rPr>
                <w:t>U.S. Market Sales</w:t>
              </w:r>
            </w:hyperlink>
            <w:r>
              <w:rPr>
                <w:rFonts w:ascii="Arial" w:hAnsi="Arial" w:cs="Arial"/>
                <w:sz w:val="18"/>
                <w:szCs w:val="18"/>
              </w:rPr>
              <w:t xml:space="preserve"> at +1 844 236 3191</w:t>
            </w:r>
          </w:p>
          <w:p w14:paraId="5AF47CFC" w14:textId="77777777" w:rsidR="0012382E" w:rsidRDefault="0012382E">
            <w:pPr>
              <w:spacing w:before="100" w:beforeAutospacing="1" w:after="100" w:afterAutospacing="1"/>
              <w:ind w:left="525" w:hanging="360"/>
              <w:rPr>
                <w:rFonts w:ascii="Arial" w:hAnsi="Arial" w:cs="Arial"/>
                <w:sz w:val="18"/>
                <w:szCs w:val="18"/>
              </w:rPr>
            </w:pPr>
            <w:r>
              <w:rPr>
                <w:rFonts w:ascii="Symbol" w:hAnsi="Symbol"/>
                <w:sz w:val="20"/>
                <w:szCs w:val="20"/>
              </w:rPr>
              <w:t></w:t>
            </w:r>
            <w:r>
              <w:rPr>
                <w:sz w:val="14"/>
                <w:szCs w:val="14"/>
              </w:rPr>
              <w:t xml:space="preserve">         </w:t>
            </w:r>
            <w:hyperlink r:id="rId18" w:history="1">
              <w:r>
                <w:rPr>
                  <w:rStyle w:val="Hyperlink"/>
                  <w:rFonts w:ascii="Arial" w:hAnsi="Arial" w:cs="Arial"/>
                  <w:sz w:val="18"/>
                  <w:szCs w:val="18"/>
                </w:rPr>
                <w:t>Futures Sales</w:t>
              </w:r>
            </w:hyperlink>
          </w:p>
          <w:p w14:paraId="706BB5F9" w14:textId="77777777" w:rsidR="0012382E" w:rsidRDefault="0012382E">
            <w:pPr>
              <w:spacing w:before="100" w:beforeAutospacing="1" w:after="100" w:afterAutospacing="1"/>
              <w:ind w:left="525" w:hanging="360"/>
              <w:rPr>
                <w:rFonts w:ascii="Arial" w:hAnsi="Arial" w:cs="Arial"/>
                <w:sz w:val="18"/>
                <w:szCs w:val="18"/>
              </w:rPr>
            </w:pPr>
            <w:r>
              <w:rPr>
                <w:rFonts w:ascii="Symbol" w:hAnsi="Symbol"/>
                <w:sz w:val="20"/>
                <w:szCs w:val="20"/>
              </w:rPr>
              <w:t></w:t>
            </w:r>
            <w:r>
              <w:rPr>
                <w:sz w:val="14"/>
                <w:szCs w:val="14"/>
              </w:rPr>
              <w:t xml:space="preserve">         </w:t>
            </w:r>
            <w:hyperlink r:id="rId19" w:history="1">
              <w:r>
                <w:rPr>
                  <w:rStyle w:val="Hyperlink"/>
                  <w:rFonts w:ascii="Arial" w:hAnsi="Arial" w:cs="Arial"/>
                  <w:sz w:val="18"/>
                  <w:szCs w:val="18"/>
                </w:rPr>
                <w:t>Futures Regulation</w:t>
              </w:r>
            </w:hyperlink>
          </w:p>
          <w:p w14:paraId="6F30F6E8" w14:textId="77777777" w:rsidR="0012382E" w:rsidRDefault="0012382E">
            <w:pPr>
              <w:spacing w:before="100" w:beforeAutospacing="1" w:after="100" w:afterAutospacing="1"/>
              <w:ind w:left="525" w:hanging="360"/>
              <w:rPr>
                <w:rFonts w:ascii="Arial" w:hAnsi="Arial" w:cs="Arial"/>
                <w:sz w:val="18"/>
                <w:szCs w:val="18"/>
              </w:rPr>
            </w:pPr>
            <w:r>
              <w:rPr>
                <w:rFonts w:ascii="Symbol" w:hAnsi="Symbol"/>
                <w:sz w:val="20"/>
                <w:szCs w:val="20"/>
              </w:rPr>
              <w:t></w:t>
            </w:r>
            <w:r>
              <w:rPr>
                <w:sz w:val="14"/>
                <w:szCs w:val="14"/>
              </w:rPr>
              <w:t xml:space="preserve">         </w:t>
            </w:r>
            <w:hyperlink r:id="rId20" w:history="1">
              <w:r>
                <w:rPr>
                  <w:rStyle w:val="Hyperlink"/>
                  <w:rFonts w:ascii="Arial" w:hAnsi="Arial" w:cs="Arial"/>
                  <w:sz w:val="18"/>
                  <w:szCs w:val="18"/>
                </w:rPr>
                <w:t>NFX Market Operations</w:t>
              </w:r>
            </w:hyperlink>
          </w:p>
          <w:p w14:paraId="447D2063" w14:textId="77777777" w:rsidR="0012382E" w:rsidRDefault="0012382E">
            <w:pPr>
              <w:spacing w:after="75" w:line="240" w:lineRule="atLeast"/>
              <w:rPr>
                <w:rFonts w:ascii="Arial" w:hAnsi="Arial" w:cs="Arial"/>
                <w:b/>
                <w:bCs/>
                <w:color w:val="00669E"/>
                <w:sz w:val="21"/>
                <w:szCs w:val="21"/>
              </w:rPr>
            </w:pPr>
            <w:r>
              <w:rPr>
                <w:rFonts w:ascii="Arial" w:hAnsi="Arial" w:cs="Arial"/>
                <w:b/>
                <w:bCs/>
                <w:color w:val="00669E"/>
                <w:sz w:val="21"/>
                <w:szCs w:val="21"/>
              </w:rPr>
              <w:t>Resources:</w:t>
            </w:r>
          </w:p>
          <w:p w14:paraId="0F50446B" w14:textId="77777777" w:rsidR="0012382E" w:rsidRDefault="0012382E" w:rsidP="0012382E">
            <w:pPr>
              <w:numPr>
                <w:ilvl w:val="0"/>
                <w:numId w:val="35"/>
              </w:numPr>
              <w:spacing w:after="0" w:line="240" w:lineRule="auto"/>
              <w:ind w:left="0"/>
              <w:rPr>
                <w:rFonts w:ascii="Arial" w:hAnsi="Arial" w:cs="Arial"/>
                <w:color w:val="376092"/>
                <w:sz w:val="18"/>
                <w:szCs w:val="18"/>
              </w:rPr>
            </w:pPr>
            <w:hyperlink r:id="rId21" w:history="1">
              <w:r>
                <w:rPr>
                  <w:rStyle w:val="Hyperlink"/>
                  <w:rFonts w:ascii="Arial" w:hAnsi="Arial" w:cs="Arial"/>
                  <w:color w:val="376092"/>
                  <w:sz w:val="18"/>
                  <w:szCs w:val="18"/>
                  <w:bdr w:val="none" w:sz="0" w:space="0" w:color="auto" w:frame="1"/>
                </w:rPr>
                <w:t>Exchange Audit Trial FAQ</w:t>
              </w:r>
            </w:hyperlink>
          </w:p>
          <w:p w14:paraId="155D772B" w14:textId="77777777" w:rsidR="0012382E" w:rsidRDefault="0012382E" w:rsidP="0012382E">
            <w:pPr>
              <w:numPr>
                <w:ilvl w:val="0"/>
                <w:numId w:val="35"/>
              </w:numPr>
              <w:spacing w:after="0" w:line="240" w:lineRule="auto"/>
              <w:ind w:left="0"/>
              <w:rPr>
                <w:rFonts w:ascii="Arial" w:hAnsi="Arial" w:cs="Arial"/>
                <w:color w:val="376092"/>
                <w:sz w:val="18"/>
                <w:szCs w:val="18"/>
              </w:rPr>
            </w:pPr>
            <w:hyperlink r:id="rId22" w:history="1">
              <w:r>
                <w:rPr>
                  <w:rStyle w:val="Hyperlink"/>
                  <w:rFonts w:ascii="Arial" w:hAnsi="Arial" w:cs="Arial"/>
                  <w:color w:val="376092"/>
                  <w:sz w:val="18"/>
                  <w:szCs w:val="18"/>
                  <w:bdr w:val="none" w:sz="0" w:space="0" w:color="auto" w:frame="1"/>
                </w:rPr>
                <w:t>Chapter V, Section 1</w:t>
              </w:r>
            </w:hyperlink>
          </w:p>
          <w:p w14:paraId="3DB16C3C" w14:textId="77777777" w:rsidR="0012382E" w:rsidRDefault="0012382E" w:rsidP="0012382E">
            <w:pPr>
              <w:numPr>
                <w:ilvl w:val="0"/>
                <w:numId w:val="35"/>
              </w:numPr>
              <w:spacing w:after="0" w:line="240" w:lineRule="auto"/>
              <w:ind w:left="0"/>
              <w:rPr>
                <w:rFonts w:ascii="Arial" w:hAnsi="Arial" w:cs="Arial"/>
                <w:color w:val="376092"/>
                <w:sz w:val="18"/>
                <w:szCs w:val="18"/>
              </w:rPr>
            </w:pPr>
            <w:hyperlink r:id="rId23" w:history="1">
              <w:r>
                <w:rPr>
                  <w:rStyle w:val="Hyperlink"/>
                  <w:rFonts w:ascii="Arial" w:hAnsi="Arial" w:cs="Arial"/>
                  <w:color w:val="376092"/>
                  <w:sz w:val="18"/>
                  <w:szCs w:val="18"/>
                  <w:bdr w:val="none" w:sz="0" w:space="0" w:color="auto" w:frame="1"/>
                </w:rPr>
                <w:t>Chapter V, Section 4</w:t>
              </w:r>
            </w:hyperlink>
          </w:p>
          <w:p w14:paraId="5A921BCD" w14:textId="77777777" w:rsidR="0012382E" w:rsidRDefault="0012382E" w:rsidP="0012382E">
            <w:pPr>
              <w:numPr>
                <w:ilvl w:val="0"/>
                <w:numId w:val="35"/>
              </w:numPr>
              <w:spacing w:after="0" w:line="240" w:lineRule="auto"/>
              <w:ind w:left="0"/>
              <w:rPr>
                <w:rFonts w:ascii="Arial" w:hAnsi="Arial" w:cs="Arial"/>
                <w:color w:val="376092"/>
                <w:sz w:val="18"/>
                <w:szCs w:val="18"/>
              </w:rPr>
            </w:pPr>
            <w:hyperlink r:id="rId24" w:history="1">
              <w:r>
                <w:rPr>
                  <w:rStyle w:val="Hyperlink"/>
                  <w:rFonts w:ascii="Arial" w:hAnsi="Arial" w:cs="Arial"/>
                  <w:color w:val="376092"/>
                  <w:sz w:val="18"/>
                  <w:szCs w:val="18"/>
                  <w:bdr w:val="none" w:sz="0" w:space="0" w:color="auto" w:frame="1"/>
                </w:rPr>
                <w:t>Rule Self-Certification</w:t>
              </w:r>
            </w:hyperlink>
          </w:p>
        </w:tc>
        <w:tc>
          <w:tcPr>
            <w:tcW w:w="0" w:type="auto"/>
            <w:tcMar>
              <w:top w:w="120" w:type="dxa"/>
              <w:left w:w="120" w:type="dxa"/>
              <w:bottom w:w="120" w:type="dxa"/>
              <w:right w:w="120" w:type="dxa"/>
            </w:tcMar>
          </w:tcPr>
          <w:p w14:paraId="324177CB" w14:textId="77777777" w:rsidR="0012382E" w:rsidRPr="00AC15B4" w:rsidRDefault="0012382E">
            <w:pPr>
              <w:shd w:val="clear" w:color="auto" w:fill="FFFFFF"/>
              <w:rPr>
                <w:rFonts w:ascii="Arial" w:hAnsi="Arial" w:cs="Arial"/>
                <w:sz w:val="20"/>
                <w:szCs w:val="20"/>
                <w:u w:val="single"/>
                <w:bdr w:val="none" w:sz="0" w:space="0" w:color="auto" w:frame="1"/>
              </w:rPr>
            </w:pPr>
            <w:r w:rsidRPr="00AC15B4">
              <w:rPr>
                <w:rFonts w:ascii="Arial" w:hAnsi="Arial" w:cs="Arial"/>
                <w:sz w:val="20"/>
                <w:szCs w:val="20"/>
                <w:u w:val="single"/>
              </w:rPr>
              <w:t xml:space="preserve">NASDAQ Futures, Inc. (“NFX” or “Exchange”) has amended its Audit Trail Requirements (SR-NFX-2017-15).  </w:t>
            </w:r>
            <w:r w:rsidRPr="00AC15B4">
              <w:rPr>
                <w:rFonts w:ascii="Arial" w:hAnsi="Arial" w:cs="Arial"/>
                <w:sz w:val="20"/>
                <w:szCs w:val="20"/>
                <w:u w:val="single"/>
                <w:bdr w:val="none" w:sz="0" w:space="0" w:color="auto" w:frame="1"/>
              </w:rPr>
              <w:t>The date of implementation is July 3, 2017.</w:t>
            </w:r>
          </w:p>
          <w:p w14:paraId="75361BE2" w14:textId="77777777" w:rsidR="0012382E" w:rsidRPr="00AC15B4" w:rsidRDefault="0012382E">
            <w:pPr>
              <w:shd w:val="clear" w:color="auto" w:fill="FFFFFF"/>
              <w:rPr>
                <w:rFonts w:ascii="Arial" w:hAnsi="Arial" w:cs="Arial"/>
                <w:sz w:val="20"/>
                <w:szCs w:val="20"/>
                <w:u w:val="single"/>
                <w:bdr w:val="none" w:sz="0" w:space="0" w:color="auto" w:frame="1"/>
              </w:rPr>
            </w:pPr>
            <w:r w:rsidRPr="00AC15B4">
              <w:rPr>
                <w:rFonts w:ascii="Arial" w:hAnsi="Arial" w:cs="Arial"/>
                <w:sz w:val="20"/>
                <w:szCs w:val="20"/>
                <w:u w:val="single"/>
                <w:bdr w:val="none" w:sz="0" w:space="0" w:color="auto" w:frame="1"/>
              </w:rPr>
              <w:t>Pursuant to Section 5c(c)(1) of the Commodity Exchange Act, as amended (“Act”), and Sections 40.2 and 40.6 of the Commission’s regulations thereunder, NASDAQ Futures, Inc. has adopted amendments to audit trail guidance originally filed with the Commission as SR-NFX-2015-38.</w:t>
            </w:r>
          </w:p>
          <w:p w14:paraId="0C5853B6" w14:textId="070F5BC0" w:rsidR="0012382E" w:rsidRPr="00AC15B4" w:rsidRDefault="0012382E">
            <w:pPr>
              <w:shd w:val="clear" w:color="auto" w:fill="FFFFFF"/>
              <w:rPr>
                <w:rFonts w:ascii="Arial" w:hAnsi="Arial" w:cs="Arial"/>
                <w:sz w:val="20"/>
                <w:szCs w:val="20"/>
                <w:u w:val="single"/>
              </w:rPr>
            </w:pPr>
            <w:r w:rsidRPr="00AC15B4">
              <w:rPr>
                <w:rFonts w:ascii="Arial" w:hAnsi="Arial" w:cs="Arial"/>
                <w:sz w:val="20"/>
                <w:szCs w:val="20"/>
                <w:u w:val="single"/>
                <w:bdr w:val="none" w:sz="0" w:space="0" w:color="auto" w:frame="1"/>
              </w:rPr>
              <w:t xml:space="preserve">Pursuant to </w:t>
            </w:r>
            <w:r w:rsidR="00AC15B4" w:rsidRPr="00AC15B4">
              <w:rPr>
                <w:rFonts w:ascii="Arial" w:hAnsi="Arial" w:cs="Arial"/>
                <w:sz w:val="20"/>
                <w:szCs w:val="20"/>
                <w:u w:val="single"/>
                <w:bdr w:val="none" w:sz="0" w:space="0" w:color="auto" w:frame="1"/>
              </w:rPr>
              <w:t xml:space="preserve">NFX Rulebook, </w:t>
            </w:r>
            <w:r w:rsidRPr="00AC15B4">
              <w:rPr>
                <w:rFonts w:ascii="Arial" w:hAnsi="Arial" w:cs="Arial"/>
                <w:sz w:val="20"/>
                <w:szCs w:val="20"/>
                <w:u w:val="single"/>
                <w:bdr w:val="none" w:sz="0" w:space="0" w:color="auto" w:frame="1"/>
              </w:rPr>
              <w:t xml:space="preserve">Chapter V, Section 1, each Futures Participant shall maintain or cause to be maintained audit trail information for all Orders entered into the Trading System, including Order modifications and cancellations. This audit trail must contain, at a minimum, all Order and Quote entry, modification, cancellation and response receipt time(s) as well as Financial Information Exchange interface (FIX) tag information as applicable. </w:t>
            </w:r>
            <w:r w:rsidRPr="00AC15B4">
              <w:rPr>
                <w:rFonts w:ascii="Arial" w:hAnsi="Arial" w:cs="Arial"/>
                <w:color w:val="1F497D"/>
                <w:sz w:val="20"/>
                <w:szCs w:val="20"/>
                <w:u w:val="single"/>
                <w:bdr w:val="none" w:sz="0" w:space="0" w:color="auto" w:frame="1"/>
              </w:rPr>
              <w:t> </w:t>
            </w:r>
            <w:r w:rsidRPr="00AC15B4">
              <w:rPr>
                <w:rFonts w:ascii="Arial" w:hAnsi="Arial" w:cs="Arial"/>
                <w:sz w:val="20"/>
                <w:szCs w:val="20"/>
                <w:u w:val="single"/>
                <w:bdr w:val="none" w:sz="0" w:space="0" w:color="auto" w:frame="1"/>
              </w:rPr>
              <w:t>Futures Participants are required to produce, upon request by Nasdaq Futures, Inc. or its Regulatory Services Provider, the audit trail for all Orders and Quotes submitted to NFX in a format prescribed by NFX.</w:t>
            </w:r>
          </w:p>
          <w:p w14:paraId="3E27B765" w14:textId="733F8BBF" w:rsidR="0012382E" w:rsidRPr="00AC15B4" w:rsidRDefault="0012382E">
            <w:pPr>
              <w:shd w:val="clear" w:color="auto" w:fill="FFFFFF"/>
              <w:rPr>
                <w:rFonts w:ascii="Arial" w:hAnsi="Arial" w:cs="Arial"/>
                <w:sz w:val="20"/>
                <w:szCs w:val="20"/>
                <w:u w:val="single"/>
                <w:bdr w:val="none" w:sz="0" w:space="0" w:color="auto" w:frame="1"/>
              </w:rPr>
            </w:pPr>
            <w:r w:rsidRPr="00AC15B4">
              <w:rPr>
                <w:rFonts w:ascii="Arial" w:hAnsi="Arial" w:cs="Arial"/>
                <w:sz w:val="20"/>
                <w:szCs w:val="20"/>
                <w:u w:val="single"/>
                <w:bdr w:val="none" w:sz="0" w:space="0" w:color="auto" w:frame="1"/>
              </w:rPr>
              <w:t xml:space="preserve">The National Futures Association ("NFA") is the Regulatory Services Provider for NFX. </w:t>
            </w:r>
            <w:r w:rsidR="00AC15B4" w:rsidRPr="00AC15B4">
              <w:rPr>
                <w:rFonts w:ascii="Arial" w:hAnsi="Arial" w:cs="Arial"/>
                <w:sz w:val="20"/>
                <w:szCs w:val="20"/>
                <w:u w:val="single"/>
                <w:bdr w:val="none" w:sz="0" w:space="0" w:color="auto" w:frame="1"/>
              </w:rPr>
              <w:t xml:space="preserve"> </w:t>
            </w:r>
            <w:r w:rsidRPr="00AC15B4">
              <w:rPr>
                <w:rFonts w:ascii="Arial" w:hAnsi="Arial" w:cs="Arial"/>
                <w:sz w:val="20"/>
                <w:szCs w:val="20"/>
                <w:u w:val="single"/>
                <w:bdr w:val="none" w:sz="0" w:space="0" w:color="auto" w:frame="1"/>
              </w:rPr>
              <w:t>Generally, Futures Participants will receive requests for audit trail information from the NFA.</w:t>
            </w:r>
          </w:p>
          <w:p w14:paraId="44F1C316" w14:textId="77777777" w:rsidR="0012382E" w:rsidRPr="00AC15B4" w:rsidRDefault="0012382E">
            <w:pPr>
              <w:shd w:val="clear" w:color="auto" w:fill="FFFFFF"/>
              <w:rPr>
                <w:rFonts w:ascii="Arial" w:hAnsi="Arial" w:cs="Arial"/>
                <w:sz w:val="20"/>
                <w:szCs w:val="20"/>
                <w:u w:val="single"/>
              </w:rPr>
            </w:pPr>
            <w:r w:rsidRPr="00AC15B4">
              <w:rPr>
                <w:rFonts w:ascii="Arial" w:hAnsi="Arial" w:cs="Arial"/>
                <w:sz w:val="20"/>
                <w:szCs w:val="20"/>
                <w:u w:val="single"/>
                <w:bdr w:val="none" w:sz="0" w:space="0" w:color="auto" w:frame="1"/>
              </w:rPr>
              <w:t>Please refer to the Frequently Asked Questions document for Audit Trail requirements.</w:t>
            </w:r>
          </w:p>
          <w:p w14:paraId="09D5F75D" w14:textId="77777777" w:rsidR="0012382E" w:rsidRDefault="0012382E">
            <w:pPr>
              <w:rPr>
                <w:rFonts w:ascii="Calibri" w:hAnsi="Calibri"/>
                <w:color w:val="1F497D"/>
              </w:rPr>
            </w:pPr>
          </w:p>
        </w:tc>
      </w:tr>
    </w:tbl>
    <w:p w14:paraId="3929EB49" w14:textId="77777777" w:rsidR="0012382E" w:rsidRDefault="0012382E" w:rsidP="003A2865">
      <w:pPr>
        <w:spacing w:after="0" w:line="240" w:lineRule="auto"/>
        <w:ind w:left="1350" w:hanging="1350"/>
        <w:rPr>
          <w:rFonts w:ascii="Times New Roman" w:hAnsi="Times New Roman" w:cs="Times New Roman"/>
          <w:sz w:val="24"/>
          <w:szCs w:val="24"/>
        </w:rPr>
      </w:pPr>
    </w:p>
    <w:p w14:paraId="18341CC6" w14:textId="77777777" w:rsidR="0012382E" w:rsidRDefault="0012382E" w:rsidP="003A2865">
      <w:pPr>
        <w:spacing w:after="0" w:line="240" w:lineRule="auto"/>
        <w:ind w:left="1350" w:hanging="1350"/>
        <w:rPr>
          <w:rFonts w:ascii="Times New Roman" w:hAnsi="Times New Roman" w:cs="Times New Roman"/>
          <w:sz w:val="24"/>
          <w:szCs w:val="24"/>
        </w:rPr>
      </w:pPr>
    </w:p>
    <w:p w14:paraId="224095D3" w14:textId="77777777" w:rsidR="0012382E" w:rsidRDefault="0012382E" w:rsidP="003A2865">
      <w:pPr>
        <w:spacing w:after="0" w:line="240" w:lineRule="auto"/>
        <w:ind w:left="1350" w:hanging="1350"/>
        <w:rPr>
          <w:rFonts w:ascii="Times New Roman" w:hAnsi="Times New Roman" w:cs="Times New Roman"/>
          <w:sz w:val="24"/>
          <w:szCs w:val="24"/>
        </w:rPr>
      </w:pPr>
    </w:p>
    <w:p w14:paraId="22C0747B" w14:textId="77777777" w:rsidR="0012382E" w:rsidRDefault="0012382E" w:rsidP="003A2865">
      <w:pPr>
        <w:spacing w:after="0" w:line="240" w:lineRule="auto"/>
        <w:ind w:left="1350" w:hanging="1350"/>
        <w:rPr>
          <w:rFonts w:ascii="Times New Roman" w:hAnsi="Times New Roman" w:cs="Times New Roman"/>
          <w:sz w:val="24"/>
          <w:szCs w:val="24"/>
        </w:rPr>
      </w:pPr>
    </w:p>
    <w:p w14:paraId="4C414855" w14:textId="77777777" w:rsidR="0012382E" w:rsidRDefault="0012382E" w:rsidP="003A2865">
      <w:pPr>
        <w:spacing w:after="0" w:line="240" w:lineRule="auto"/>
        <w:ind w:left="1350" w:hanging="1350"/>
        <w:rPr>
          <w:rFonts w:ascii="Times New Roman" w:hAnsi="Times New Roman" w:cs="Times New Roman"/>
          <w:sz w:val="24"/>
          <w:szCs w:val="24"/>
        </w:rPr>
      </w:pPr>
    </w:p>
    <w:p w14:paraId="7F80C0D0" w14:textId="77777777" w:rsidR="0012382E" w:rsidRDefault="0012382E" w:rsidP="003A2865">
      <w:pPr>
        <w:spacing w:after="0" w:line="240" w:lineRule="auto"/>
        <w:ind w:left="1350" w:hanging="1350"/>
        <w:rPr>
          <w:rFonts w:ascii="Times New Roman" w:hAnsi="Times New Roman" w:cs="Times New Roman"/>
          <w:sz w:val="24"/>
          <w:szCs w:val="24"/>
        </w:rPr>
      </w:pPr>
    </w:p>
    <w:p w14:paraId="0971E6E6" w14:textId="77777777" w:rsidR="0012382E" w:rsidRDefault="0012382E" w:rsidP="003A2865">
      <w:pPr>
        <w:spacing w:after="0" w:line="240" w:lineRule="auto"/>
        <w:ind w:left="1350" w:hanging="1350"/>
        <w:rPr>
          <w:rFonts w:ascii="Times New Roman" w:hAnsi="Times New Roman" w:cs="Times New Roman"/>
          <w:sz w:val="24"/>
          <w:szCs w:val="24"/>
        </w:rPr>
      </w:pPr>
    </w:p>
    <w:p w14:paraId="71B3B86E" w14:textId="77777777" w:rsidR="0012382E" w:rsidRDefault="0012382E" w:rsidP="003A2865">
      <w:pPr>
        <w:spacing w:after="0" w:line="240" w:lineRule="auto"/>
        <w:ind w:left="1350" w:hanging="1350"/>
        <w:rPr>
          <w:rFonts w:ascii="Times New Roman" w:hAnsi="Times New Roman" w:cs="Times New Roman"/>
          <w:sz w:val="24"/>
          <w:szCs w:val="24"/>
        </w:rPr>
      </w:pPr>
    </w:p>
    <w:p w14:paraId="16B73A9E" w14:textId="77777777" w:rsidR="0012382E" w:rsidRDefault="0012382E" w:rsidP="003A2865">
      <w:pPr>
        <w:spacing w:after="0" w:line="240" w:lineRule="auto"/>
        <w:ind w:left="1350" w:hanging="1350"/>
        <w:rPr>
          <w:rFonts w:ascii="Times New Roman" w:hAnsi="Times New Roman" w:cs="Times New Roman"/>
          <w:sz w:val="24"/>
          <w:szCs w:val="24"/>
        </w:rPr>
      </w:pPr>
    </w:p>
    <w:p w14:paraId="0E506D2F" w14:textId="77777777" w:rsidR="0012382E" w:rsidRDefault="0012382E" w:rsidP="003A2865">
      <w:pPr>
        <w:spacing w:after="0" w:line="240" w:lineRule="auto"/>
        <w:ind w:left="1350" w:hanging="1350"/>
        <w:rPr>
          <w:rFonts w:ascii="Times New Roman" w:hAnsi="Times New Roman" w:cs="Times New Roman"/>
          <w:sz w:val="24"/>
          <w:szCs w:val="24"/>
        </w:rPr>
      </w:pPr>
    </w:p>
    <w:p w14:paraId="3E7956E0" w14:textId="77777777" w:rsidR="0012382E" w:rsidRDefault="0012382E" w:rsidP="003A2865">
      <w:pPr>
        <w:spacing w:after="0" w:line="240" w:lineRule="auto"/>
        <w:ind w:left="1350" w:hanging="1350"/>
        <w:rPr>
          <w:rFonts w:ascii="Times New Roman" w:hAnsi="Times New Roman" w:cs="Times New Roman"/>
          <w:sz w:val="24"/>
          <w:szCs w:val="24"/>
        </w:rPr>
      </w:pPr>
    </w:p>
    <w:p w14:paraId="5006AF0F" w14:textId="77777777" w:rsidR="0012382E" w:rsidRDefault="0012382E" w:rsidP="003A2865">
      <w:pPr>
        <w:spacing w:after="0" w:line="240" w:lineRule="auto"/>
        <w:ind w:left="1350" w:hanging="1350"/>
        <w:rPr>
          <w:rFonts w:ascii="Times New Roman" w:hAnsi="Times New Roman" w:cs="Times New Roman"/>
          <w:sz w:val="24"/>
          <w:szCs w:val="24"/>
        </w:rPr>
      </w:pPr>
    </w:p>
    <w:p w14:paraId="2B76AA91" w14:textId="77777777" w:rsidR="0012382E" w:rsidRDefault="0012382E" w:rsidP="003A2865">
      <w:pPr>
        <w:spacing w:after="0" w:line="240" w:lineRule="auto"/>
        <w:ind w:left="1350" w:hanging="1350"/>
        <w:rPr>
          <w:rFonts w:ascii="Times New Roman" w:hAnsi="Times New Roman" w:cs="Times New Roman"/>
          <w:sz w:val="24"/>
          <w:szCs w:val="24"/>
        </w:rPr>
      </w:pPr>
    </w:p>
    <w:p w14:paraId="3EF2CA7F" w14:textId="77777777" w:rsidR="0012382E" w:rsidRDefault="0012382E" w:rsidP="003A2865">
      <w:pPr>
        <w:spacing w:after="0" w:line="240" w:lineRule="auto"/>
        <w:ind w:left="1350" w:hanging="1350"/>
        <w:rPr>
          <w:rFonts w:ascii="Times New Roman" w:hAnsi="Times New Roman" w:cs="Times New Roman"/>
          <w:sz w:val="24"/>
          <w:szCs w:val="24"/>
        </w:rPr>
      </w:pPr>
    </w:p>
    <w:p w14:paraId="2C5DD603" w14:textId="31670360" w:rsidR="00A013E6" w:rsidRDefault="00A013E6" w:rsidP="00A013E6">
      <w:pPr>
        <w:pStyle w:val="Heading1"/>
        <w:rPr>
          <w:color w:val="009FC3"/>
        </w:rPr>
      </w:pPr>
      <w:r>
        <w:rPr>
          <w:noProof/>
          <w:lang w:eastAsia="en-US"/>
        </w:rPr>
        <w:drawing>
          <wp:anchor distT="0" distB="0" distL="114300" distR="114300" simplePos="0" relativeHeight="251660288" behindDoc="1" locked="1" layoutInCell="1" allowOverlap="1" wp14:anchorId="2D69084D" wp14:editId="4B2EDAA3">
            <wp:simplePos x="0" y="0"/>
            <wp:positionH relativeFrom="column">
              <wp:posOffset>35560</wp:posOffset>
            </wp:positionH>
            <wp:positionV relativeFrom="page">
              <wp:posOffset>1129030</wp:posOffset>
            </wp:positionV>
            <wp:extent cx="2092325" cy="599440"/>
            <wp:effectExtent l="0" t="0" r="3175" b="0"/>
            <wp:wrapNone/>
            <wp:docPr id="2" name="Picture 2" descr="Macintosh HD:Users:2005-2010:Desktop:NDAQ_Letterhead_2014:ndaq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2005-2010:Desktop:NDAQ_Letterhead_2014:ndaq_color.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2325" cy="59944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 xml:space="preserve">EXCHANGE AUDIT </w:t>
      </w:r>
      <w:r w:rsidRPr="00A013E6">
        <w:rPr>
          <w:strike/>
        </w:rPr>
        <w:t>TR</w:t>
      </w:r>
      <w:r>
        <w:rPr>
          <w:strike/>
        </w:rPr>
        <w:t>I</w:t>
      </w:r>
      <w:r w:rsidRPr="00A013E6">
        <w:rPr>
          <w:strike/>
        </w:rPr>
        <w:t>AL</w:t>
      </w:r>
      <w:r>
        <w:t xml:space="preserve"> </w:t>
      </w:r>
      <w:r w:rsidRPr="00A013E6">
        <w:rPr>
          <w:u w:val="single"/>
        </w:rPr>
        <w:t>TRAIL</w:t>
      </w:r>
      <w:r>
        <w:t xml:space="preserve"> REQUIREMENTS:</w:t>
      </w:r>
      <w:r>
        <w:br/>
      </w:r>
    </w:p>
    <w:p w14:paraId="0EB4057E" w14:textId="26E7FCC5" w:rsidR="00A013E6" w:rsidRPr="00BD5025" w:rsidRDefault="00A013E6" w:rsidP="00A013E6">
      <w:pPr>
        <w:pStyle w:val="Heading1"/>
      </w:pPr>
      <w:r w:rsidRPr="00775461">
        <w:rPr>
          <w:color w:val="009FC3"/>
        </w:rPr>
        <w:t>FREQUENTLY ASKED QUESTIONS</w:t>
      </w:r>
    </w:p>
    <w:p w14:paraId="5496ACD5" w14:textId="5382B38F" w:rsidR="00A013E6" w:rsidRPr="0096226F" w:rsidRDefault="00A013E6" w:rsidP="00A013E6">
      <w:pPr>
        <w:pStyle w:val="QuestionFormat"/>
      </w:pPr>
      <w:r w:rsidRPr="00A013E6">
        <w:rPr>
          <w:color w:val="auto"/>
        </w:rPr>
        <w:tab/>
      </w:r>
      <w:r w:rsidRPr="000D7A93">
        <w:rPr>
          <w:strike/>
          <w:color w:val="auto"/>
        </w:rPr>
        <w:t xml:space="preserve">New </w:t>
      </w:r>
      <w:r w:rsidRPr="005A5430">
        <w:rPr>
          <w:color w:val="auto"/>
        </w:rPr>
        <w:t xml:space="preserve">NFX Website: </w:t>
      </w:r>
      <w:r>
        <w:rPr>
          <w:color w:val="auto"/>
        </w:rPr>
        <w:t xml:space="preserve"> </w:t>
      </w:r>
      <w:hyperlink r:id="rId26" w:history="1">
        <w:r w:rsidRPr="000D7A93">
          <w:rPr>
            <w:rStyle w:val="Hyperlink"/>
            <w:b w:val="0"/>
            <w:strike/>
          </w:rPr>
          <w:t>http://www.nasdaqomx.com/transactions/markets/nasdaq-futures</w:t>
        </w:r>
      </w:hyperlink>
      <w:r>
        <w:rPr>
          <w:color w:val="auto"/>
        </w:rPr>
        <w:t xml:space="preserve"> </w:t>
      </w:r>
      <w:hyperlink r:id="rId27" w:history="1">
        <w:r w:rsidRPr="000D7A93">
          <w:rPr>
            <w:rStyle w:val="Hyperlink"/>
            <w:b w:val="0"/>
          </w:rPr>
          <w:t>business.nasdaq.com/futures</w:t>
        </w:r>
      </w:hyperlink>
      <w:r>
        <w:br/>
      </w:r>
      <w:r>
        <w:br/>
        <w:t>1:</w:t>
      </w:r>
      <w:r>
        <w:tab/>
      </w:r>
      <w:r w:rsidRPr="00617685">
        <w:t>What are the audit trail requirements with Direct Access?</w:t>
      </w:r>
    </w:p>
    <w:p w14:paraId="33715899" w14:textId="77777777" w:rsidR="00A013E6" w:rsidRDefault="00A013E6" w:rsidP="00A013E6">
      <w:pPr>
        <w:pStyle w:val="QuestionFormat"/>
        <w:ind w:firstLine="0"/>
        <w:rPr>
          <w:b w:val="0"/>
          <w:color w:val="000000"/>
          <w:sz w:val="20"/>
        </w:rPr>
      </w:pPr>
      <w:r w:rsidRPr="00617685">
        <w:rPr>
          <w:b w:val="0"/>
          <w:color w:val="000000"/>
          <w:sz w:val="20"/>
        </w:rPr>
        <w:t>Pursuant to Chapter V, Section 4, Clearing Futures Participants authorizing a connection to the Trading System are responsible for maintaining or causing to be maintained the audit trail for all Orders submitted to NFX; and producing, upon request by NFX or its Regulatory Services Provider, the audit trail for all Orders submitted to NFX by an Authorized Customer. Each Authorized Customer connecting to the Trading System is responsible for maintaining or causing to be maintained the audit trail for all Orders submitted to NFX. A Clearing Futures Participant that has arrangements for a third party to maintain audit trail information on its behalf shall remain responsible for compliance with NFX audit trail rules.</w:t>
      </w:r>
    </w:p>
    <w:p w14:paraId="1E60AAAB" w14:textId="57F93870" w:rsidR="00A013E6" w:rsidRPr="0096226F" w:rsidRDefault="00A013E6" w:rsidP="00A013E6">
      <w:pPr>
        <w:pStyle w:val="QuestionFormat"/>
      </w:pPr>
      <w:r>
        <w:tab/>
        <w:t>2:</w:t>
      </w:r>
      <w:r>
        <w:tab/>
      </w:r>
      <w:r w:rsidRPr="003A43AD">
        <w:t xml:space="preserve">How </w:t>
      </w:r>
      <w:r w:rsidRPr="00A43E87">
        <w:t>long must the audit trail be maintained?</w:t>
      </w:r>
    </w:p>
    <w:p w14:paraId="7D8027BA" w14:textId="77777777" w:rsidR="00A013E6" w:rsidRDefault="00A013E6" w:rsidP="00A013E6">
      <w:pPr>
        <w:pStyle w:val="AnswerFormat"/>
      </w:pPr>
      <w:r w:rsidRPr="003A43AD">
        <w:t xml:space="preserve">All </w:t>
      </w:r>
      <w:r w:rsidRPr="00A43E87">
        <w:t>Electronic audit trails must be maintained for a minimum of five (5) years. Upon the request of NFX, each Futures Participant, Clearing Futures Participant and Authorized Customer must have the ability to produce to NFX the audit trail data in a format prescribed by NFX.</w:t>
      </w:r>
    </w:p>
    <w:p w14:paraId="388100F5" w14:textId="0EF7143B" w:rsidR="00A013E6" w:rsidRPr="0096226F" w:rsidRDefault="00A013E6" w:rsidP="00A013E6">
      <w:pPr>
        <w:pStyle w:val="QuestionFormat"/>
      </w:pPr>
      <w:r>
        <w:tab/>
        <w:t>3:</w:t>
      </w:r>
      <w:r>
        <w:tab/>
      </w:r>
      <w:r w:rsidRPr="00A43E87">
        <w:t xml:space="preserve">How should Bunched Orders </w:t>
      </w:r>
      <w:proofErr w:type="gramStart"/>
      <w:r w:rsidRPr="00A43E87">
        <w:t>be</w:t>
      </w:r>
      <w:proofErr w:type="gramEnd"/>
      <w:r w:rsidRPr="00A43E87">
        <w:t xml:space="preserve"> reported?</w:t>
      </w:r>
    </w:p>
    <w:p w14:paraId="480E908B" w14:textId="77777777" w:rsidR="00A013E6" w:rsidRDefault="00A013E6" w:rsidP="00A013E6">
      <w:pPr>
        <w:pStyle w:val="AnswerFormat"/>
      </w:pPr>
      <w:r w:rsidRPr="00A43E87">
        <w:t>Pursuant to Chapter V, Section 12, for post-execution allocation of a Bunched Order, a Futures Participant acting as an Eligible Account Manager (as defined by Commission regulation 1.35(b</w:t>
      </w:r>
      <w:proofErr w:type="gramStart"/>
      <w:r w:rsidRPr="00A43E87">
        <w:t>)(</w:t>
      </w:r>
      <w:proofErr w:type="gramEnd"/>
      <w:r w:rsidRPr="00A43E87">
        <w:t>5), need not provide, at the time of either Order entry or report of Order execution, specific Customer Account identifiers for accounts included in a Bunched Order, if the Futures Participant complies with the requirements of Commission regulation 1.35(b)(5), as applicable. A Futures Participant that executes Bunched Orders or carries accounts eligible for post execution allocation of Bunched Orders must maintain records that, as applicable, identify each Bunched Order subject to post-execution allocation and the accounts to which Contracts executed for the Bunched Order were allocated, as required by Commission regulation 1.35(b)(5).</w:t>
      </w:r>
      <w:r>
        <w:t xml:space="preserve">            </w:t>
      </w:r>
    </w:p>
    <w:p w14:paraId="71CC00A8" w14:textId="77777777" w:rsidR="00A013E6" w:rsidRDefault="00A013E6" w:rsidP="00A013E6">
      <w:pPr>
        <w:pStyle w:val="QuestionFormat"/>
      </w:pPr>
      <w:r>
        <w:tab/>
      </w:r>
      <w:r w:rsidRPr="00A43E87">
        <w:t>Audit Trail Tier 1 and Tier 2 Architecture</w:t>
      </w:r>
    </w:p>
    <w:p w14:paraId="3A4216E8" w14:textId="77777777" w:rsidR="00A013E6" w:rsidRPr="00A43E87" w:rsidRDefault="00A013E6" w:rsidP="00A013E6">
      <w:pPr>
        <w:pStyle w:val="QuestionFormat"/>
        <w:ind w:firstLine="0"/>
        <w:rPr>
          <w:b w:val="0"/>
          <w:sz w:val="20"/>
        </w:rPr>
      </w:pPr>
      <w:r w:rsidRPr="00A43E87">
        <w:rPr>
          <w:rFonts w:eastAsiaTheme="minorHAnsi" w:cs="Arial"/>
          <w:b w:val="0"/>
          <w:color w:val="auto"/>
          <w:sz w:val="20"/>
          <w:szCs w:val="22"/>
          <w:lang w:eastAsia="en-US"/>
        </w:rPr>
        <w:t>The following diagram depicts the scope of the audit trail responsibilities according to Tier 1 and Tier 2 architectural classifications.</w:t>
      </w:r>
      <w:r w:rsidRPr="00A43E87">
        <w:rPr>
          <w:rFonts w:eastAsiaTheme="minorHAnsi" w:cs="Arial"/>
          <w:b w:val="0"/>
          <w:color w:val="FF0000"/>
          <w:sz w:val="20"/>
          <w:szCs w:val="22"/>
          <w:lang w:eastAsia="en-US"/>
        </w:rPr>
        <w:t xml:space="preserve"> </w:t>
      </w:r>
    </w:p>
    <w:p w14:paraId="14758F16" w14:textId="77777777" w:rsidR="00A013E6" w:rsidRPr="00A43E87" w:rsidRDefault="00A013E6" w:rsidP="00A013E6">
      <w:pPr>
        <w:shd w:val="clear" w:color="auto" w:fill="FFFFFF"/>
        <w:spacing w:before="100" w:beforeAutospacing="1" w:after="150" w:line="240" w:lineRule="auto"/>
      </w:pPr>
      <w:r w:rsidRPr="00A43E87">
        <w:object w:dxaOrig="9016" w:dyaOrig="7726" w14:anchorId="5E3412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8pt;height:386.4pt" o:ole="">
            <v:imagedata r:id="rId28" o:title=""/>
          </v:shape>
          <o:OLEObject Type="Embed" ProgID="Visio.Drawing.15" ShapeID="_x0000_i1025" DrawAspect="Content" ObjectID="_1552468293" r:id="rId29"/>
        </w:object>
      </w:r>
    </w:p>
    <w:p w14:paraId="7CFEF96F" w14:textId="77777777" w:rsidR="00A013E6" w:rsidRDefault="00A013E6" w:rsidP="00A013E6">
      <w:pPr>
        <w:rPr>
          <w:rFonts w:cs="Arial"/>
          <w:b/>
          <w:color w:val="000000" w:themeColor="text1"/>
          <w:sz w:val="20"/>
        </w:rPr>
      </w:pPr>
    </w:p>
    <w:p w14:paraId="5CB40B3D" w14:textId="77777777" w:rsidR="00A013E6" w:rsidRDefault="00A013E6" w:rsidP="00A013E6">
      <w:pPr>
        <w:pStyle w:val="QuestionFormat"/>
        <w:ind w:firstLine="360"/>
      </w:pPr>
      <w:r>
        <w:t xml:space="preserve">Minimum Acceptable Audit </w:t>
      </w:r>
      <w:proofErr w:type="spellStart"/>
      <w:r>
        <w:t>Tr</w:t>
      </w:r>
      <w:r w:rsidRPr="00F8532B">
        <w:rPr>
          <w:strike/>
        </w:rPr>
        <w:t>i</w:t>
      </w:r>
      <w:r>
        <w:t>a</w:t>
      </w:r>
      <w:r w:rsidRPr="00F8532B">
        <w:rPr>
          <w:u w:val="single"/>
        </w:rPr>
        <w:t>i</w:t>
      </w:r>
      <w:r>
        <w:t>l</w:t>
      </w:r>
      <w:proofErr w:type="spellEnd"/>
      <w:r>
        <w:t xml:space="preserve"> Elements – Data Definitions and Validation Rules</w:t>
      </w:r>
    </w:p>
    <w:p w14:paraId="021FFD01" w14:textId="77777777" w:rsidR="00A013E6" w:rsidRPr="00A43E87" w:rsidRDefault="00A013E6" w:rsidP="00A013E6">
      <w:pPr>
        <w:rPr>
          <w:rFonts w:cs="Arial"/>
          <w:color w:val="000000" w:themeColor="text1"/>
          <w:sz w:val="20"/>
        </w:rPr>
      </w:pPr>
      <w:r w:rsidRPr="00A43E87">
        <w:rPr>
          <w:rFonts w:cs="Arial"/>
          <w:b/>
          <w:color w:val="000000" w:themeColor="text1"/>
          <w:sz w:val="20"/>
        </w:rPr>
        <w:br/>
      </w:r>
      <w:r w:rsidRPr="00A43E87">
        <w:rPr>
          <w:rFonts w:cs="Arial"/>
          <w:color w:val="000000" w:themeColor="text1"/>
          <w:sz w:val="20"/>
        </w:rPr>
        <w:t xml:space="preserve">This table describes the front-end audit-trail specifications required to represent data exchanged between a trading system and NFX in your front-end audit trail. The data must be captured in .csv or Excel format. </w:t>
      </w:r>
    </w:p>
    <w:p w14:paraId="2039BAAD" w14:textId="77777777" w:rsidR="00A013E6" w:rsidRPr="00A43E87" w:rsidRDefault="00A013E6" w:rsidP="00A013E6">
      <w:pPr>
        <w:rPr>
          <w:rFonts w:cs="Arial"/>
          <w:sz w:val="20"/>
        </w:rPr>
      </w:pPr>
      <w:r w:rsidRPr="00A43E87">
        <w:rPr>
          <w:rFonts w:cs="Arial"/>
          <w:color w:val="000000" w:themeColor="text1"/>
          <w:sz w:val="20"/>
        </w:rPr>
        <w:t xml:space="preserve">The order of the columns must be followed in the file submission. Additional columns may be added at the end of the file for internal use by the firm. </w:t>
      </w:r>
      <w:r w:rsidRPr="00A43E87">
        <w:rPr>
          <w:rFonts w:cs="Arial"/>
          <w:sz w:val="20"/>
        </w:rPr>
        <w:t xml:space="preserve">The layout includes the FIX Tag where applicable/available and is provided for reference only. </w:t>
      </w:r>
    </w:p>
    <w:p w14:paraId="61BB31E0" w14:textId="77777777" w:rsidR="00A013E6" w:rsidRPr="00A43E87" w:rsidRDefault="00A013E6" w:rsidP="00A013E6">
      <w:pPr>
        <w:rPr>
          <w:rFonts w:cs="Arial"/>
          <w:sz w:val="20"/>
        </w:rPr>
      </w:pPr>
      <w:r w:rsidRPr="00A43E87">
        <w:rPr>
          <w:rFonts w:cs="Arial"/>
          <w:sz w:val="20"/>
        </w:rPr>
        <w:t xml:space="preserve">Specifications representing each message type supported on NFX are available in this section. For further description of data elements to capture in Tier 1, please refer to the FIX specification posted on </w:t>
      </w:r>
      <w:proofErr w:type="gramStart"/>
      <w:r w:rsidRPr="00A43E87">
        <w:rPr>
          <w:rFonts w:cs="Arial"/>
          <w:sz w:val="20"/>
        </w:rPr>
        <w:t>Nasdaq</w:t>
      </w:r>
      <w:proofErr w:type="gramEnd"/>
      <w:r w:rsidRPr="00A43E87">
        <w:rPr>
          <w:rFonts w:cs="Arial"/>
          <w:sz w:val="20"/>
        </w:rPr>
        <w:t xml:space="preserve"> Futures, Inc. website found here:</w:t>
      </w:r>
    </w:p>
    <w:p w14:paraId="6575439A" w14:textId="77777777" w:rsidR="00A013E6" w:rsidRDefault="00126CBE" w:rsidP="00A013E6">
      <w:pPr>
        <w:rPr>
          <w:rFonts w:cs="Arial"/>
          <w:color w:val="0000FF" w:themeColor="hyperlink"/>
          <w:sz w:val="20"/>
          <w:u w:val="single"/>
        </w:rPr>
      </w:pPr>
      <w:hyperlink r:id="rId30" w:history="1">
        <w:r w:rsidR="00A013E6" w:rsidRPr="00AF35FE">
          <w:rPr>
            <w:rFonts w:cs="Arial"/>
            <w:strike/>
            <w:color w:val="0000FF" w:themeColor="hyperlink"/>
            <w:sz w:val="20"/>
            <w:u w:val="single"/>
          </w:rPr>
          <w:t>http://www.nasdaqomx.com/transactions/markets/nasdaq-futures/technical-support</w:t>
        </w:r>
      </w:hyperlink>
      <w:r w:rsidR="00A013E6">
        <w:rPr>
          <w:rFonts w:cs="Arial"/>
          <w:color w:val="0000FF" w:themeColor="hyperlink"/>
          <w:sz w:val="20"/>
          <w:u w:val="single"/>
        </w:rPr>
        <w:t xml:space="preserve">  </w:t>
      </w:r>
      <w:hyperlink r:id="rId31" w:history="1">
        <w:r w:rsidR="00A013E6" w:rsidRPr="007F6D10">
          <w:rPr>
            <w:rStyle w:val="Hyperlink"/>
          </w:rPr>
          <w:t>http://business.nasdaq.com/nasdaq-futures/regulation</w:t>
        </w:r>
      </w:hyperlink>
      <w:r w:rsidR="00A013E6">
        <w:t xml:space="preserve"> </w:t>
      </w:r>
    </w:p>
    <w:p w14:paraId="5EAF53FE" w14:textId="77777777" w:rsidR="00A013E6" w:rsidRDefault="00A013E6" w:rsidP="00A013E6">
      <w:pPr>
        <w:rPr>
          <w:rFonts w:cs="Arial"/>
          <w:color w:val="0000FF" w:themeColor="hyperlink"/>
          <w:sz w:val="20"/>
          <w:u w:val="single"/>
        </w:rPr>
      </w:pPr>
    </w:p>
    <w:p w14:paraId="07362A71" w14:textId="77777777" w:rsidR="00A013E6" w:rsidRPr="00A43E87" w:rsidRDefault="00A013E6" w:rsidP="00A013E6">
      <w:pPr>
        <w:pStyle w:val="QuestionFormat"/>
        <w:ind w:firstLine="360"/>
        <w:rPr>
          <w:rFonts w:asciiTheme="minorHAnsi" w:eastAsiaTheme="minorHAnsi" w:hAnsiTheme="minorHAnsi" w:cs="Arial"/>
          <w:color w:val="0000FF" w:themeColor="hyperlink"/>
          <w:sz w:val="20"/>
          <w:szCs w:val="22"/>
          <w:u w:val="single"/>
          <w:lang w:eastAsia="en-US"/>
        </w:rPr>
      </w:pPr>
      <w:r>
        <w:lastRenderedPageBreak/>
        <w:t xml:space="preserve">Blank table cell = Not Applicable </w:t>
      </w:r>
    </w:p>
    <w:tbl>
      <w:tblPr>
        <w:tblW w:w="9690"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CellMar>
          <w:top w:w="15" w:type="dxa"/>
          <w:left w:w="15" w:type="dxa"/>
          <w:bottom w:w="15" w:type="dxa"/>
          <w:right w:w="15" w:type="dxa"/>
        </w:tblCellMar>
        <w:tblLook w:val="04A0" w:firstRow="1" w:lastRow="0" w:firstColumn="1" w:lastColumn="0" w:noHBand="0" w:noVBand="1"/>
      </w:tblPr>
      <w:tblGrid>
        <w:gridCol w:w="977"/>
        <w:gridCol w:w="2296"/>
        <w:gridCol w:w="460"/>
        <w:gridCol w:w="2238"/>
        <w:gridCol w:w="1570"/>
        <w:gridCol w:w="2149"/>
      </w:tblGrid>
      <w:tr w:rsidR="00A013E6" w:rsidRPr="00A43E87" w14:paraId="6ED9D7CB" w14:textId="77777777" w:rsidTr="00ED564E">
        <w:trPr>
          <w:cantSplit/>
          <w:tblHeader/>
        </w:trPr>
        <w:tc>
          <w:tcPr>
            <w:tcW w:w="0" w:type="auto"/>
            <w:tcMar>
              <w:top w:w="105" w:type="dxa"/>
              <w:left w:w="150" w:type="dxa"/>
              <w:bottom w:w="105" w:type="dxa"/>
              <w:right w:w="150" w:type="dxa"/>
            </w:tcMar>
            <w:hideMark/>
          </w:tcPr>
          <w:p w14:paraId="4406EB7F" w14:textId="77777777" w:rsidR="00A013E6" w:rsidRPr="00A43E87" w:rsidRDefault="00A013E6" w:rsidP="00ED564E">
            <w:pPr>
              <w:spacing w:before="150" w:line="240" w:lineRule="auto"/>
              <w:rPr>
                <w:rFonts w:cs="Arial"/>
                <w:b/>
                <w:bCs/>
                <w:color w:val="333333"/>
                <w:sz w:val="20"/>
                <w:szCs w:val="20"/>
              </w:rPr>
            </w:pPr>
            <w:r w:rsidRPr="00A43E87">
              <w:rPr>
                <w:rFonts w:cs="Arial"/>
                <w:b/>
                <w:bCs/>
                <w:color w:val="333333"/>
                <w:sz w:val="20"/>
                <w:szCs w:val="20"/>
              </w:rPr>
              <w:t>Position</w:t>
            </w:r>
          </w:p>
        </w:tc>
        <w:tc>
          <w:tcPr>
            <w:tcW w:w="0" w:type="auto"/>
            <w:tcMar>
              <w:top w:w="105" w:type="dxa"/>
              <w:left w:w="150" w:type="dxa"/>
              <w:bottom w:w="105" w:type="dxa"/>
              <w:right w:w="150" w:type="dxa"/>
            </w:tcMar>
            <w:hideMark/>
          </w:tcPr>
          <w:p w14:paraId="588534B0" w14:textId="77777777" w:rsidR="00A013E6" w:rsidRPr="00A43E87" w:rsidRDefault="00A013E6" w:rsidP="00ED564E">
            <w:pPr>
              <w:spacing w:before="150" w:line="240" w:lineRule="auto"/>
              <w:rPr>
                <w:rFonts w:cs="Arial"/>
                <w:b/>
                <w:bCs/>
                <w:color w:val="333333"/>
                <w:sz w:val="20"/>
                <w:szCs w:val="20"/>
              </w:rPr>
            </w:pPr>
            <w:r w:rsidRPr="00A43E87">
              <w:rPr>
                <w:rFonts w:cs="Arial"/>
                <w:b/>
                <w:bCs/>
                <w:color w:val="333333"/>
                <w:sz w:val="20"/>
                <w:szCs w:val="20"/>
              </w:rPr>
              <w:t>Field Name</w:t>
            </w:r>
          </w:p>
        </w:tc>
        <w:tc>
          <w:tcPr>
            <w:tcW w:w="0" w:type="auto"/>
          </w:tcPr>
          <w:p w14:paraId="09431DB5" w14:textId="77777777" w:rsidR="00A013E6" w:rsidRPr="00A43E87" w:rsidRDefault="00A013E6" w:rsidP="00ED564E">
            <w:pPr>
              <w:spacing w:before="150" w:line="240" w:lineRule="auto"/>
              <w:jc w:val="center"/>
              <w:rPr>
                <w:rFonts w:cs="Arial"/>
                <w:b/>
                <w:bCs/>
                <w:color w:val="333333"/>
                <w:sz w:val="20"/>
                <w:szCs w:val="20"/>
              </w:rPr>
            </w:pPr>
            <w:r w:rsidRPr="00A43E87">
              <w:rPr>
                <w:rFonts w:cs="Arial"/>
                <w:b/>
                <w:bCs/>
                <w:color w:val="333333"/>
                <w:sz w:val="20"/>
                <w:szCs w:val="20"/>
              </w:rPr>
              <w:t>FIX Tag</w:t>
            </w:r>
          </w:p>
        </w:tc>
        <w:tc>
          <w:tcPr>
            <w:tcW w:w="0" w:type="auto"/>
            <w:tcMar>
              <w:top w:w="105" w:type="dxa"/>
              <w:left w:w="150" w:type="dxa"/>
              <w:bottom w:w="105" w:type="dxa"/>
              <w:right w:w="150" w:type="dxa"/>
            </w:tcMar>
            <w:hideMark/>
          </w:tcPr>
          <w:p w14:paraId="6ED74D17" w14:textId="77777777" w:rsidR="00A013E6" w:rsidRPr="00A43E87" w:rsidRDefault="00A013E6" w:rsidP="00ED564E">
            <w:pPr>
              <w:spacing w:before="150" w:line="240" w:lineRule="auto"/>
              <w:rPr>
                <w:rFonts w:cs="Arial"/>
                <w:b/>
                <w:bCs/>
                <w:color w:val="333333"/>
                <w:sz w:val="20"/>
                <w:szCs w:val="20"/>
              </w:rPr>
            </w:pPr>
            <w:r w:rsidRPr="00A43E87">
              <w:rPr>
                <w:rFonts w:cs="Arial"/>
                <w:b/>
                <w:bCs/>
                <w:color w:val="333333"/>
                <w:sz w:val="20"/>
                <w:szCs w:val="20"/>
              </w:rPr>
              <w:t>TO/FROM NFX</w:t>
            </w:r>
          </w:p>
        </w:tc>
        <w:tc>
          <w:tcPr>
            <w:tcW w:w="0" w:type="auto"/>
            <w:tcMar>
              <w:top w:w="105" w:type="dxa"/>
              <w:left w:w="150" w:type="dxa"/>
              <w:bottom w:w="105" w:type="dxa"/>
              <w:right w:w="150" w:type="dxa"/>
            </w:tcMar>
            <w:hideMark/>
          </w:tcPr>
          <w:p w14:paraId="54B56F3A" w14:textId="77777777" w:rsidR="00A013E6" w:rsidRPr="00A43E87" w:rsidRDefault="00A013E6" w:rsidP="00ED564E">
            <w:pPr>
              <w:spacing w:before="150" w:line="240" w:lineRule="auto"/>
              <w:rPr>
                <w:rFonts w:cs="Arial"/>
                <w:b/>
                <w:bCs/>
                <w:color w:val="333333"/>
                <w:sz w:val="20"/>
                <w:szCs w:val="20"/>
              </w:rPr>
            </w:pPr>
            <w:r w:rsidRPr="00A43E87">
              <w:rPr>
                <w:rFonts w:cs="Arial"/>
                <w:b/>
                <w:bCs/>
                <w:color w:val="333333"/>
                <w:sz w:val="20"/>
                <w:szCs w:val="20"/>
              </w:rPr>
              <w:t>TO/FROM CLIENT</w:t>
            </w:r>
          </w:p>
        </w:tc>
        <w:tc>
          <w:tcPr>
            <w:tcW w:w="2144" w:type="dxa"/>
          </w:tcPr>
          <w:p w14:paraId="4F78F849" w14:textId="77777777" w:rsidR="00A013E6" w:rsidRPr="00F8532B" w:rsidRDefault="00A013E6" w:rsidP="00ED564E">
            <w:pPr>
              <w:spacing w:before="150" w:line="240" w:lineRule="auto"/>
              <w:ind w:left="149"/>
              <w:rPr>
                <w:rFonts w:cs="Arial"/>
                <w:b/>
                <w:bCs/>
                <w:color w:val="333333"/>
                <w:sz w:val="20"/>
                <w:szCs w:val="20"/>
                <w:u w:val="single"/>
              </w:rPr>
            </w:pPr>
            <w:r w:rsidRPr="00F8532B">
              <w:rPr>
                <w:rFonts w:cs="Arial"/>
                <w:b/>
                <w:bCs/>
                <w:color w:val="333333"/>
                <w:sz w:val="20"/>
                <w:szCs w:val="20"/>
                <w:u w:val="single"/>
              </w:rPr>
              <w:t>FORMAT/PERMISSABLE VALUES</w:t>
            </w:r>
          </w:p>
        </w:tc>
      </w:tr>
      <w:tr w:rsidR="00A013E6" w:rsidRPr="00A43E87" w14:paraId="32DC897D" w14:textId="77777777" w:rsidTr="00ED564E">
        <w:trPr>
          <w:cantSplit/>
        </w:trPr>
        <w:tc>
          <w:tcPr>
            <w:tcW w:w="0" w:type="auto"/>
            <w:tcMar>
              <w:top w:w="105" w:type="dxa"/>
              <w:left w:w="150" w:type="dxa"/>
              <w:bottom w:w="105" w:type="dxa"/>
              <w:right w:w="150" w:type="dxa"/>
            </w:tcMar>
            <w:hideMark/>
          </w:tcPr>
          <w:p w14:paraId="36386754" w14:textId="77777777" w:rsidR="00A013E6" w:rsidRPr="00A43E87" w:rsidRDefault="00A013E6" w:rsidP="00ED564E">
            <w:pPr>
              <w:spacing w:line="240" w:lineRule="auto"/>
              <w:jc w:val="center"/>
              <w:rPr>
                <w:rFonts w:cs="Arial"/>
                <w:color w:val="333333"/>
                <w:sz w:val="20"/>
                <w:szCs w:val="20"/>
              </w:rPr>
            </w:pPr>
            <w:r w:rsidRPr="00A43E87">
              <w:rPr>
                <w:rFonts w:cs="Arial"/>
                <w:color w:val="333333"/>
                <w:sz w:val="20"/>
                <w:szCs w:val="20"/>
              </w:rPr>
              <w:t>1</w:t>
            </w:r>
          </w:p>
        </w:tc>
        <w:tc>
          <w:tcPr>
            <w:tcW w:w="0" w:type="auto"/>
            <w:tcMar>
              <w:top w:w="105" w:type="dxa"/>
              <w:left w:w="150" w:type="dxa"/>
              <w:bottom w:w="105" w:type="dxa"/>
              <w:right w:w="150" w:type="dxa"/>
            </w:tcMar>
            <w:hideMark/>
          </w:tcPr>
          <w:p w14:paraId="2CE0E09A" w14:textId="77777777" w:rsidR="00A013E6" w:rsidRPr="00A43E87" w:rsidRDefault="00A013E6" w:rsidP="00ED564E">
            <w:pPr>
              <w:spacing w:before="150" w:line="240" w:lineRule="auto"/>
              <w:rPr>
                <w:rFonts w:cs="Arial"/>
                <w:color w:val="333333"/>
                <w:sz w:val="20"/>
                <w:szCs w:val="20"/>
              </w:rPr>
            </w:pPr>
            <w:proofErr w:type="spellStart"/>
            <w:r w:rsidRPr="00A43E87">
              <w:rPr>
                <w:rFonts w:cs="Arial"/>
                <w:color w:val="333333"/>
                <w:sz w:val="20"/>
                <w:szCs w:val="20"/>
              </w:rPr>
              <w:t>SendingTimestamps</w:t>
            </w:r>
            <w:proofErr w:type="spellEnd"/>
          </w:p>
        </w:tc>
        <w:tc>
          <w:tcPr>
            <w:tcW w:w="0" w:type="auto"/>
          </w:tcPr>
          <w:p w14:paraId="4A153AAD" w14:textId="77777777" w:rsidR="00A013E6" w:rsidRPr="00A43E87" w:rsidRDefault="00A013E6" w:rsidP="00ED564E">
            <w:pPr>
              <w:spacing w:before="150" w:line="240" w:lineRule="auto"/>
              <w:jc w:val="center"/>
              <w:rPr>
                <w:rFonts w:cs="Arial"/>
                <w:sz w:val="20"/>
                <w:szCs w:val="20"/>
              </w:rPr>
            </w:pPr>
            <w:r w:rsidRPr="00A43E87">
              <w:rPr>
                <w:rFonts w:cs="Arial"/>
                <w:sz w:val="20"/>
                <w:szCs w:val="20"/>
              </w:rPr>
              <w:t>52</w:t>
            </w:r>
          </w:p>
        </w:tc>
        <w:tc>
          <w:tcPr>
            <w:tcW w:w="0" w:type="auto"/>
            <w:tcMar>
              <w:top w:w="105" w:type="dxa"/>
              <w:left w:w="150" w:type="dxa"/>
              <w:bottom w:w="105" w:type="dxa"/>
              <w:right w:w="150" w:type="dxa"/>
            </w:tcMar>
            <w:hideMark/>
          </w:tcPr>
          <w:p w14:paraId="2B78EAAC" w14:textId="77777777" w:rsidR="00A013E6" w:rsidRPr="00A43E87" w:rsidRDefault="00A013E6" w:rsidP="00ED564E">
            <w:pPr>
              <w:spacing w:line="240" w:lineRule="auto"/>
              <w:rPr>
                <w:rFonts w:cs="Arial"/>
                <w:sz w:val="20"/>
                <w:szCs w:val="20"/>
              </w:rPr>
            </w:pPr>
            <w:r w:rsidRPr="00A43E87">
              <w:rPr>
                <w:rFonts w:cs="Arial"/>
                <w:sz w:val="20"/>
                <w:szCs w:val="20"/>
              </w:rPr>
              <w:t xml:space="preserve">Time at which the message/data leaves the Tier 1 component and is sent to the NFX platform. </w:t>
            </w:r>
          </w:p>
          <w:p w14:paraId="58CF8A92" w14:textId="77777777" w:rsidR="00A013E6" w:rsidRPr="00A43E87" w:rsidRDefault="00A013E6" w:rsidP="00ED564E">
            <w:pPr>
              <w:spacing w:line="240" w:lineRule="auto"/>
              <w:rPr>
                <w:rFonts w:cs="Arial"/>
                <w:sz w:val="20"/>
                <w:szCs w:val="20"/>
              </w:rPr>
            </w:pPr>
            <w:r w:rsidRPr="00A43E87">
              <w:rPr>
                <w:rFonts w:cs="Arial"/>
                <w:sz w:val="20"/>
                <w:szCs w:val="20"/>
              </w:rPr>
              <w:t>The time stamp must be in UTC Timestamp format (</w:t>
            </w:r>
            <w:proofErr w:type="spellStart"/>
            <w:r w:rsidRPr="00A43E87">
              <w:rPr>
                <w:rFonts w:cs="Arial"/>
                <w:sz w:val="20"/>
                <w:szCs w:val="20"/>
              </w:rPr>
              <w:t>YYYYMMDD-HH:MM</w:t>
            </w:r>
            <w:proofErr w:type="gramStart"/>
            <w:r w:rsidRPr="00A43E87">
              <w:rPr>
                <w:rFonts w:cs="Arial"/>
                <w:sz w:val="20"/>
                <w:szCs w:val="20"/>
              </w:rPr>
              <w:t>:SS.sss</w:t>
            </w:r>
            <w:proofErr w:type="spellEnd"/>
            <w:proofErr w:type="gramEnd"/>
            <w:r w:rsidRPr="00A43E87">
              <w:rPr>
                <w:rFonts w:cs="Arial"/>
                <w:sz w:val="20"/>
                <w:szCs w:val="20"/>
              </w:rPr>
              <w:t>) and must have at least millisecond precision.</w:t>
            </w:r>
          </w:p>
        </w:tc>
        <w:tc>
          <w:tcPr>
            <w:tcW w:w="0" w:type="auto"/>
            <w:tcMar>
              <w:top w:w="105" w:type="dxa"/>
              <w:left w:w="150" w:type="dxa"/>
              <w:bottom w:w="105" w:type="dxa"/>
              <w:right w:w="150" w:type="dxa"/>
            </w:tcMar>
            <w:hideMark/>
          </w:tcPr>
          <w:p w14:paraId="2D03E4D2" w14:textId="77777777" w:rsidR="00A013E6" w:rsidRPr="00A43E87" w:rsidRDefault="00A013E6" w:rsidP="00ED564E">
            <w:pPr>
              <w:spacing w:line="240" w:lineRule="auto"/>
              <w:rPr>
                <w:rFonts w:cs="Arial"/>
                <w:sz w:val="20"/>
                <w:szCs w:val="20"/>
              </w:rPr>
            </w:pPr>
            <w:r w:rsidRPr="00A43E87">
              <w:rPr>
                <w:rFonts w:cs="Arial"/>
                <w:sz w:val="20"/>
                <w:szCs w:val="20"/>
              </w:rPr>
              <w:t xml:space="preserve">Time at which the message/data leaves the Tier 1 component towards the Tier 2 component. </w:t>
            </w:r>
          </w:p>
          <w:p w14:paraId="096E27B5" w14:textId="77777777" w:rsidR="00A013E6" w:rsidRPr="00A43E87" w:rsidRDefault="00A013E6" w:rsidP="00ED564E">
            <w:pPr>
              <w:spacing w:line="240" w:lineRule="auto"/>
              <w:rPr>
                <w:rFonts w:cs="Arial"/>
                <w:sz w:val="20"/>
                <w:szCs w:val="20"/>
              </w:rPr>
            </w:pPr>
            <w:r w:rsidRPr="00A43E87">
              <w:rPr>
                <w:rFonts w:cs="Arial"/>
                <w:sz w:val="20"/>
                <w:szCs w:val="20"/>
              </w:rPr>
              <w:t>The time stamp must be in UTC Timestamp format (</w:t>
            </w:r>
            <w:proofErr w:type="spellStart"/>
            <w:r w:rsidRPr="00A43E87">
              <w:rPr>
                <w:rFonts w:cs="Arial"/>
                <w:sz w:val="20"/>
                <w:szCs w:val="20"/>
              </w:rPr>
              <w:t>YYYYMMDD-HH:MM</w:t>
            </w:r>
            <w:proofErr w:type="gramStart"/>
            <w:r w:rsidRPr="00A43E87">
              <w:rPr>
                <w:rFonts w:cs="Arial"/>
                <w:sz w:val="20"/>
                <w:szCs w:val="20"/>
              </w:rPr>
              <w:t>:SS.sss</w:t>
            </w:r>
            <w:proofErr w:type="spellEnd"/>
            <w:proofErr w:type="gramEnd"/>
            <w:r w:rsidRPr="00A43E87">
              <w:rPr>
                <w:rFonts w:cs="Arial"/>
                <w:sz w:val="20"/>
                <w:szCs w:val="20"/>
              </w:rPr>
              <w:t>) and must have at least millisecond precision.</w:t>
            </w:r>
          </w:p>
        </w:tc>
        <w:tc>
          <w:tcPr>
            <w:tcW w:w="2144" w:type="dxa"/>
          </w:tcPr>
          <w:p w14:paraId="61F5EEF1" w14:textId="77777777" w:rsidR="00A013E6" w:rsidRPr="00A43E87" w:rsidRDefault="00A013E6" w:rsidP="00ED564E">
            <w:pPr>
              <w:spacing w:line="240" w:lineRule="auto"/>
              <w:rPr>
                <w:rFonts w:cs="Arial"/>
                <w:sz w:val="20"/>
                <w:szCs w:val="20"/>
              </w:rPr>
            </w:pPr>
          </w:p>
        </w:tc>
      </w:tr>
      <w:tr w:rsidR="00A013E6" w:rsidRPr="00A43E87" w14:paraId="50797628" w14:textId="77777777" w:rsidTr="00ED564E">
        <w:trPr>
          <w:cantSplit/>
        </w:trPr>
        <w:tc>
          <w:tcPr>
            <w:tcW w:w="0" w:type="auto"/>
            <w:tcMar>
              <w:top w:w="105" w:type="dxa"/>
              <w:left w:w="150" w:type="dxa"/>
              <w:bottom w:w="105" w:type="dxa"/>
              <w:right w:w="150" w:type="dxa"/>
            </w:tcMar>
            <w:hideMark/>
          </w:tcPr>
          <w:p w14:paraId="51935681" w14:textId="77777777" w:rsidR="00A013E6" w:rsidRPr="00A43E87" w:rsidRDefault="00A013E6" w:rsidP="00ED564E">
            <w:pPr>
              <w:spacing w:line="240" w:lineRule="auto"/>
              <w:jc w:val="center"/>
              <w:rPr>
                <w:rFonts w:cs="Arial"/>
                <w:color w:val="333333"/>
                <w:sz w:val="20"/>
                <w:szCs w:val="20"/>
              </w:rPr>
            </w:pPr>
            <w:r w:rsidRPr="00A43E87">
              <w:rPr>
                <w:rFonts w:cs="Arial"/>
                <w:color w:val="333333"/>
                <w:sz w:val="20"/>
                <w:szCs w:val="20"/>
              </w:rPr>
              <w:t>2</w:t>
            </w:r>
          </w:p>
        </w:tc>
        <w:tc>
          <w:tcPr>
            <w:tcW w:w="0" w:type="auto"/>
            <w:tcMar>
              <w:top w:w="105" w:type="dxa"/>
              <w:left w:w="150" w:type="dxa"/>
              <w:bottom w:w="105" w:type="dxa"/>
              <w:right w:w="150" w:type="dxa"/>
            </w:tcMar>
            <w:hideMark/>
          </w:tcPr>
          <w:p w14:paraId="1C6A6164" w14:textId="77777777" w:rsidR="00A013E6" w:rsidRPr="00A43E87" w:rsidRDefault="00A013E6" w:rsidP="00ED564E">
            <w:pPr>
              <w:spacing w:line="240" w:lineRule="auto"/>
              <w:rPr>
                <w:rFonts w:cs="Arial"/>
                <w:color w:val="333333"/>
                <w:sz w:val="20"/>
                <w:szCs w:val="20"/>
              </w:rPr>
            </w:pPr>
            <w:proofErr w:type="spellStart"/>
            <w:r w:rsidRPr="00A43E87">
              <w:rPr>
                <w:rFonts w:cs="Arial"/>
                <w:color w:val="333333"/>
                <w:sz w:val="20"/>
                <w:szCs w:val="20"/>
              </w:rPr>
              <w:t>ReceivingTimestamps</w:t>
            </w:r>
            <w:proofErr w:type="spellEnd"/>
          </w:p>
          <w:p w14:paraId="3826FA97" w14:textId="77777777" w:rsidR="00A013E6" w:rsidRPr="00A43E87" w:rsidRDefault="00A013E6" w:rsidP="00ED564E">
            <w:pPr>
              <w:ind w:firstLine="720"/>
              <w:rPr>
                <w:rFonts w:cs="Arial"/>
                <w:sz w:val="20"/>
                <w:szCs w:val="20"/>
              </w:rPr>
            </w:pPr>
          </w:p>
        </w:tc>
        <w:tc>
          <w:tcPr>
            <w:tcW w:w="0" w:type="auto"/>
          </w:tcPr>
          <w:p w14:paraId="4A6854B6" w14:textId="77777777" w:rsidR="00A013E6" w:rsidRPr="00A43E87" w:rsidRDefault="00A013E6" w:rsidP="00ED564E">
            <w:pPr>
              <w:spacing w:line="240" w:lineRule="auto"/>
              <w:jc w:val="center"/>
              <w:rPr>
                <w:rFonts w:cs="Arial"/>
                <w:sz w:val="20"/>
                <w:szCs w:val="20"/>
              </w:rPr>
            </w:pPr>
          </w:p>
        </w:tc>
        <w:tc>
          <w:tcPr>
            <w:tcW w:w="0" w:type="auto"/>
            <w:tcMar>
              <w:top w:w="105" w:type="dxa"/>
              <w:left w:w="150" w:type="dxa"/>
              <w:bottom w:w="105" w:type="dxa"/>
              <w:right w:w="150" w:type="dxa"/>
            </w:tcMar>
            <w:hideMark/>
          </w:tcPr>
          <w:p w14:paraId="1F86AC80" w14:textId="77777777" w:rsidR="00A013E6" w:rsidRPr="00A43E87" w:rsidRDefault="00A013E6" w:rsidP="00ED564E">
            <w:pPr>
              <w:spacing w:line="240" w:lineRule="auto"/>
              <w:rPr>
                <w:rFonts w:cs="Arial"/>
                <w:sz w:val="20"/>
                <w:szCs w:val="20"/>
              </w:rPr>
            </w:pPr>
            <w:r w:rsidRPr="00A43E87">
              <w:rPr>
                <w:rFonts w:cs="Arial"/>
                <w:sz w:val="20"/>
                <w:szCs w:val="20"/>
              </w:rPr>
              <w:t xml:space="preserve">Time at which the message/data is received by the Tier 1 component and is sent to the NFX platform. </w:t>
            </w:r>
          </w:p>
          <w:p w14:paraId="0C9470F0" w14:textId="77777777" w:rsidR="00A013E6" w:rsidRPr="00A43E87" w:rsidRDefault="00A013E6" w:rsidP="00ED564E">
            <w:pPr>
              <w:spacing w:line="240" w:lineRule="auto"/>
              <w:rPr>
                <w:rFonts w:cs="Arial"/>
                <w:sz w:val="20"/>
                <w:szCs w:val="20"/>
              </w:rPr>
            </w:pPr>
            <w:r w:rsidRPr="00A43E87">
              <w:rPr>
                <w:rFonts w:cs="Arial"/>
                <w:sz w:val="20"/>
                <w:szCs w:val="20"/>
              </w:rPr>
              <w:t>The time stamp must be in UTC Timestamp format (</w:t>
            </w:r>
            <w:proofErr w:type="spellStart"/>
            <w:r w:rsidRPr="00A43E87">
              <w:rPr>
                <w:rFonts w:cs="Arial"/>
                <w:sz w:val="20"/>
                <w:szCs w:val="20"/>
              </w:rPr>
              <w:t>YYYYMMDD-HH:MM</w:t>
            </w:r>
            <w:proofErr w:type="gramStart"/>
            <w:r w:rsidRPr="00A43E87">
              <w:rPr>
                <w:rFonts w:cs="Arial"/>
                <w:sz w:val="20"/>
                <w:szCs w:val="20"/>
              </w:rPr>
              <w:t>:SS.sss</w:t>
            </w:r>
            <w:proofErr w:type="spellEnd"/>
            <w:proofErr w:type="gramEnd"/>
            <w:r w:rsidRPr="00A43E87">
              <w:rPr>
                <w:rFonts w:cs="Arial"/>
                <w:sz w:val="20"/>
                <w:szCs w:val="20"/>
              </w:rPr>
              <w:t>) and must have at least millisecond precision.</w:t>
            </w:r>
          </w:p>
        </w:tc>
        <w:tc>
          <w:tcPr>
            <w:tcW w:w="0" w:type="auto"/>
            <w:tcMar>
              <w:top w:w="105" w:type="dxa"/>
              <w:left w:w="150" w:type="dxa"/>
              <w:bottom w:w="105" w:type="dxa"/>
              <w:right w:w="150" w:type="dxa"/>
            </w:tcMar>
            <w:hideMark/>
          </w:tcPr>
          <w:p w14:paraId="35BD50C6" w14:textId="77777777" w:rsidR="00A013E6" w:rsidRPr="00A43E87" w:rsidRDefault="00A013E6" w:rsidP="00ED564E">
            <w:pPr>
              <w:spacing w:line="240" w:lineRule="auto"/>
              <w:rPr>
                <w:rFonts w:cs="Arial"/>
                <w:sz w:val="20"/>
                <w:szCs w:val="20"/>
              </w:rPr>
            </w:pPr>
            <w:r w:rsidRPr="00A43E87">
              <w:rPr>
                <w:rFonts w:cs="Arial"/>
                <w:sz w:val="20"/>
                <w:szCs w:val="20"/>
              </w:rPr>
              <w:t xml:space="preserve">Time at which the message/data is received by the Tier 1 component towards the Tier 2 component. </w:t>
            </w:r>
          </w:p>
          <w:p w14:paraId="3AD08E80" w14:textId="77777777" w:rsidR="00A013E6" w:rsidRPr="00A43E87" w:rsidRDefault="00A013E6" w:rsidP="00ED564E">
            <w:pPr>
              <w:spacing w:line="240" w:lineRule="auto"/>
              <w:rPr>
                <w:rFonts w:cs="Arial"/>
                <w:sz w:val="20"/>
                <w:szCs w:val="20"/>
              </w:rPr>
            </w:pPr>
            <w:r w:rsidRPr="00A43E87">
              <w:rPr>
                <w:rFonts w:cs="Arial"/>
                <w:sz w:val="20"/>
                <w:szCs w:val="20"/>
              </w:rPr>
              <w:t>The time stamp must be in UTC Timestamp format (</w:t>
            </w:r>
            <w:proofErr w:type="spellStart"/>
            <w:r w:rsidRPr="00A43E87">
              <w:rPr>
                <w:rFonts w:cs="Arial"/>
                <w:sz w:val="20"/>
                <w:szCs w:val="20"/>
              </w:rPr>
              <w:t>YYYYMMDD-HH:MM</w:t>
            </w:r>
            <w:proofErr w:type="gramStart"/>
            <w:r w:rsidRPr="00A43E87">
              <w:rPr>
                <w:rFonts w:cs="Arial"/>
                <w:sz w:val="20"/>
                <w:szCs w:val="20"/>
              </w:rPr>
              <w:t>:SS.sss</w:t>
            </w:r>
            <w:proofErr w:type="spellEnd"/>
            <w:proofErr w:type="gramEnd"/>
            <w:r w:rsidRPr="00A43E87">
              <w:rPr>
                <w:rFonts w:cs="Arial"/>
                <w:sz w:val="20"/>
                <w:szCs w:val="20"/>
              </w:rPr>
              <w:t>) and must have at least millisecond precision.</w:t>
            </w:r>
          </w:p>
        </w:tc>
        <w:tc>
          <w:tcPr>
            <w:tcW w:w="2144" w:type="dxa"/>
          </w:tcPr>
          <w:p w14:paraId="6DF7A4C8" w14:textId="77777777" w:rsidR="00A013E6" w:rsidRPr="00A43E87" w:rsidRDefault="00A013E6" w:rsidP="00ED564E">
            <w:pPr>
              <w:spacing w:line="240" w:lineRule="auto"/>
              <w:rPr>
                <w:rFonts w:cs="Arial"/>
                <w:sz w:val="20"/>
                <w:szCs w:val="20"/>
              </w:rPr>
            </w:pPr>
          </w:p>
        </w:tc>
      </w:tr>
      <w:tr w:rsidR="00A013E6" w:rsidRPr="00A43E87" w14:paraId="07415075" w14:textId="77777777" w:rsidTr="00ED564E">
        <w:trPr>
          <w:cantSplit/>
        </w:trPr>
        <w:tc>
          <w:tcPr>
            <w:tcW w:w="0" w:type="auto"/>
            <w:tcMar>
              <w:top w:w="105" w:type="dxa"/>
              <w:left w:w="150" w:type="dxa"/>
              <w:bottom w:w="105" w:type="dxa"/>
              <w:right w:w="150" w:type="dxa"/>
            </w:tcMar>
            <w:hideMark/>
          </w:tcPr>
          <w:p w14:paraId="5EB6ACC7" w14:textId="77777777" w:rsidR="00A013E6" w:rsidRPr="00F8532B" w:rsidRDefault="00A013E6" w:rsidP="00ED564E">
            <w:pPr>
              <w:spacing w:line="240" w:lineRule="auto"/>
              <w:jc w:val="center"/>
              <w:rPr>
                <w:rFonts w:cs="Arial"/>
                <w:color w:val="333333"/>
                <w:sz w:val="20"/>
                <w:szCs w:val="20"/>
              </w:rPr>
            </w:pPr>
            <w:r w:rsidRPr="00F8532B">
              <w:rPr>
                <w:rFonts w:cs="Arial"/>
                <w:color w:val="333333"/>
                <w:sz w:val="20"/>
                <w:szCs w:val="20"/>
              </w:rPr>
              <w:lastRenderedPageBreak/>
              <w:t>3</w:t>
            </w:r>
          </w:p>
        </w:tc>
        <w:tc>
          <w:tcPr>
            <w:tcW w:w="0" w:type="auto"/>
            <w:tcMar>
              <w:top w:w="105" w:type="dxa"/>
              <w:left w:w="150" w:type="dxa"/>
              <w:bottom w:w="105" w:type="dxa"/>
              <w:right w:w="150" w:type="dxa"/>
            </w:tcMar>
            <w:hideMark/>
          </w:tcPr>
          <w:p w14:paraId="210F3CBD" w14:textId="77777777" w:rsidR="00A013E6" w:rsidRPr="00F8532B" w:rsidRDefault="00A013E6" w:rsidP="00ED564E">
            <w:pPr>
              <w:spacing w:line="240" w:lineRule="auto"/>
              <w:rPr>
                <w:rFonts w:cs="Arial"/>
                <w:color w:val="333333"/>
                <w:sz w:val="20"/>
                <w:szCs w:val="20"/>
              </w:rPr>
            </w:pPr>
            <w:proofErr w:type="spellStart"/>
            <w:r w:rsidRPr="00F8532B">
              <w:rPr>
                <w:rFonts w:cs="Arial"/>
                <w:color w:val="333333"/>
                <w:sz w:val="20"/>
                <w:szCs w:val="20"/>
              </w:rPr>
              <w:t>MessageDirection</w:t>
            </w:r>
            <w:proofErr w:type="spellEnd"/>
          </w:p>
        </w:tc>
        <w:tc>
          <w:tcPr>
            <w:tcW w:w="0" w:type="auto"/>
          </w:tcPr>
          <w:p w14:paraId="6099EE75" w14:textId="77777777" w:rsidR="00A013E6" w:rsidRPr="00A43E87" w:rsidRDefault="00A013E6" w:rsidP="00ED564E">
            <w:pPr>
              <w:spacing w:line="240" w:lineRule="auto"/>
              <w:jc w:val="center"/>
              <w:rPr>
                <w:rFonts w:cs="Arial"/>
                <w:sz w:val="20"/>
                <w:szCs w:val="20"/>
              </w:rPr>
            </w:pPr>
          </w:p>
        </w:tc>
        <w:tc>
          <w:tcPr>
            <w:tcW w:w="0" w:type="auto"/>
            <w:tcMar>
              <w:top w:w="105" w:type="dxa"/>
              <w:left w:w="150" w:type="dxa"/>
              <w:bottom w:w="105" w:type="dxa"/>
              <w:right w:w="150" w:type="dxa"/>
            </w:tcMar>
            <w:hideMark/>
          </w:tcPr>
          <w:p w14:paraId="0C5DE981" w14:textId="77777777" w:rsidR="00A013E6" w:rsidRPr="00672517" w:rsidRDefault="00A013E6" w:rsidP="00ED564E">
            <w:pPr>
              <w:spacing w:line="240" w:lineRule="auto"/>
              <w:rPr>
                <w:rFonts w:cs="Arial"/>
                <w:strike/>
                <w:sz w:val="20"/>
                <w:szCs w:val="20"/>
              </w:rPr>
            </w:pPr>
            <w:r w:rsidRPr="00672517">
              <w:rPr>
                <w:rFonts w:cs="Arial"/>
                <w:strike/>
                <w:sz w:val="20"/>
                <w:szCs w:val="20"/>
              </w:rPr>
              <w:t>'TO NFX'</w:t>
            </w:r>
          </w:p>
          <w:p w14:paraId="09D3BC07" w14:textId="77777777" w:rsidR="00A013E6" w:rsidRPr="00672517" w:rsidRDefault="00A013E6" w:rsidP="00ED564E">
            <w:pPr>
              <w:spacing w:line="240" w:lineRule="auto"/>
              <w:rPr>
                <w:rFonts w:cs="Arial"/>
                <w:strike/>
                <w:sz w:val="20"/>
                <w:szCs w:val="20"/>
              </w:rPr>
            </w:pPr>
            <w:r w:rsidRPr="00672517">
              <w:rPr>
                <w:rFonts w:cs="Arial"/>
                <w:strike/>
                <w:sz w:val="20"/>
                <w:szCs w:val="20"/>
              </w:rPr>
              <w:t>'FROM NFX'</w:t>
            </w:r>
          </w:p>
          <w:p w14:paraId="1AE11AEF" w14:textId="77777777" w:rsidR="00A013E6" w:rsidRPr="00672517" w:rsidRDefault="00A013E6" w:rsidP="00ED564E">
            <w:pPr>
              <w:spacing w:line="240" w:lineRule="auto"/>
              <w:rPr>
                <w:rFonts w:cs="Arial"/>
                <w:strike/>
                <w:sz w:val="20"/>
                <w:szCs w:val="20"/>
              </w:rPr>
            </w:pPr>
            <w:r w:rsidRPr="00672517">
              <w:rPr>
                <w:rFonts w:cs="Arial"/>
                <w:strike/>
                <w:sz w:val="20"/>
                <w:szCs w:val="20"/>
              </w:rPr>
              <w:t>'TO CLIENT'</w:t>
            </w:r>
          </w:p>
          <w:p w14:paraId="48D2F3C1" w14:textId="77777777" w:rsidR="00A013E6" w:rsidRPr="00672517" w:rsidRDefault="00A013E6" w:rsidP="00ED564E">
            <w:pPr>
              <w:spacing w:line="240" w:lineRule="auto"/>
              <w:rPr>
                <w:rFonts w:cs="Arial"/>
                <w:strike/>
                <w:sz w:val="20"/>
                <w:szCs w:val="20"/>
              </w:rPr>
            </w:pPr>
            <w:r w:rsidRPr="00672517">
              <w:rPr>
                <w:rFonts w:cs="Arial"/>
                <w:strike/>
                <w:sz w:val="20"/>
                <w:szCs w:val="20"/>
              </w:rPr>
              <w:t>'FROM CLIENT'</w:t>
            </w:r>
          </w:p>
          <w:p w14:paraId="5FDDFE0A" w14:textId="77777777" w:rsidR="00A013E6" w:rsidRPr="00672517" w:rsidRDefault="00A013E6" w:rsidP="00ED564E">
            <w:pPr>
              <w:spacing w:line="240" w:lineRule="auto"/>
              <w:rPr>
                <w:rFonts w:cs="Arial"/>
                <w:sz w:val="20"/>
                <w:szCs w:val="20"/>
              </w:rPr>
            </w:pPr>
            <w:r w:rsidRPr="00672517">
              <w:rPr>
                <w:rFonts w:cs="Arial"/>
                <w:sz w:val="20"/>
                <w:szCs w:val="20"/>
              </w:rPr>
              <w:t xml:space="preserve">Explicit labeling of the direction of the captured message. </w:t>
            </w:r>
          </w:p>
          <w:p w14:paraId="6267B80C" w14:textId="77777777" w:rsidR="00A013E6" w:rsidRPr="00672517" w:rsidRDefault="00A013E6" w:rsidP="00ED564E">
            <w:pPr>
              <w:spacing w:line="240" w:lineRule="auto"/>
              <w:rPr>
                <w:rFonts w:cs="Arial"/>
                <w:sz w:val="20"/>
                <w:szCs w:val="20"/>
              </w:rPr>
            </w:pPr>
            <w:r w:rsidRPr="00672517">
              <w:rPr>
                <w:rFonts w:cs="Arial"/>
                <w:sz w:val="20"/>
                <w:szCs w:val="20"/>
              </w:rPr>
              <w:t xml:space="preserve">"TO NFX": for messages leaving Tier 1 component towards the NFX platform </w:t>
            </w:r>
          </w:p>
          <w:p w14:paraId="400C8C36" w14:textId="77777777" w:rsidR="00A013E6" w:rsidRPr="00A43E87" w:rsidRDefault="00A013E6" w:rsidP="00ED564E">
            <w:pPr>
              <w:spacing w:line="240" w:lineRule="auto"/>
              <w:rPr>
                <w:rFonts w:cs="Arial"/>
                <w:sz w:val="20"/>
                <w:szCs w:val="20"/>
              </w:rPr>
            </w:pPr>
            <w:r w:rsidRPr="00672517">
              <w:rPr>
                <w:rFonts w:cs="Arial"/>
                <w:sz w:val="20"/>
                <w:szCs w:val="20"/>
              </w:rPr>
              <w:t>"FROM NFX" : for messages received by Tier 1 component from the NFX platform</w:t>
            </w:r>
          </w:p>
        </w:tc>
        <w:tc>
          <w:tcPr>
            <w:tcW w:w="0" w:type="auto"/>
            <w:tcMar>
              <w:top w:w="105" w:type="dxa"/>
              <w:left w:w="150" w:type="dxa"/>
              <w:bottom w:w="105" w:type="dxa"/>
              <w:right w:w="150" w:type="dxa"/>
            </w:tcMar>
            <w:hideMark/>
          </w:tcPr>
          <w:p w14:paraId="3C6BC404" w14:textId="77777777" w:rsidR="00A013E6" w:rsidRPr="00A43E87" w:rsidRDefault="00A013E6" w:rsidP="00ED564E">
            <w:pPr>
              <w:spacing w:line="240" w:lineRule="auto"/>
              <w:rPr>
                <w:rFonts w:cs="Arial"/>
                <w:sz w:val="20"/>
                <w:szCs w:val="20"/>
              </w:rPr>
            </w:pPr>
            <w:r w:rsidRPr="00A43E87">
              <w:rPr>
                <w:rFonts w:cs="Arial"/>
                <w:sz w:val="20"/>
                <w:szCs w:val="20"/>
              </w:rPr>
              <w:t>Explicit labeling of the direction of the captured message.</w:t>
            </w:r>
          </w:p>
          <w:p w14:paraId="0D4BA379" w14:textId="77777777" w:rsidR="00A013E6" w:rsidRPr="00A43E87" w:rsidRDefault="00A013E6" w:rsidP="00ED564E">
            <w:pPr>
              <w:spacing w:line="240" w:lineRule="auto"/>
              <w:rPr>
                <w:rFonts w:cs="Arial"/>
                <w:sz w:val="20"/>
                <w:szCs w:val="20"/>
              </w:rPr>
            </w:pPr>
            <w:r w:rsidRPr="00A43E87">
              <w:rPr>
                <w:rFonts w:cs="Arial"/>
                <w:sz w:val="20"/>
                <w:szCs w:val="20"/>
              </w:rPr>
              <w:t>"TO CLIENT": for messages/data leaving the Tier 1 component towards the Tier 2 component.</w:t>
            </w:r>
          </w:p>
          <w:p w14:paraId="29CB2084" w14:textId="77777777" w:rsidR="00A013E6" w:rsidRPr="00A43E87" w:rsidRDefault="00A013E6" w:rsidP="00ED564E">
            <w:pPr>
              <w:spacing w:line="240" w:lineRule="auto"/>
              <w:rPr>
                <w:rFonts w:cs="Arial"/>
                <w:sz w:val="20"/>
                <w:szCs w:val="20"/>
              </w:rPr>
            </w:pPr>
            <w:r w:rsidRPr="00A43E87">
              <w:rPr>
                <w:rFonts w:cs="Arial"/>
                <w:sz w:val="20"/>
                <w:szCs w:val="20"/>
              </w:rPr>
              <w:t>"FROM CLIENT": for messages/data received by the Tier 1 component from the Tier 2 component.</w:t>
            </w:r>
          </w:p>
        </w:tc>
        <w:tc>
          <w:tcPr>
            <w:tcW w:w="2144" w:type="dxa"/>
          </w:tcPr>
          <w:p w14:paraId="70AB2D56" w14:textId="77777777" w:rsidR="00A013E6" w:rsidRPr="00562A11" w:rsidRDefault="00A013E6" w:rsidP="00ED564E">
            <w:pPr>
              <w:spacing w:line="240" w:lineRule="auto"/>
              <w:ind w:left="154"/>
              <w:rPr>
                <w:rFonts w:cs="Arial"/>
                <w:sz w:val="20"/>
                <w:szCs w:val="20"/>
                <w:u w:val="single"/>
              </w:rPr>
            </w:pPr>
            <w:r w:rsidRPr="00562A11">
              <w:rPr>
                <w:rFonts w:cs="Arial"/>
                <w:sz w:val="20"/>
                <w:szCs w:val="20"/>
                <w:u w:val="single"/>
              </w:rPr>
              <w:t>'TO NFX'</w:t>
            </w:r>
          </w:p>
          <w:p w14:paraId="71F71DB9" w14:textId="77777777" w:rsidR="00A013E6" w:rsidRPr="00562A11" w:rsidRDefault="00A013E6" w:rsidP="00ED564E">
            <w:pPr>
              <w:spacing w:line="240" w:lineRule="auto"/>
              <w:ind w:left="154"/>
              <w:rPr>
                <w:rFonts w:cs="Arial"/>
                <w:sz w:val="20"/>
                <w:szCs w:val="20"/>
                <w:u w:val="single"/>
              </w:rPr>
            </w:pPr>
            <w:r w:rsidRPr="00562A11">
              <w:rPr>
                <w:rFonts w:cs="Arial"/>
                <w:sz w:val="20"/>
                <w:szCs w:val="20"/>
                <w:u w:val="single"/>
              </w:rPr>
              <w:t>'FROM NFX'</w:t>
            </w:r>
          </w:p>
          <w:p w14:paraId="303C2830" w14:textId="77777777" w:rsidR="00A013E6" w:rsidRPr="00562A11" w:rsidRDefault="00A013E6" w:rsidP="00ED564E">
            <w:pPr>
              <w:spacing w:line="240" w:lineRule="auto"/>
              <w:ind w:left="154"/>
              <w:rPr>
                <w:rFonts w:cs="Arial"/>
                <w:sz w:val="20"/>
                <w:szCs w:val="20"/>
                <w:u w:val="single"/>
              </w:rPr>
            </w:pPr>
            <w:r w:rsidRPr="00562A11">
              <w:rPr>
                <w:rFonts w:cs="Arial"/>
                <w:sz w:val="20"/>
                <w:szCs w:val="20"/>
                <w:u w:val="single"/>
              </w:rPr>
              <w:t>'TO CLIENT'</w:t>
            </w:r>
          </w:p>
          <w:p w14:paraId="0EDE7529" w14:textId="77777777" w:rsidR="00A013E6" w:rsidRPr="00A43E87" w:rsidRDefault="00A013E6" w:rsidP="00ED564E">
            <w:pPr>
              <w:spacing w:line="240" w:lineRule="auto"/>
              <w:ind w:left="154"/>
              <w:rPr>
                <w:rFonts w:cs="Arial"/>
                <w:sz w:val="20"/>
                <w:szCs w:val="20"/>
              </w:rPr>
            </w:pPr>
            <w:r w:rsidRPr="00562A11">
              <w:rPr>
                <w:rFonts w:cs="Arial"/>
                <w:sz w:val="20"/>
                <w:szCs w:val="20"/>
                <w:u w:val="single"/>
              </w:rPr>
              <w:t>'FROM CLIENT'</w:t>
            </w:r>
          </w:p>
        </w:tc>
      </w:tr>
      <w:tr w:rsidR="00A013E6" w:rsidRPr="00A43E87" w14:paraId="7230D51D" w14:textId="77777777" w:rsidTr="00ED564E">
        <w:trPr>
          <w:cantSplit/>
        </w:trPr>
        <w:tc>
          <w:tcPr>
            <w:tcW w:w="0" w:type="auto"/>
            <w:tcMar>
              <w:top w:w="105" w:type="dxa"/>
              <w:left w:w="150" w:type="dxa"/>
              <w:bottom w:w="105" w:type="dxa"/>
              <w:right w:w="150" w:type="dxa"/>
            </w:tcMar>
            <w:hideMark/>
          </w:tcPr>
          <w:p w14:paraId="6FB85292" w14:textId="77777777" w:rsidR="00A013E6" w:rsidRPr="00672517" w:rsidRDefault="00A013E6" w:rsidP="00ED564E">
            <w:pPr>
              <w:spacing w:line="240" w:lineRule="auto"/>
              <w:jc w:val="center"/>
              <w:rPr>
                <w:rFonts w:cs="Arial"/>
                <w:color w:val="333333"/>
                <w:sz w:val="20"/>
                <w:szCs w:val="20"/>
              </w:rPr>
            </w:pPr>
            <w:r w:rsidRPr="00672517">
              <w:rPr>
                <w:rFonts w:cs="Arial"/>
                <w:color w:val="333333"/>
                <w:sz w:val="20"/>
                <w:szCs w:val="20"/>
              </w:rPr>
              <w:t>4</w:t>
            </w:r>
          </w:p>
        </w:tc>
        <w:tc>
          <w:tcPr>
            <w:tcW w:w="0" w:type="auto"/>
            <w:tcMar>
              <w:top w:w="105" w:type="dxa"/>
              <w:left w:w="150" w:type="dxa"/>
              <w:bottom w:w="105" w:type="dxa"/>
              <w:right w:w="150" w:type="dxa"/>
            </w:tcMar>
            <w:hideMark/>
          </w:tcPr>
          <w:p w14:paraId="0D44A27A" w14:textId="77777777" w:rsidR="00A013E6" w:rsidRPr="00672517" w:rsidRDefault="00A013E6" w:rsidP="00ED564E">
            <w:pPr>
              <w:spacing w:line="240" w:lineRule="auto"/>
              <w:rPr>
                <w:rFonts w:cs="Arial"/>
                <w:i/>
                <w:color w:val="FF0000"/>
                <w:sz w:val="20"/>
                <w:szCs w:val="20"/>
              </w:rPr>
            </w:pPr>
            <w:proofErr w:type="spellStart"/>
            <w:r w:rsidRPr="00672517">
              <w:rPr>
                <w:rFonts w:cs="Arial"/>
                <w:sz w:val="20"/>
                <w:szCs w:val="20"/>
              </w:rPr>
              <w:t>SenderSubID</w:t>
            </w:r>
            <w:proofErr w:type="spellEnd"/>
          </w:p>
        </w:tc>
        <w:tc>
          <w:tcPr>
            <w:tcW w:w="0" w:type="auto"/>
          </w:tcPr>
          <w:p w14:paraId="1D19EA7B" w14:textId="77777777" w:rsidR="00A013E6" w:rsidRPr="00A43E87" w:rsidRDefault="00A013E6" w:rsidP="00ED564E">
            <w:pPr>
              <w:spacing w:line="240" w:lineRule="auto"/>
              <w:jc w:val="center"/>
              <w:rPr>
                <w:rFonts w:cs="Arial"/>
                <w:sz w:val="20"/>
                <w:szCs w:val="20"/>
              </w:rPr>
            </w:pPr>
            <w:r w:rsidRPr="00A43E87">
              <w:rPr>
                <w:rFonts w:cs="Arial"/>
                <w:sz w:val="20"/>
                <w:szCs w:val="20"/>
              </w:rPr>
              <w:t>50</w:t>
            </w:r>
          </w:p>
        </w:tc>
        <w:tc>
          <w:tcPr>
            <w:tcW w:w="0" w:type="auto"/>
            <w:tcMar>
              <w:top w:w="105" w:type="dxa"/>
              <w:left w:w="150" w:type="dxa"/>
              <w:bottom w:w="105" w:type="dxa"/>
              <w:right w:w="150" w:type="dxa"/>
            </w:tcMar>
            <w:hideMark/>
          </w:tcPr>
          <w:p w14:paraId="06452117" w14:textId="77777777" w:rsidR="00A013E6" w:rsidRDefault="00A013E6" w:rsidP="00ED564E">
            <w:pPr>
              <w:spacing w:line="240" w:lineRule="auto"/>
              <w:rPr>
                <w:rFonts w:cs="Arial"/>
                <w:sz w:val="20"/>
                <w:szCs w:val="20"/>
              </w:rPr>
            </w:pPr>
            <w:proofErr w:type="spellStart"/>
            <w:r w:rsidRPr="00964C27">
              <w:rPr>
                <w:rFonts w:cs="Arial"/>
                <w:sz w:val="20"/>
                <w:szCs w:val="20"/>
              </w:rPr>
              <w:t>TraderID</w:t>
            </w:r>
            <w:proofErr w:type="spellEnd"/>
            <w:r w:rsidRPr="00964C27">
              <w:rPr>
                <w:rFonts w:cs="Arial"/>
                <w:sz w:val="20"/>
                <w:szCs w:val="20"/>
              </w:rPr>
              <w:t xml:space="preserve"> = The unique personal identification code issued by the Exchange and entered into the Trading System to identify the Authorized Trader, Authorized Customer or Automated System submitting an Order.</w:t>
            </w:r>
          </w:p>
          <w:p w14:paraId="25132FDF" w14:textId="77777777" w:rsidR="00A013E6" w:rsidRPr="00964C27" w:rsidRDefault="00A013E6" w:rsidP="00ED564E">
            <w:pPr>
              <w:spacing w:line="240" w:lineRule="auto"/>
              <w:rPr>
                <w:rFonts w:cs="Arial"/>
                <w:strike/>
                <w:sz w:val="20"/>
                <w:szCs w:val="20"/>
              </w:rPr>
            </w:pPr>
            <w:r w:rsidRPr="00964C27">
              <w:rPr>
                <w:rFonts w:cs="Arial"/>
                <w:strike/>
                <w:sz w:val="20"/>
                <w:szCs w:val="20"/>
              </w:rPr>
              <w:t xml:space="preserve">Required on inbound transmissions to NFX. Identifier of the operator who submitted the message or is responsible for its submission. </w:t>
            </w:r>
          </w:p>
        </w:tc>
        <w:tc>
          <w:tcPr>
            <w:tcW w:w="0" w:type="auto"/>
            <w:tcMar>
              <w:top w:w="105" w:type="dxa"/>
              <w:left w:w="150" w:type="dxa"/>
              <w:bottom w:w="105" w:type="dxa"/>
              <w:right w:w="150" w:type="dxa"/>
            </w:tcMar>
            <w:hideMark/>
          </w:tcPr>
          <w:p w14:paraId="6C20408C" w14:textId="77777777" w:rsidR="00A013E6" w:rsidRPr="00A43E87" w:rsidRDefault="00A013E6" w:rsidP="00ED564E">
            <w:pPr>
              <w:spacing w:line="240" w:lineRule="auto"/>
              <w:rPr>
                <w:rFonts w:cs="Arial"/>
                <w:sz w:val="20"/>
                <w:szCs w:val="20"/>
              </w:rPr>
            </w:pPr>
            <w:r w:rsidRPr="00A43E87">
              <w:rPr>
                <w:rFonts w:cs="Arial"/>
                <w:sz w:val="20"/>
                <w:szCs w:val="20"/>
              </w:rPr>
              <w:t>Identifier of the operator who submitted the message or is responsible for its submission.</w:t>
            </w:r>
          </w:p>
        </w:tc>
        <w:tc>
          <w:tcPr>
            <w:tcW w:w="2144" w:type="dxa"/>
          </w:tcPr>
          <w:p w14:paraId="2C592017" w14:textId="77777777" w:rsidR="00A013E6" w:rsidRPr="00A43E87" w:rsidRDefault="00A013E6" w:rsidP="00ED564E">
            <w:pPr>
              <w:spacing w:line="240" w:lineRule="auto"/>
              <w:rPr>
                <w:rFonts w:cs="Arial"/>
                <w:sz w:val="20"/>
                <w:szCs w:val="20"/>
              </w:rPr>
            </w:pPr>
          </w:p>
        </w:tc>
      </w:tr>
      <w:tr w:rsidR="00A013E6" w:rsidRPr="00A43E87" w14:paraId="2DC77502" w14:textId="77777777" w:rsidTr="00ED564E">
        <w:trPr>
          <w:cantSplit/>
        </w:trPr>
        <w:tc>
          <w:tcPr>
            <w:tcW w:w="0" w:type="auto"/>
            <w:tcMar>
              <w:top w:w="105" w:type="dxa"/>
              <w:left w:w="150" w:type="dxa"/>
              <w:bottom w:w="105" w:type="dxa"/>
              <w:right w:w="150" w:type="dxa"/>
            </w:tcMar>
            <w:hideMark/>
          </w:tcPr>
          <w:p w14:paraId="566CB3AB" w14:textId="77777777" w:rsidR="00A013E6" w:rsidRPr="00A43E87" w:rsidRDefault="00A013E6" w:rsidP="00ED564E">
            <w:pPr>
              <w:spacing w:line="240" w:lineRule="auto"/>
              <w:jc w:val="center"/>
              <w:rPr>
                <w:rFonts w:cs="Arial"/>
                <w:color w:val="333333"/>
                <w:sz w:val="20"/>
                <w:szCs w:val="20"/>
              </w:rPr>
            </w:pPr>
            <w:r w:rsidRPr="00A43E87">
              <w:rPr>
                <w:rFonts w:cs="Arial"/>
                <w:color w:val="333333"/>
                <w:sz w:val="20"/>
                <w:szCs w:val="20"/>
              </w:rPr>
              <w:t>5</w:t>
            </w:r>
          </w:p>
        </w:tc>
        <w:tc>
          <w:tcPr>
            <w:tcW w:w="0" w:type="auto"/>
            <w:tcMar>
              <w:top w:w="105" w:type="dxa"/>
              <w:left w:w="150" w:type="dxa"/>
              <w:bottom w:w="105" w:type="dxa"/>
              <w:right w:w="150" w:type="dxa"/>
            </w:tcMar>
          </w:tcPr>
          <w:p w14:paraId="233583F6" w14:textId="77777777" w:rsidR="00A013E6" w:rsidRPr="00A43E87" w:rsidRDefault="00A013E6" w:rsidP="00ED564E">
            <w:pPr>
              <w:spacing w:line="240" w:lineRule="auto"/>
              <w:rPr>
                <w:rFonts w:cs="Arial"/>
                <w:sz w:val="20"/>
                <w:szCs w:val="20"/>
              </w:rPr>
            </w:pPr>
            <w:proofErr w:type="spellStart"/>
            <w:r w:rsidRPr="00A43E87">
              <w:rPr>
                <w:rFonts w:cs="Arial"/>
                <w:sz w:val="20"/>
                <w:szCs w:val="20"/>
              </w:rPr>
              <w:t>AccountNumber</w:t>
            </w:r>
            <w:proofErr w:type="spellEnd"/>
          </w:p>
        </w:tc>
        <w:tc>
          <w:tcPr>
            <w:tcW w:w="0" w:type="auto"/>
          </w:tcPr>
          <w:p w14:paraId="571429DD" w14:textId="77777777" w:rsidR="00A013E6" w:rsidRPr="00A43E87" w:rsidRDefault="00A013E6" w:rsidP="00ED564E">
            <w:pPr>
              <w:spacing w:line="240" w:lineRule="auto"/>
              <w:jc w:val="center"/>
              <w:rPr>
                <w:rFonts w:cs="Arial"/>
                <w:sz w:val="20"/>
                <w:szCs w:val="20"/>
              </w:rPr>
            </w:pPr>
            <w:r w:rsidRPr="00A43E87">
              <w:rPr>
                <w:rFonts w:cs="Arial"/>
                <w:sz w:val="20"/>
                <w:szCs w:val="20"/>
              </w:rPr>
              <w:t>1</w:t>
            </w:r>
          </w:p>
        </w:tc>
        <w:tc>
          <w:tcPr>
            <w:tcW w:w="0" w:type="auto"/>
            <w:tcMar>
              <w:top w:w="105" w:type="dxa"/>
              <w:left w:w="150" w:type="dxa"/>
              <w:bottom w:w="105" w:type="dxa"/>
              <w:right w:w="150" w:type="dxa"/>
            </w:tcMar>
          </w:tcPr>
          <w:p w14:paraId="3B96F7A6" w14:textId="77777777" w:rsidR="00A013E6" w:rsidRPr="00A43E87" w:rsidRDefault="00A013E6" w:rsidP="00ED564E">
            <w:pPr>
              <w:spacing w:line="240" w:lineRule="auto"/>
              <w:rPr>
                <w:rFonts w:cs="Arial"/>
                <w:sz w:val="20"/>
                <w:szCs w:val="20"/>
              </w:rPr>
            </w:pPr>
            <w:r w:rsidRPr="00A43E87">
              <w:rPr>
                <w:rFonts w:cs="Arial"/>
                <w:sz w:val="20"/>
                <w:szCs w:val="20"/>
              </w:rPr>
              <w:t>Trading account number</w:t>
            </w:r>
          </w:p>
        </w:tc>
        <w:tc>
          <w:tcPr>
            <w:tcW w:w="0" w:type="auto"/>
            <w:tcMar>
              <w:top w:w="105" w:type="dxa"/>
              <w:left w:w="150" w:type="dxa"/>
              <w:bottom w:w="105" w:type="dxa"/>
              <w:right w:w="150" w:type="dxa"/>
            </w:tcMar>
            <w:hideMark/>
          </w:tcPr>
          <w:p w14:paraId="29A77884" w14:textId="77777777" w:rsidR="00A013E6" w:rsidRPr="00A43E87" w:rsidRDefault="00A013E6" w:rsidP="00ED564E">
            <w:pPr>
              <w:spacing w:line="240" w:lineRule="auto"/>
              <w:rPr>
                <w:rFonts w:cs="Arial"/>
                <w:sz w:val="20"/>
                <w:szCs w:val="20"/>
              </w:rPr>
            </w:pPr>
            <w:r w:rsidRPr="00A43E87">
              <w:rPr>
                <w:rFonts w:cs="Arial"/>
                <w:sz w:val="20"/>
                <w:szCs w:val="20"/>
              </w:rPr>
              <w:t>Trading account number</w:t>
            </w:r>
          </w:p>
        </w:tc>
        <w:tc>
          <w:tcPr>
            <w:tcW w:w="2144" w:type="dxa"/>
          </w:tcPr>
          <w:p w14:paraId="18C7384C" w14:textId="77777777" w:rsidR="00A013E6" w:rsidRPr="00A43E87" w:rsidRDefault="00A013E6" w:rsidP="00ED564E">
            <w:pPr>
              <w:spacing w:line="240" w:lineRule="auto"/>
              <w:rPr>
                <w:rFonts w:cs="Arial"/>
                <w:sz w:val="20"/>
                <w:szCs w:val="20"/>
              </w:rPr>
            </w:pPr>
          </w:p>
        </w:tc>
      </w:tr>
      <w:tr w:rsidR="00A013E6" w:rsidRPr="00A43E87" w14:paraId="616A7122" w14:textId="77777777" w:rsidTr="00ED564E">
        <w:trPr>
          <w:cantSplit/>
        </w:trPr>
        <w:tc>
          <w:tcPr>
            <w:tcW w:w="0" w:type="auto"/>
            <w:tcMar>
              <w:top w:w="105" w:type="dxa"/>
              <w:left w:w="150" w:type="dxa"/>
              <w:bottom w:w="105" w:type="dxa"/>
              <w:right w:w="150" w:type="dxa"/>
            </w:tcMar>
            <w:hideMark/>
          </w:tcPr>
          <w:p w14:paraId="57E08672" w14:textId="77777777" w:rsidR="00A013E6" w:rsidRPr="00A43E87" w:rsidRDefault="00A013E6" w:rsidP="00ED564E">
            <w:pPr>
              <w:spacing w:line="240" w:lineRule="auto"/>
              <w:jc w:val="center"/>
              <w:rPr>
                <w:rFonts w:cs="Arial"/>
                <w:sz w:val="20"/>
                <w:szCs w:val="20"/>
              </w:rPr>
            </w:pPr>
            <w:r w:rsidRPr="00A43E87">
              <w:rPr>
                <w:rFonts w:cs="Arial"/>
                <w:sz w:val="20"/>
                <w:szCs w:val="20"/>
              </w:rPr>
              <w:lastRenderedPageBreak/>
              <w:t>6</w:t>
            </w:r>
          </w:p>
        </w:tc>
        <w:tc>
          <w:tcPr>
            <w:tcW w:w="0" w:type="auto"/>
            <w:tcMar>
              <w:top w:w="105" w:type="dxa"/>
              <w:left w:w="150" w:type="dxa"/>
              <w:bottom w:w="105" w:type="dxa"/>
              <w:right w:w="150" w:type="dxa"/>
            </w:tcMar>
            <w:hideMark/>
          </w:tcPr>
          <w:p w14:paraId="5B92B082" w14:textId="77777777" w:rsidR="00A013E6" w:rsidRPr="00A43E87" w:rsidRDefault="00A013E6" w:rsidP="00ED564E">
            <w:pPr>
              <w:spacing w:line="240" w:lineRule="auto"/>
              <w:rPr>
                <w:rFonts w:cs="Arial"/>
                <w:sz w:val="20"/>
                <w:szCs w:val="20"/>
              </w:rPr>
            </w:pPr>
            <w:proofErr w:type="spellStart"/>
            <w:r w:rsidRPr="00A43E87">
              <w:rPr>
                <w:rFonts w:cs="Arial"/>
                <w:sz w:val="20"/>
                <w:szCs w:val="20"/>
              </w:rPr>
              <w:t>SenderCompID</w:t>
            </w:r>
            <w:proofErr w:type="spellEnd"/>
          </w:p>
        </w:tc>
        <w:tc>
          <w:tcPr>
            <w:tcW w:w="0" w:type="auto"/>
          </w:tcPr>
          <w:p w14:paraId="258A570D" w14:textId="77777777" w:rsidR="00A013E6" w:rsidRPr="00A43E87" w:rsidRDefault="00A013E6" w:rsidP="00ED564E">
            <w:pPr>
              <w:spacing w:line="240" w:lineRule="auto"/>
              <w:jc w:val="center"/>
              <w:rPr>
                <w:rFonts w:cs="Arial"/>
                <w:sz w:val="20"/>
                <w:szCs w:val="20"/>
              </w:rPr>
            </w:pPr>
            <w:r w:rsidRPr="00A43E87">
              <w:rPr>
                <w:rFonts w:cs="Arial"/>
                <w:sz w:val="20"/>
                <w:szCs w:val="20"/>
              </w:rPr>
              <w:t>49</w:t>
            </w:r>
          </w:p>
        </w:tc>
        <w:tc>
          <w:tcPr>
            <w:tcW w:w="0" w:type="auto"/>
            <w:tcMar>
              <w:top w:w="105" w:type="dxa"/>
              <w:left w:w="150" w:type="dxa"/>
              <w:bottom w:w="105" w:type="dxa"/>
              <w:right w:w="150" w:type="dxa"/>
            </w:tcMar>
            <w:hideMark/>
          </w:tcPr>
          <w:p w14:paraId="473A4FCF" w14:textId="77777777" w:rsidR="00A013E6" w:rsidRPr="00A43E87" w:rsidRDefault="00A013E6" w:rsidP="00ED564E">
            <w:pPr>
              <w:spacing w:line="240" w:lineRule="auto"/>
              <w:rPr>
                <w:rFonts w:cs="Arial"/>
                <w:sz w:val="20"/>
                <w:szCs w:val="20"/>
              </w:rPr>
            </w:pPr>
            <w:r w:rsidRPr="00A43E87">
              <w:rPr>
                <w:rFonts w:cs="Arial"/>
                <w:sz w:val="20"/>
                <w:szCs w:val="20"/>
              </w:rPr>
              <w:t xml:space="preserve">As specified in separate agreement, combined with </w:t>
            </w:r>
            <w:proofErr w:type="spellStart"/>
            <w:r w:rsidRPr="00A43E87">
              <w:rPr>
                <w:rFonts w:cs="Arial"/>
                <w:sz w:val="20"/>
                <w:szCs w:val="20"/>
              </w:rPr>
              <w:t>TargetCompID</w:t>
            </w:r>
            <w:proofErr w:type="spellEnd"/>
            <w:r w:rsidRPr="00A43E87">
              <w:rPr>
                <w:rFonts w:cs="Arial"/>
                <w:sz w:val="20"/>
                <w:szCs w:val="20"/>
              </w:rPr>
              <w:t xml:space="preserve"> used to identify a session.</w:t>
            </w:r>
          </w:p>
        </w:tc>
        <w:tc>
          <w:tcPr>
            <w:tcW w:w="0" w:type="auto"/>
            <w:tcMar>
              <w:top w:w="105" w:type="dxa"/>
              <w:left w:w="150" w:type="dxa"/>
              <w:bottom w:w="105" w:type="dxa"/>
              <w:right w:w="150" w:type="dxa"/>
            </w:tcMar>
            <w:hideMark/>
          </w:tcPr>
          <w:p w14:paraId="231499FC" w14:textId="77777777" w:rsidR="00A013E6" w:rsidRPr="00A43E87" w:rsidRDefault="00A013E6" w:rsidP="00ED564E">
            <w:pPr>
              <w:spacing w:line="240" w:lineRule="auto"/>
              <w:rPr>
                <w:rFonts w:cs="Arial"/>
                <w:sz w:val="20"/>
                <w:szCs w:val="20"/>
              </w:rPr>
            </w:pPr>
          </w:p>
        </w:tc>
        <w:tc>
          <w:tcPr>
            <w:tcW w:w="2144" w:type="dxa"/>
          </w:tcPr>
          <w:p w14:paraId="68640D98" w14:textId="77777777" w:rsidR="00A013E6" w:rsidRPr="00A43E87" w:rsidRDefault="00A013E6" w:rsidP="00ED564E">
            <w:pPr>
              <w:spacing w:line="240" w:lineRule="auto"/>
              <w:rPr>
                <w:rFonts w:cs="Arial"/>
                <w:sz w:val="20"/>
                <w:szCs w:val="20"/>
              </w:rPr>
            </w:pPr>
          </w:p>
        </w:tc>
      </w:tr>
      <w:tr w:rsidR="00A013E6" w:rsidRPr="00A43E87" w14:paraId="66D03DF3" w14:textId="77777777" w:rsidTr="00ED564E">
        <w:trPr>
          <w:cantSplit/>
        </w:trPr>
        <w:tc>
          <w:tcPr>
            <w:tcW w:w="0" w:type="auto"/>
            <w:tcMar>
              <w:top w:w="105" w:type="dxa"/>
              <w:left w:w="150" w:type="dxa"/>
              <w:bottom w:w="105" w:type="dxa"/>
              <w:right w:w="150" w:type="dxa"/>
            </w:tcMar>
            <w:hideMark/>
          </w:tcPr>
          <w:p w14:paraId="4B831B4A" w14:textId="77777777" w:rsidR="00A013E6" w:rsidRPr="00A43E87" w:rsidRDefault="00A013E6" w:rsidP="00ED564E">
            <w:pPr>
              <w:spacing w:line="240" w:lineRule="auto"/>
              <w:jc w:val="center"/>
              <w:rPr>
                <w:rFonts w:cs="Arial"/>
                <w:color w:val="FF0000"/>
                <w:sz w:val="20"/>
                <w:szCs w:val="20"/>
              </w:rPr>
            </w:pPr>
            <w:r w:rsidRPr="00A43E87">
              <w:rPr>
                <w:rFonts w:cs="Arial"/>
                <w:sz w:val="20"/>
                <w:szCs w:val="20"/>
              </w:rPr>
              <w:t>7</w:t>
            </w:r>
          </w:p>
        </w:tc>
        <w:tc>
          <w:tcPr>
            <w:tcW w:w="0" w:type="auto"/>
            <w:tcMar>
              <w:top w:w="105" w:type="dxa"/>
              <w:left w:w="150" w:type="dxa"/>
              <w:bottom w:w="105" w:type="dxa"/>
              <w:right w:w="150" w:type="dxa"/>
            </w:tcMar>
            <w:hideMark/>
          </w:tcPr>
          <w:p w14:paraId="7FBABBF9" w14:textId="77777777" w:rsidR="00A013E6" w:rsidRPr="00A43E87" w:rsidRDefault="00A013E6" w:rsidP="00ED564E">
            <w:pPr>
              <w:spacing w:line="240" w:lineRule="auto"/>
              <w:rPr>
                <w:rFonts w:cs="Arial"/>
                <w:sz w:val="20"/>
                <w:szCs w:val="20"/>
              </w:rPr>
            </w:pPr>
            <w:proofErr w:type="spellStart"/>
            <w:r w:rsidRPr="00A43E87">
              <w:rPr>
                <w:rFonts w:cs="Arial"/>
                <w:sz w:val="20"/>
                <w:szCs w:val="20"/>
              </w:rPr>
              <w:t>TargetCompID</w:t>
            </w:r>
            <w:proofErr w:type="spellEnd"/>
          </w:p>
        </w:tc>
        <w:tc>
          <w:tcPr>
            <w:tcW w:w="0" w:type="auto"/>
          </w:tcPr>
          <w:p w14:paraId="39CA3459" w14:textId="77777777" w:rsidR="00A013E6" w:rsidRPr="00A43E87" w:rsidRDefault="00A013E6" w:rsidP="00ED564E">
            <w:pPr>
              <w:spacing w:line="240" w:lineRule="auto"/>
              <w:jc w:val="center"/>
              <w:rPr>
                <w:rFonts w:cs="Arial"/>
                <w:sz w:val="20"/>
                <w:szCs w:val="20"/>
              </w:rPr>
            </w:pPr>
            <w:r w:rsidRPr="00A43E87">
              <w:rPr>
                <w:rFonts w:cs="Arial"/>
                <w:sz w:val="20"/>
                <w:szCs w:val="20"/>
              </w:rPr>
              <w:t>56</w:t>
            </w:r>
          </w:p>
        </w:tc>
        <w:tc>
          <w:tcPr>
            <w:tcW w:w="0" w:type="auto"/>
            <w:tcMar>
              <w:top w:w="105" w:type="dxa"/>
              <w:left w:w="150" w:type="dxa"/>
              <w:bottom w:w="105" w:type="dxa"/>
              <w:right w:w="150" w:type="dxa"/>
            </w:tcMar>
            <w:hideMark/>
          </w:tcPr>
          <w:p w14:paraId="1D46FB99" w14:textId="77777777" w:rsidR="00A013E6" w:rsidRPr="00A43E87" w:rsidRDefault="00A013E6" w:rsidP="00ED564E">
            <w:pPr>
              <w:spacing w:line="240" w:lineRule="auto"/>
              <w:rPr>
                <w:rFonts w:cs="Arial"/>
                <w:sz w:val="20"/>
                <w:szCs w:val="20"/>
              </w:rPr>
            </w:pPr>
            <w:r w:rsidRPr="00A43E87">
              <w:rPr>
                <w:rFonts w:cs="Arial"/>
                <w:sz w:val="20"/>
                <w:szCs w:val="20"/>
              </w:rPr>
              <w:t xml:space="preserve">As specified in separate agreement, combined with </w:t>
            </w:r>
            <w:proofErr w:type="spellStart"/>
            <w:r w:rsidRPr="00A43E87">
              <w:rPr>
                <w:rFonts w:cs="Arial"/>
                <w:sz w:val="20"/>
                <w:szCs w:val="20"/>
              </w:rPr>
              <w:t>SenderCompID</w:t>
            </w:r>
            <w:proofErr w:type="spellEnd"/>
            <w:r w:rsidRPr="00A43E87">
              <w:rPr>
                <w:rFonts w:cs="Arial"/>
                <w:sz w:val="20"/>
                <w:szCs w:val="20"/>
              </w:rPr>
              <w:t xml:space="preserve"> used to identify a session.</w:t>
            </w:r>
          </w:p>
        </w:tc>
        <w:tc>
          <w:tcPr>
            <w:tcW w:w="0" w:type="auto"/>
            <w:tcMar>
              <w:top w:w="105" w:type="dxa"/>
              <w:left w:w="150" w:type="dxa"/>
              <w:bottom w:w="105" w:type="dxa"/>
              <w:right w:w="150" w:type="dxa"/>
            </w:tcMar>
            <w:hideMark/>
          </w:tcPr>
          <w:p w14:paraId="472ED813" w14:textId="77777777" w:rsidR="00A013E6" w:rsidRPr="00A43E87" w:rsidRDefault="00A013E6" w:rsidP="00ED564E">
            <w:pPr>
              <w:spacing w:line="240" w:lineRule="auto"/>
              <w:rPr>
                <w:rFonts w:cs="Arial"/>
                <w:sz w:val="20"/>
                <w:szCs w:val="20"/>
              </w:rPr>
            </w:pPr>
          </w:p>
        </w:tc>
        <w:tc>
          <w:tcPr>
            <w:tcW w:w="2144" w:type="dxa"/>
          </w:tcPr>
          <w:p w14:paraId="6B243348" w14:textId="77777777" w:rsidR="00A013E6" w:rsidRPr="00A43E87" w:rsidRDefault="00A013E6" w:rsidP="00ED564E">
            <w:pPr>
              <w:spacing w:line="240" w:lineRule="auto"/>
              <w:rPr>
                <w:rFonts w:cs="Arial"/>
                <w:sz w:val="20"/>
                <w:szCs w:val="20"/>
              </w:rPr>
            </w:pPr>
          </w:p>
        </w:tc>
      </w:tr>
      <w:tr w:rsidR="00A013E6" w:rsidRPr="00A43E87" w14:paraId="0C53E1BF" w14:textId="77777777" w:rsidTr="00ED564E">
        <w:trPr>
          <w:cantSplit/>
        </w:trPr>
        <w:tc>
          <w:tcPr>
            <w:tcW w:w="0" w:type="auto"/>
            <w:tcMar>
              <w:top w:w="105" w:type="dxa"/>
              <w:left w:w="150" w:type="dxa"/>
              <w:bottom w:w="105" w:type="dxa"/>
              <w:right w:w="150" w:type="dxa"/>
            </w:tcMar>
          </w:tcPr>
          <w:p w14:paraId="5DE58996" w14:textId="77777777" w:rsidR="00A013E6" w:rsidRPr="00672517" w:rsidRDefault="00A013E6" w:rsidP="00ED564E">
            <w:pPr>
              <w:spacing w:line="240" w:lineRule="auto"/>
              <w:jc w:val="center"/>
              <w:rPr>
                <w:rFonts w:cs="Arial"/>
                <w:color w:val="FF0000"/>
                <w:sz w:val="20"/>
                <w:szCs w:val="20"/>
              </w:rPr>
            </w:pPr>
            <w:r w:rsidRPr="00672517">
              <w:rPr>
                <w:rFonts w:cs="Arial"/>
                <w:sz w:val="20"/>
                <w:szCs w:val="20"/>
              </w:rPr>
              <w:t>8</w:t>
            </w:r>
          </w:p>
        </w:tc>
        <w:tc>
          <w:tcPr>
            <w:tcW w:w="0" w:type="auto"/>
            <w:tcMar>
              <w:top w:w="105" w:type="dxa"/>
              <w:left w:w="150" w:type="dxa"/>
              <w:bottom w:w="105" w:type="dxa"/>
              <w:right w:w="150" w:type="dxa"/>
            </w:tcMar>
          </w:tcPr>
          <w:p w14:paraId="49DC386D" w14:textId="77777777" w:rsidR="00A013E6" w:rsidRPr="00672517" w:rsidRDefault="00A013E6" w:rsidP="00ED564E">
            <w:pPr>
              <w:spacing w:line="240" w:lineRule="auto"/>
              <w:rPr>
                <w:rFonts w:cs="Arial"/>
                <w:sz w:val="20"/>
                <w:szCs w:val="20"/>
              </w:rPr>
            </w:pPr>
            <w:proofErr w:type="spellStart"/>
            <w:r w:rsidRPr="00672517">
              <w:rPr>
                <w:rFonts w:cs="Arial"/>
                <w:sz w:val="20"/>
                <w:szCs w:val="20"/>
              </w:rPr>
              <w:t>ExecutingFirmID</w:t>
            </w:r>
            <w:proofErr w:type="spellEnd"/>
          </w:p>
          <w:p w14:paraId="206D8DE2" w14:textId="77777777" w:rsidR="00A013E6" w:rsidRPr="00672517" w:rsidRDefault="00A013E6" w:rsidP="00ED564E">
            <w:pPr>
              <w:spacing w:line="240" w:lineRule="auto"/>
              <w:rPr>
                <w:rFonts w:cs="Arial"/>
                <w:sz w:val="20"/>
                <w:szCs w:val="20"/>
              </w:rPr>
            </w:pPr>
          </w:p>
          <w:p w14:paraId="25E8DA3D" w14:textId="77777777" w:rsidR="00A013E6" w:rsidRPr="00672517" w:rsidRDefault="00A013E6" w:rsidP="00ED564E">
            <w:pPr>
              <w:spacing w:line="240" w:lineRule="auto"/>
              <w:rPr>
                <w:rFonts w:cs="Arial"/>
                <w:sz w:val="20"/>
                <w:szCs w:val="20"/>
              </w:rPr>
            </w:pPr>
          </w:p>
        </w:tc>
        <w:tc>
          <w:tcPr>
            <w:tcW w:w="0" w:type="auto"/>
          </w:tcPr>
          <w:p w14:paraId="71092668" w14:textId="77777777" w:rsidR="00A013E6" w:rsidRPr="00A43E87" w:rsidRDefault="00A013E6" w:rsidP="00ED564E">
            <w:pPr>
              <w:spacing w:line="240" w:lineRule="auto"/>
              <w:jc w:val="center"/>
              <w:rPr>
                <w:rFonts w:cs="Arial"/>
                <w:sz w:val="20"/>
                <w:szCs w:val="20"/>
              </w:rPr>
            </w:pPr>
            <w:r w:rsidRPr="00A43E87">
              <w:rPr>
                <w:rFonts w:cs="Arial"/>
                <w:sz w:val="20"/>
                <w:szCs w:val="20"/>
              </w:rPr>
              <w:t>Party role 452</w:t>
            </w:r>
          </w:p>
          <w:p w14:paraId="0713523B" w14:textId="77777777" w:rsidR="00A013E6" w:rsidRPr="00A43E87" w:rsidRDefault="00A013E6" w:rsidP="00ED564E">
            <w:pPr>
              <w:spacing w:before="150" w:line="240" w:lineRule="auto"/>
              <w:jc w:val="center"/>
              <w:rPr>
                <w:rFonts w:cs="Arial"/>
                <w:sz w:val="20"/>
                <w:szCs w:val="20"/>
              </w:rPr>
            </w:pPr>
          </w:p>
        </w:tc>
        <w:tc>
          <w:tcPr>
            <w:tcW w:w="0" w:type="auto"/>
            <w:tcMar>
              <w:top w:w="105" w:type="dxa"/>
              <w:left w:w="150" w:type="dxa"/>
              <w:bottom w:w="105" w:type="dxa"/>
              <w:right w:w="150" w:type="dxa"/>
            </w:tcMar>
          </w:tcPr>
          <w:p w14:paraId="0B464B06" w14:textId="77777777" w:rsidR="00A013E6" w:rsidRPr="00FC3AD9" w:rsidRDefault="00A013E6" w:rsidP="00ED564E">
            <w:pPr>
              <w:spacing w:line="240" w:lineRule="auto"/>
              <w:rPr>
                <w:rFonts w:cs="Arial"/>
                <w:strike/>
                <w:sz w:val="20"/>
                <w:szCs w:val="20"/>
              </w:rPr>
            </w:pPr>
            <w:r w:rsidRPr="00FC3AD9">
              <w:rPr>
                <w:rFonts w:cs="Arial"/>
                <w:strike/>
                <w:sz w:val="20"/>
                <w:szCs w:val="20"/>
              </w:rPr>
              <w:t>4=</w:t>
            </w:r>
            <w:proofErr w:type="spellStart"/>
            <w:r w:rsidRPr="00FC3AD9">
              <w:rPr>
                <w:rFonts w:cs="Arial"/>
                <w:strike/>
                <w:sz w:val="20"/>
                <w:szCs w:val="20"/>
              </w:rPr>
              <w:t>ClearingFirm</w:t>
            </w:r>
            <w:proofErr w:type="spellEnd"/>
          </w:p>
          <w:p w14:paraId="22B8D164" w14:textId="77777777" w:rsidR="00A013E6" w:rsidRPr="00FC3AD9" w:rsidRDefault="00A013E6" w:rsidP="00ED564E">
            <w:pPr>
              <w:spacing w:line="240" w:lineRule="auto"/>
              <w:rPr>
                <w:rFonts w:cs="Arial"/>
                <w:strike/>
                <w:sz w:val="20"/>
                <w:szCs w:val="20"/>
              </w:rPr>
            </w:pPr>
            <w:r w:rsidRPr="00FC3AD9">
              <w:rPr>
                <w:rFonts w:cs="Arial"/>
                <w:strike/>
                <w:sz w:val="20"/>
                <w:szCs w:val="20"/>
              </w:rPr>
              <w:t>11=Order Originating Trader</w:t>
            </w:r>
          </w:p>
          <w:p w14:paraId="2745A340" w14:textId="77777777" w:rsidR="00A013E6" w:rsidRPr="00672517" w:rsidRDefault="00A013E6" w:rsidP="00ED564E">
            <w:pPr>
              <w:spacing w:line="240" w:lineRule="auto"/>
              <w:rPr>
                <w:rFonts w:cs="Arial"/>
                <w:sz w:val="20"/>
                <w:szCs w:val="20"/>
              </w:rPr>
            </w:pPr>
            <w:r w:rsidRPr="00672517">
              <w:rPr>
                <w:rFonts w:cs="Arial"/>
                <w:sz w:val="20"/>
                <w:szCs w:val="20"/>
              </w:rPr>
              <w:t xml:space="preserve">Identifier of the Executing Trading Firm submitting the messages on behalf of Party ID 448 to NFX. </w:t>
            </w:r>
          </w:p>
        </w:tc>
        <w:tc>
          <w:tcPr>
            <w:tcW w:w="0" w:type="auto"/>
            <w:tcMar>
              <w:top w:w="105" w:type="dxa"/>
              <w:left w:w="150" w:type="dxa"/>
              <w:bottom w:w="105" w:type="dxa"/>
              <w:right w:w="150" w:type="dxa"/>
            </w:tcMar>
          </w:tcPr>
          <w:p w14:paraId="35949163" w14:textId="77777777" w:rsidR="00A013E6" w:rsidRPr="00A43E87" w:rsidRDefault="00A013E6" w:rsidP="00ED564E">
            <w:pPr>
              <w:spacing w:line="240" w:lineRule="auto"/>
              <w:rPr>
                <w:rFonts w:cs="Arial"/>
                <w:sz w:val="20"/>
                <w:szCs w:val="20"/>
              </w:rPr>
            </w:pPr>
          </w:p>
        </w:tc>
        <w:tc>
          <w:tcPr>
            <w:tcW w:w="2144" w:type="dxa"/>
          </w:tcPr>
          <w:p w14:paraId="1F9A5337" w14:textId="77777777" w:rsidR="00A013E6" w:rsidRPr="003D323A" w:rsidRDefault="00A013E6" w:rsidP="00ED564E">
            <w:pPr>
              <w:spacing w:line="240" w:lineRule="auto"/>
              <w:ind w:left="149"/>
              <w:rPr>
                <w:rFonts w:cs="Arial"/>
                <w:sz w:val="20"/>
                <w:szCs w:val="20"/>
                <w:u w:val="single"/>
              </w:rPr>
            </w:pPr>
            <w:r w:rsidRPr="003D323A">
              <w:rPr>
                <w:rFonts w:cs="Arial"/>
                <w:sz w:val="20"/>
                <w:szCs w:val="20"/>
                <w:u w:val="single"/>
              </w:rPr>
              <w:t>4=</w:t>
            </w:r>
            <w:proofErr w:type="spellStart"/>
            <w:r w:rsidRPr="003D323A">
              <w:rPr>
                <w:rFonts w:cs="Arial"/>
                <w:sz w:val="20"/>
                <w:szCs w:val="20"/>
                <w:u w:val="single"/>
              </w:rPr>
              <w:t>ClearingFirm</w:t>
            </w:r>
            <w:proofErr w:type="spellEnd"/>
          </w:p>
          <w:p w14:paraId="7E772D0F" w14:textId="77777777" w:rsidR="00A013E6" w:rsidRDefault="00A013E6" w:rsidP="00ED564E">
            <w:pPr>
              <w:spacing w:line="240" w:lineRule="auto"/>
              <w:ind w:left="149"/>
              <w:rPr>
                <w:rFonts w:cs="Arial"/>
                <w:sz w:val="20"/>
                <w:szCs w:val="20"/>
              </w:rPr>
            </w:pPr>
            <w:r w:rsidRPr="003D323A">
              <w:rPr>
                <w:rFonts w:cs="Arial"/>
                <w:sz w:val="20"/>
                <w:szCs w:val="20"/>
                <w:u w:val="single"/>
              </w:rPr>
              <w:t>11=Order Originating Trader</w:t>
            </w:r>
          </w:p>
          <w:p w14:paraId="3D088E9D" w14:textId="77777777" w:rsidR="00A013E6" w:rsidRPr="00A43E87" w:rsidRDefault="00A013E6" w:rsidP="00ED564E">
            <w:pPr>
              <w:spacing w:line="240" w:lineRule="auto"/>
              <w:rPr>
                <w:rFonts w:cs="Arial"/>
                <w:sz w:val="20"/>
                <w:szCs w:val="20"/>
              </w:rPr>
            </w:pPr>
          </w:p>
        </w:tc>
      </w:tr>
      <w:tr w:rsidR="00A013E6" w:rsidRPr="00A43E87" w14:paraId="7622BFA6" w14:textId="77777777" w:rsidTr="00ED564E">
        <w:trPr>
          <w:cantSplit/>
        </w:trPr>
        <w:tc>
          <w:tcPr>
            <w:tcW w:w="0" w:type="auto"/>
            <w:tcMar>
              <w:top w:w="105" w:type="dxa"/>
              <w:left w:w="150" w:type="dxa"/>
              <w:bottom w:w="105" w:type="dxa"/>
              <w:right w:w="150" w:type="dxa"/>
            </w:tcMar>
            <w:hideMark/>
          </w:tcPr>
          <w:p w14:paraId="09082585" w14:textId="77777777" w:rsidR="00A013E6" w:rsidRPr="00070C1F" w:rsidRDefault="00A013E6" w:rsidP="00ED564E">
            <w:pPr>
              <w:spacing w:line="240" w:lineRule="auto"/>
              <w:jc w:val="center"/>
              <w:rPr>
                <w:rFonts w:cs="Arial"/>
                <w:color w:val="FF0000"/>
                <w:sz w:val="20"/>
                <w:szCs w:val="20"/>
              </w:rPr>
            </w:pPr>
            <w:r w:rsidRPr="00070C1F">
              <w:rPr>
                <w:rFonts w:cs="Arial"/>
                <w:color w:val="333333"/>
                <w:sz w:val="20"/>
                <w:szCs w:val="20"/>
              </w:rPr>
              <w:t>9</w:t>
            </w:r>
          </w:p>
        </w:tc>
        <w:tc>
          <w:tcPr>
            <w:tcW w:w="0" w:type="auto"/>
            <w:tcMar>
              <w:top w:w="105" w:type="dxa"/>
              <w:left w:w="150" w:type="dxa"/>
              <w:bottom w:w="105" w:type="dxa"/>
              <w:right w:w="150" w:type="dxa"/>
            </w:tcMar>
            <w:hideMark/>
          </w:tcPr>
          <w:p w14:paraId="18941D96" w14:textId="77777777" w:rsidR="00A013E6" w:rsidRPr="00070C1F" w:rsidRDefault="00A013E6" w:rsidP="00ED564E">
            <w:pPr>
              <w:spacing w:line="240" w:lineRule="auto"/>
              <w:rPr>
                <w:rFonts w:cs="Arial"/>
                <w:sz w:val="20"/>
                <w:szCs w:val="20"/>
              </w:rPr>
            </w:pPr>
            <w:proofErr w:type="spellStart"/>
            <w:r w:rsidRPr="00070C1F">
              <w:rPr>
                <w:rFonts w:cs="Arial"/>
                <w:sz w:val="20"/>
                <w:szCs w:val="20"/>
              </w:rPr>
              <w:t>MessageType</w:t>
            </w:r>
            <w:proofErr w:type="spellEnd"/>
          </w:p>
        </w:tc>
        <w:tc>
          <w:tcPr>
            <w:tcW w:w="0" w:type="auto"/>
          </w:tcPr>
          <w:p w14:paraId="053FB4CD" w14:textId="77777777" w:rsidR="00A013E6" w:rsidRPr="00A43E87" w:rsidRDefault="00A013E6" w:rsidP="00ED564E">
            <w:pPr>
              <w:spacing w:line="240" w:lineRule="auto"/>
              <w:jc w:val="center"/>
              <w:rPr>
                <w:rFonts w:cs="Arial"/>
                <w:sz w:val="20"/>
                <w:szCs w:val="20"/>
              </w:rPr>
            </w:pPr>
            <w:r w:rsidRPr="00A43E87">
              <w:rPr>
                <w:rFonts w:cs="Arial"/>
                <w:sz w:val="20"/>
                <w:szCs w:val="20"/>
              </w:rPr>
              <w:t>35</w:t>
            </w:r>
          </w:p>
        </w:tc>
        <w:tc>
          <w:tcPr>
            <w:tcW w:w="0" w:type="auto"/>
            <w:tcMar>
              <w:top w:w="105" w:type="dxa"/>
              <w:left w:w="150" w:type="dxa"/>
              <w:bottom w:w="105" w:type="dxa"/>
              <w:right w:w="150" w:type="dxa"/>
            </w:tcMar>
            <w:hideMark/>
          </w:tcPr>
          <w:p w14:paraId="7807BD83" w14:textId="77777777" w:rsidR="00A013E6" w:rsidRPr="00070C1F" w:rsidRDefault="00A013E6" w:rsidP="00ED564E">
            <w:pPr>
              <w:spacing w:line="240" w:lineRule="auto"/>
              <w:rPr>
                <w:rFonts w:cs="Arial"/>
                <w:strike/>
                <w:sz w:val="20"/>
                <w:szCs w:val="20"/>
              </w:rPr>
            </w:pPr>
            <w:r w:rsidRPr="00070C1F">
              <w:rPr>
                <w:rFonts w:cs="Arial"/>
                <w:strike/>
                <w:sz w:val="20"/>
                <w:szCs w:val="20"/>
              </w:rPr>
              <w:t>3=Reject</w:t>
            </w:r>
          </w:p>
          <w:p w14:paraId="5BFE4EC3" w14:textId="77777777" w:rsidR="00A013E6" w:rsidRPr="00070C1F" w:rsidRDefault="00A013E6" w:rsidP="00ED564E">
            <w:pPr>
              <w:spacing w:line="240" w:lineRule="auto"/>
              <w:rPr>
                <w:rFonts w:cs="Arial"/>
                <w:strike/>
                <w:sz w:val="20"/>
                <w:szCs w:val="20"/>
              </w:rPr>
            </w:pPr>
            <w:r w:rsidRPr="00070C1F">
              <w:rPr>
                <w:rFonts w:cs="Arial"/>
                <w:strike/>
                <w:sz w:val="20"/>
                <w:szCs w:val="20"/>
              </w:rPr>
              <w:t>5=Logout</w:t>
            </w:r>
          </w:p>
          <w:p w14:paraId="46207890" w14:textId="77777777" w:rsidR="00A013E6" w:rsidRPr="00070C1F" w:rsidRDefault="00A013E6" w:rsidP="00ED564E">
            <w:pPr>
              <w:spacing w:line="240" w:lineRule="auto"/>
              <w:rPr>
                <w:rFonts w:cs="Arial"/>
                <w:strike/>
                <w:sz w:val="20"/>
                <w:szCs w:val="20"/>
              </w:rPr>
            </w:pPr>
            <w:r w:rsidRPr="00070C1F">
              <w:rPr>
                <w:rFonts w:cs="Arial"/>
                <w:strike/>
                <w:sz w:val="20"/>
                <w:szCs w:val="20"/>
              </w:rPr>
              <w:t>8=</w:t>
            </w:r>
            <w:proofErr w:type="spellStart"/>
            <w:r w:rsidRPr="00070C1F">
              <w:rPr>
                <w:rFonts w:cs="Arial"/>
                <w:strike/>
                <w:sz w:val="20"/>
                <w:szCs w:val="20"/>
              </w:rPr>
              <w:t>ExecutionReport</w:t>
            </w:r>
            <w:proofErr w:type="spellEnd"/>
            <w:r w:rsidRPr="00070C1F">
              <w:rPr>
                <w:rFonts w:cs="Arial"/>
                <w:strike/>
                <w:sz w:val="20"/>
                <w:szCs w:val="20"/>
              </w:rPr>
              <w:t xml:space="preserve"> 9=</w:t>
            </w:r>
            <w:proofErr w:type="spellStart"/>
            <w:r w:rsidRPr="00070C1F">
              <w:rPr>
                <w:rFonts w:cs="Arial"/>
                <w:strike/>
                <w:sz w:val="20"/>
                <w:szCs w:val="20"/>
              </w:rPr>
              <w:t>OrderCancelReject</w:t>
            </w:r>
            <w:proofErr w:type="spellEnd"/>
            <w:r w:rsidRPr="00070C1F">
              <w:rPr>
                <w:rFonts w:cs="Arial"/>
                <w:strike/>
                <w:sz w:val="20"/>
                <w:szCs w:val="20"/>
              </w:rPr>
              <w:t xml:space="preserve"> A=Logon</w:t>
            </w:r>
          </w:p>
          <w:p w14:paraId="66BE1177" w14:textId="77777777" w:rsidR="00A013E6" w:rsidRPr="00070C1F" w:rsidRDefault="00A013E6" w:rsidP="00ED564E">
            <w:pPr>
              <w:spacing w:line="240" w:lineRule="auto"/>
              <w:rPr>
                <w:rFonts w:cs="Arial"/>
                <w:strike/>
                <w:sz w:val="20"/>
                <w:szCs w:val="20"/>
              </w:rPr>
            </w:pPr>
            <w:r w:rsidRPr="00070C1F">
              <w:rPr>
                <w:rFonts w:cs="Arial"/>
                <w:strike/>
                <w:sz w:val="20"/>
                <w:szCs w:val="20"/>
              </w:rPr>
              <w:t>D=New Order</w:t>
            </w:r>
          </w:p>
          <w:p w14:paraId="24B0E450" w14:textId="77777777" w:rsidR="00A013E6" w:rsidRPr="00070C1F" w:rsidRDefault="00A013E6" w:rsidP="00ED564E">
            <w:pPr>
              <w:spacing w:line="240" w:lineRule="auto"/>
              <w:rPr>
                <w:rFonts w:cs="Arial"/>
                <w:sz w:val="20"/>
                <w:szCs w:val="20"/>
              </w:rPr>
            </w:pPr>
            <w:r w:rsidRPr="00070C1F">
              <w:rPr>
                <w:rFonts w:cs="Arial"/>
                <w:strike/>
                <w:sz w:val="20"/>
                <w:szCs w:val="20"/>
              </w:rPr>
              <w:t>E=</w:t>
            </w:r>
            <w:proofErr w:type="spellStart"/>
            <w:r w:rsidRPr="00070C1F">
              <w:rPr>
                <w:rFonts w:cs="Arial"/>
                <w:strike/>
                <w:sz w:val="20"/>
                <w:szCs w:val="20"/>
              </w:rPr>
              <w:t>NewOrder</w:t>
            </w:r>
            <w:proofErr w:type="spellEnd"/>
            <w:r w:rsidRPr="00070C1F">
              <w:rPr>
                <w:rFonts w:cs="Arial"/>
                <w:strike/>
                <w:sz w:val="20"/>
                <w:szCs w:val="20"/>
              </w:rPr>
              <w:t>-List F=</w:t>
            </w:r>
            <w:proofErr w:type="spellStart"/>
            <w:r w:rsidRPr="00070C1F">
              <w:rPr>
                <w:rFonts w:cs="Arial"/>
                <w:strike/>
                <w:sz w:val="20"/>
                <w:szCs w:val="20"/>
              </w:rPr>
              <w:t>OrderCancelRequest</w:t>
            </w:r>
            <w:proofErr w:type="spellEnd"/>
            <w:r w:rsidRPr="00070C1F">
              <w:rPr>
                <w:rFonts w:cs="Arial"/>
                <w:strike/>
                <w:sz w:val="20"/>
                <w:szCs w:val="20"/>
              </w:rPr>
              <w:t xml:space="preserve"> G=</w:t>
            </w:r>
            <w:proofErr w:type="spellStart"/>
            <w:r w:rsidRPr="00070C1F">
              <w:rPr>
                <w:rFonts w:cs="Arial"/>
                <w:strike/>
                <w:sz w:val="20"/>
                <w:szCs w:val="20"/>
              </w:rPr>
              <w:t>OrderCancelReplace</w:t>
            </w:r>
            <w:proofErr w:type="spellEnd"/>
            <w:r w:rsidRPr="00070C1F">
              <w:rPr>
                <w:rFonts w:cs="Arial"/>
                <w:strike/>
                <w:sz w:val="20"/>
                <w:szCs w:val="20"/>
              </w:rPr>
              <w:t xml:space="preserve"> R=Quote Request</w:t>
            </w:r>
          </w:p>
          <w:p w14:paraId="3133A1FC" w14:textId="77777777" w:rsidR="00A013E6" w:rsidRPr="003D323A" w:rsidRDefault="00A013E6" w:rsidP="00ED564E">
            <w:pPr>
              <w:spacing w:line="240" w:lineRule="auto"/>
              <w:rPr>
                <w:rFonts w:cs="Arial"/>
                <w:strike/>
                <w:sz w:val="20"/>
                <w:szCs w:val="20"/>
              </w:rPr>
            </w:pPr>
            <w:r w:rsidRPr="00070C1F">
              <w:rPr>
                <w:rFonts w:cs="Arial"/>
                <w:sz w:val="20"/>
                <w:szCs w:val="20"/>
              </w:rPr>
              <w:t>Identifies the type of the message captured.</w:t>
            </w:r>
          </w:p>
        </w:tc>
        <w:tc>
          <w:tcPr>
            <w:tcW w:w="0" w:type="auto"/>
            <w:tcMar>
              <w:top w:w="105" w:type="dxa"/>
              <w:left w:w="150" w:type="dxa"/>
              <w:bottom w:w="105" w:type="dxa"/>
              <w:right w:w="150" w:type="dxa"/>
            </w:tcMar>
            <w:hideMark/>
          </w:tcPr>
          <w:p w14:paraId="24DA20FB" w14:textId="77777777" w:rsidR="00A013E6" w:rsidRPr="00A43E87" w:rsidRDefault="00A013E6" w:rsidP="00ED564E">
            <w:pPr>
              <w:spacing w:line="240" w:lineRule="auto"/>
              <w:rPr>
                <w:rFonts w:cs="Arial"/>
                <w:sz w:val="20"/>
                <w:szCs w:val="20"/>
              </w:rPr>
            </w:pPr>
            <w:r w:rsidRPr="00A43E87">
              <w:rPr>
                <w:rFonts w:cs="Arial"/>
                <w:sz w:val="20"/>
                <w:szCs w:val="20"/>
              </w:rPr>
              <w:t>Identifies the type of the message captured.</w:t>
            </w:r>
          </w:p>
        </w:tc>
        <w:tc>
          <w:tcPr>
            <w:tcW w:w="2144" w:type="dxa"/>
          </w:tcPr>
          <w:p w14:paraId="5F300E41" w14:textId="77777777" w:rsidR="00A013E6" w:rsidRPr="00070C1F" w:rsidRDefault="00A013E6" w:rsidP="00ED564E">
            <w:pPr>
              <w:spacing w:line="240" w:lineRule="auto"/>
              <w:ind w:left="154"/>
              <w:rPr>
                <w:rFonts w:cs="Arial"/>
                <w:sz w:val="20"/>
                <w:szCs w:val="20"/>
                <w:u w:val="single"/>
              </w:rPr>
            </w:pPr>
            <w:r w:rsidRPr="00070C1F">
              <w:rPr>
                <w:rFonts w:cs="Arial"/>
                <w:sz w:val="20"/>
                <w:szCs w:val="20"/>
                <w:u w:val="single"/>
              </w:rPr>
              <w:t>3=Reject</w:t>
            </w:r>
          </w:p>
          <w:p w14:paraId="519FC1FB" w14:textId="77777777" w:rsidR="00A013E6" w:rsidRPr="00070C1F" w:rsidRDefault="00A013E6" w:rsidP="00ED564E">
            <w:pPr>
              <w:spacing w:line="240" w:lineRule="auto"/>
              <w:ind w:left="154"/>
              <w:rPr>
                <w:rFonts w:cs="Arial"/>
                <w:sz w:val="20"/>
                <w:szCs w:val="20"/>
                <w:u w:val="single"/>
              </w:rPr>
            </w:pPr>
            <w:r w:rsidRPr="00070C1F">
              <w:rPr>
                <w:rFonts w:cs="Arial"/>
                <w:sz w:val="20"/>
                <w:szCs w:val="20"/>
                <w:u w:val="single"/>
              </w:rPr>
              <w:t>5=Logout</w:t>
            </w:r>
          </w:p>
          <w:p w14:paraId="78E1A960" w14:textId="77777777" w:rsidR="00A013E6" w:rsidRPr="00070C1F" w:rsidRDefault="00A013E6" w:rsidP="00ED564E">
            <w:pPr>
              <w:spacing w:line="240" w:lineRule="auto"/>
              <w:ind w:left="154"/>
              <w:rPr>
                <w:rFonts w:cs="Arial"/>
                <w:sz w:val="20"/>
                <w:szCs w:val="20"/>
                <w:u w:val="single"/>
              </w:rPr>
            </w:pPr>
            <w:r w:rsidRPr="00070C1F">
              <w:rPr>
                <w:rFonts w:cs="Arial"/>
                <w:sz w:val="20"/>
                <w:szCs w:val="20"/>
                <w:u w:val="single"/>
              </w:rPr>
              <w:t>8=</w:t>
            </w:r>
            <w:proofErr w:type="spellStart"/>
            <w:r w:rsidRPr="00070C1F">
              <w:rPr>
                <w:rFonts w:cs="Arial"/>
                <w:sz w:val="20"/>
                <w:szCs w:val="20"/>
                <w:u w:val="single"/>
              </w:rPr>
              <w:t>ExecutionReport</w:t>
            </w:r>
            <w:proofErr w:type="spellEnd"/>
            <w:r w:rsidRPr="00070C1F">
              <w:rPr>
                <w:rFonts w:cs="Arial"/>
                <w:sz w:val="20"/>
                <w:szCs w:val="20"/>
                <w:u w:val="single"/>
              </w:rPr>
              <w:t xml:space="preserve"> 9=</w:t>
            </w:r>
            <w:proofErr w:type="spellStart"/>
            <w:r w:rsidRPr="00070C1F">
              <w:rPr>
                <w:rFonts w:cs="Arial"/>
                <w:sz w:val="20"/>
                <w:szCs w:val="20"/>
                <w:u w:val="single"/>
              </w:rPr>
              <w:t>OrderCancelReject</w:t>
            </w:r>
            <w:proofErr w:type="spellEnd"/>
            <w:r w:rsidRPr="00070C1F">
              <w:rPr>
                <w:rFonts w:cs="Arial"/>
                <w:sz w:val="20"/>
                <w:szCs w:val="20"/>
                <w:u w:val="single"/>
              </w:rPr>
              <w:t xml:space="preserve"> A=Logon</w:t>
            </w:r>
          </w:p>
          <w:p w14:paraId="042BB6FF" w14:textId="77777777" w:rsidR="00A013E6" w:rsidRPr="00070C1F" w:rsidRDefault="00A013E6" w:rsidP="00ED564E">
            <w:pPr>
              <w:spacing w:line="240" w:lineRule="auto"/>
              <w:ind w:left="154"/>
              <w:rPr>
                <w:rFonts w:cs="Arial"/>
                <w:sz w:val="20"/>
                <w:szCs w:val="20"/>
                <w:u w:val="single"/>
              </w:rPr>
            </w:pPr>
            <w:r w:rsidRPr="00070C1F">
              <w:rPr>
                <w:rFonts w:cs="Arial"/>
                <w:sz w:val="20"/>
                <w:szCs w:val="20"/>
                <w:u w:val="single"/>
              </w:rPr>
              <w:t>D=New Order</w:t>
            </w:r>
          </w:p>
          <w:p w14:paraId="1C181680" w14:textId="77777777" w:rsidR="00A013E6" w:rsidRPr="00070C1F" w:rsidRDefault="00A013E6" w:rsidP="00ED564E">
            <w:pPr>
              <w:spacing w:line="240" w:lineRule="auto"/>
              <w:ind w:left="154"/>
              <w:rPr>
                <w:rFonts w:cs="Arial"/>
                <w:sz w:val="20"/>
                <w:szCs w:val="20"/>
                <w:u w:val="single"/>
              </w:rPr>
            </w:pPr>
            <w:r w:rsidRPr="00070C1F">
              <w:rPr>
                <w:rFonts w:cs="Arial"/>
                <w:sz w:val="20"/>
                <w:szCs w:val="20"/>
                <w:u w:val="single"/>
              </w:rPr>
              <w:t>E=</w:t>
            </w:r>
            <w:proofErr w:type="spellStart"/>
            <w:r w:rsidRPr="00070C1F">
              <w:rPr>
                <w:rFonts w:cs="Arial"/>
                <w:sz w:val="20"/>
                <w:szCs w:val="20"/>
                <w:u w:val="single"/>
              </w:rPr>
              <w:t>NewOrder</w:t>
            </w:r>
            <w:proofErr w:type="spellEnd"/>
            <w:r w:rsidRPr="00070C1F">
              <w:rPr>
                <w:rFonts w:cs="Arial"/>
                <w:sz w:val="20"/>
                <w:szCs w:val="20"/>
                <w:u w:val="single"/>
              </w:rPr>
              <w:t>-List F=</w:t>
            </w:r>
            <w:proofErr w:type="spellStart"/>
            <w:r w:rsidRPr="00070C1F">
              <w:rPr>
                <w:rFonts w:cs="Arial"/>
                <w:sz w:val="20"/>
                <w:szCs w:val="20"/>
                <w:u w:val="single"/>
              </w:rPr>
              <w:t>OrderCancelRequest</w:t>
            </w:r>
            <w:proofErr w:type="spellEnd"/>
            <w:r w:rsidRPr="00070C1F">
              <w:rPr>
                <w:rFonts w:cs="Arial"/>
                <w:sz w:val="20"/>
                <w:szCs w:val="20"/>
                <w:u w:val="single"/>
              </w:rPr>
              <w:t xml:space="preserve"> G=</w:t>
            </w:r>
            <w:proofErr w:type="spellStart"/>
            <w:r w:rsidRPr="00070C1F">
              <w:rPr>
                <w:rFonts w:cs="Arial"/>
                <w:sz w:val="20"/>
                <w:szCs w:val="20"/>
                <w:u w:val="single"/>
              </w:rPr>
              <w:t>OrderCancelReplace</w:t>
            </w:r>
            <w:proofErr w:type="spellEnd"/>
            <w:r w:rsidRPr="00070C1F">
              <w:rPr>
                <w:rFonts w:cs="Arial"/>
                <w:sz w:val="20"/>
                <w:szCs w:val="20"/>
                <w:u w:val="single"/>
              </w:rPr>
              <w:t xml:space="preserve"> R=Quote Request</w:t>
            </w:r>
          </w:p>
          <w:p w14:paraId="6323F960" w14:textId="77777777" w:rsidR="00A013E6" w:rsidRPr="00A43E87" w:rsidRDefault="00A013E6" w:rsidP="00ED564E">
            <w:pPr>
              <w:spacing w:line="240" w:lineRule="auto"/>
              <w:rPr>
                <w:rFonts w:cs="Arial"/>
                <w:sz w:val="20"/>
                <w:szCs w:val="20"/>
              </w:rPr>
            </w:pPr>
          </w:p>
        </w:tc>
      </w:tr>
      <w:tr w:rsidR="00A013E6" w:rsidRPr="00A43E87" w14:paraId="7333008C" w14:textId="77777777" w:rsidTr="00ED564E">
        <w:trPr>
          <w:cantSplit/>
        </w:trPr>
        <w:tc>
          <w:tcPr>
            <w:tcW w:w="0" w:type="auto"/>
            <w:tcMar>
              <w:top w:w="105" w:type="dxa"/>
              <w:left w:w="150" w:type="dxa"/>
              <w:bottom w:w="105" w:type="dxa"/>
              <w:right w:w="150" w:type="dxa"/>
            </w:tcMar>
            <w:hideMark/>
          </w:tcPr>
          <w:p w14:paraId="2E1F3319" w14:textId="77777777" w:rsidR="00A013E6" w:rsidRPr="00070C1F" w:rsidRDefault="00A013E6" w:rsidP="00ED564E">
            <w:pPr>
              <w:spacing w:line="240" w:lineRule="auto"/>
              <w:jc w:val="center"/>
              <w:rPr>
                <w:rFonts w:cs="Arial"/>
                <w:sz w:val="20"/>
                <w:szCs w:val="20"/>
              </w:rPr>
            </w:pPr>
            <w:r w:rsidRPr="00070C1F">
              <w:rPr>
                <w:rFonts w:cs="Arial"/>
                <w:sz w:val="20"/>
                <w:szCs w:val="20"/>
              </w:rPr>
              <w:lastRenderedPageBreak/>
              <w:t>10</w:t>
            </w:r>
          </w:p>
        </w:tc>
        <w:tc>
          <w:tcPr>
            <w:tcW w:w="0" w:type="auto"/>
            <w:tcMar>
              <w:top w:w="105" w:type="dxa"/>
              <w:left w:w="150" w:type="dxa"/>
              <w:bottom w:w="105" w:type="dxa"/>
              <w:right w:w="150" w:type="dxa"/>
            </w:tcMar>
            <w:hideMark/>
          </w:tcPr>
          <w:p w14:paraId="7DF82038" w14:textId="77777777" w:rsidR="00A013E6" w:rsidRPr="00070C1F" w:rsidRDefault="00A013E6" w:rsidP="00ED564E">
            <w:pPr>
              <w:spacing w:line="240" w:lineRule="auto"/>
              <w:rPr>
                <w:rFonts w:cs="Arial"/>
                <w:sz w:val="20"/>
                <w:szCs w:val="20"/>
              </w:rPr>
            </w:pPr>
            <w:proofErr w:type="spellStart"/>
            <w:r w:rsidRPr="00070C1F">
              <w:rPr>
                <w:rFonts w:cs="Arial"/>
                <w:sz w:val="20"/>
                <w:szCs w:val="20"/>
              </w:rPr>
              <w:t>OrderCapacity</w:t>
            </w:r>
            <w:proofErr w:type="spellEnd"/>
          </w:p>
        </w:tc>
        <w:tc>
          <w:tcPr>
            <w:tcW w:w="0" w:type="auto"/>
          </w:tcPr>
          <w:p w14:paraId="32F8F1E4" w14:textId="77777777" w:rsidR="00A013E6" w:rsidRPr="00A43E87" w:rsidRDefault="00A013E6" w:rsidP="00ED564E">
            <w:pPr>
              <w:spacing w:line="240" w:lineRule="auto"/>
              <w:jc w:val="center"/>
              <w:rPr>
                <w:rFonts w:cs="Arial"/>
                <w:sz w:val="20"/>
                <w:szCs w:val="20"/>
              </w:rPr>
            </w:pPr>
            <w:r w:rsidRPr="00A43E87">
              <w:rPr>
                <w:rFonts w:cs="Arial"/>
                <w:sz w:val="20"/>
                <w:szCs w:val="20"/>
              </w:rPr>
              <w:t>528</w:t>
            </w:r>
          </w:p>
        </w:tc>
        <w:tc>
          <w:tcPr>
            <w:tcW w:w="0" w:type="auto"/>
            <w:tcMar>
              <w:top w:w="105" w:type="dxa"/>
              <w:left w:w="150" w:type="dxa"/>
              <w:bottom w:w="105" w:type="dxa"/>
              <w:right w:w="150" w:type="dxa"/>
            </w:tcMar>
            <w:hideMark/>
          </w:tcPr>
          <w:p w14:paraId="136480E3" w14:textId="77777777" w:rsidR="00A013E6" w:rsidRPr="00070C1F" w:rsidRDefault="00A013E6" w:rsidP="00ED564E">
            <w:pPr>
              <w:spacing w:line="240" w:lineRule="auto"/>
              <w:rPr>
                <w:rFonts w:cs="Arial"/>
                <w:strike/>
                <w:sz w:val="20"/>
                <w:szCs w:val="20"/>
              </w:rPr>
            </w:pPr>
            <w:r w:rsidRPr="00070C1F">
              <w:rPr>
                <w:rFonts w:cs="Arial"/>
                <w:strike/>
                <w:sz w:val="20"/>
                <w:szCs w:val="20"/>
              </w:rPr>
              <w:t>A=Agency</w:t>
            </w:r>
          </w:p>
          <w:p w14:paraId="11B13BC4" w14:textId="77777777" w:rsidR="00A013E6" w:rsidRPr="00070C1F" w:rsidRDefault="00A013E6" w:rsidP="00ED564E">
            <w:pPr>
              <w:spacing w:line="240" w:lineRule="auto"/>
              <w:rPr>
                <w:rFonts w:cs="Arial"/>
                <w:strike/>
                <w:sz w:val="20"/>
                <w:szCs w:val="20"/>
              </w:rPr>
            </w:pPr>
            <w:r w:rsidRPr="00070C1F">
              <w:rPr>
                <w:rFonts w:cs="Arial"/>
                <w:strike/>
                <w:sz w:val="20"/>
                <w:szCs w:val="20"/>
              </w:rPr>
              <w:t>P=Principal</w:t>
            </w:r>
          </w:p>
          <w:p w14:paraId="574E83A0" w14:textId="77777777" w:rsidR="00A013E6" w:rsidRPr="00070C1F" w:rsidRDefault="00A013E6" w:rsidP="00ED564E">
            <w:pPr>
              <w:spacing w:line="240" w:lineRule="auto"/>
              <w:rPr>
                <w:rFonts w:cs="Arial"/>
                <w:sz w:val="20"/>
                <w:szCs w:val="20"/>
              </w:rPr>
            </w:pPr>
            <w:r w:rsidRPr="00070C1F">
              <w:rPr>
                <w:rFonts w:cs="Arial"/>
                <w:sz w:val="20"/>
                <w:szCs w:val="20"/>
              </w:rPr>
              <w:t>Type of business conducted (Agency or Principal).</w:t>
            </w:r>
          </w:p>
        </w:tc>
        <w:tc>
          <w:tcPr>
            <w:tcW w:w="0" w:type="auto"/>
            <w:tcMar>
              <w:top w:w="105" w:type="dxa"/>
              <w:left w:w="150" w:type="dxa"/>
              <w:bottom w:w="105" w:type="dxa"/>
              <w:right w:w="150" w:type="dxa"/>
            </w:tcMar>
            <w:hideMark/>
          </w:tcPr>
          <w:p w14:paraId="7A1C7E84" w14:textId="77777777" w:rsidR="00A013E6" w:rsidRPr="00A43E87" w:rsidRDefault="00A013E6" w:rsidP="00ED564E">
            <w:pPr>
              <w:spacing w:line="240" w:lineRule="auto"/>
              <w:rPr>
                <w:rFonts w:cs="Arial"/>
                <w:sz w:val="20"/>
                <w:szCs w:val="20"/>
              </w:rPr>
            </w:pPr>
          </w:p>
        </w:tc>
        <w:tc>
          <w:tcPr>
            <w:tcW w:w="2144" w:type="dxa"/>
          </w:tcPr>
          <w:p w14:paraId="322E95A6" w14:textId="77777777" w:rsidR="00A013E6" w:rsidRPr="003D323A" w:rsidRDefault="00A013E6" w:rsidP="00ED564E">
            <w:pPr>
              <w:spacing w:line="240" w:lineRule="auto"/>
              <w:ind w:left="154"/>
              <w:rPr>
                <w:rFonts w:cs="Arial"/>
                <w:sz w:val="20"/>
                <w:szCs w:val="20"/>
                <w:u w:val="single"/>
              </w:rPr>
            </w:pPr>
            <w:r w:rsidRPr="003D323A">
              <w:rPr>
                <w:rFonts w:cs="Arial"/>
                <w:sz w:val="20"/>
                <w:szCs w:val="20"/>
                <w:u w:val="single"/>
              </w:rPr>
              <w:t>A=Agency</w:t>
            </w:r>
          </w:p>
          <w:p w14:paraId="402FD959" w14:textId="77777777" w:rsidR="00A013E6" w:rsidRPr="003D323A" w:rsidRDefault="00A013E6" w:rsidP="00ED564E">
            <w:pPr>
              <w:spacing w:line="240" w:lineRule="auto"/>
              <w:ind w:left="154"/>
              <w:rPr>
                <w:rFonts w:cs="Arial"/>
                <w:sz w:val="20"/>
                <w:szCs w:val="20"/>
                <w:u w:val="single"/>
              </w:rPr>
            </w:pPr>
            <w:r w:rsidRPr="003D323A">
              <w:rPr>
                <w:rFonts w:cs="Arial"/>
                <w:sz w:val="20"/>
                <w:szCs w:val="20"/>
                <w:u w:val="single"/>
              </w:rPr>
              <w:t>P=Principal</w:t>
            </w:r>
          </w:p>
          <w:p w14:paraId="06B1EF39" w14:textId="77777777" w:rsidR="00A013E6" w:rsidRPr="00A43E87" w:rsidRDefault="00A013E6" w:rsidP="00ED564E">
            <w:pPr>
              <w:spacing w:line="240" w:lineRule="auto"/>
              <w:rPr>
                <w:rFonts w:cs="Arial"/>
                <w:sz w:val="20"/>
                <w:szCs w:val="20"/>
              </w:rPr>
            </w:pPr>
          </w:p>
        </w:tc>
      </w:tr>
      <w:tr w:rsidR="00A013E6" w:rsidRPr="00A43E87" w14:paraId="6B04DF56" w14:textId="77777777" w:rsidTr="00ED564E">
        <w:trPr>
          <w:cantSplit/>
        </w:trPr>
        <w:tc>
          <w:tcPr>
            <w:tcW w:w="0" w:type="auto"/>
            <w:tcMar>
              <w:top w:w="105" w:type="dxa"/>
              <w:left w:w="150" w:type="dxa"/>
              <w:bottom w:w="105" w:type="dxa"/>
              <w:right w:w="150" w:type="dxa"/>
            </w:tcMar>
            <w:hideMark/>
          </w:tcPr>
          <w:p w14:paraId="06A8E676" w14:textId="77777777" w:rsidR="00A013E6" w:rsidRPr="007974BC" w:rsidRDefault="00A013E6" w:rsidP="00ED564E">
            <w:pPr>
              <w:spacing w:line="240" w:lineRule="auto"/>
              <w:jc w:val="center"/>
              <w:rPr>
                <w:rFonts w:cs="Arial"/>
                <w:sz w:val="20"/>
                <w:szCs w:val="20"/>
              </w:rPr>
            </w:pPr>
            <w:r w:rsidRPr="007974BC">
              <w:rPr>
                <w:rFonts w:cs="Arial"/>
                <w:sz w:val="20"/>
                <w:szCs w:val="20"/>
              </w:rPr>
              <w:t>11</w:t>
            </w:r>
          </w:p>
        </w:tc>
        <w:tc>
          <w:tcPr>
            <w:tcW w:w="0" w:type="auto"/>
            <w:tcMar>
              <w:top w:w="105" w:type="dxa"/>
              <w:left w:w="150" w:type="dxa"/>
              <w:bottom w:w="105" w:type="dxa"/>
              <w:right w:w="150" w:type="dxa"/>
            </w:tcMar>
            <w:hideMark/>
          </w:tcPr>
          <w:p w14:paraId="189DEA0D" w14:textId="77777777" w:rsidR="00A013E6" w:rsidRPr="007974BC" w:rsidRDefault="00A013E6" w:rsidP="00ED564E">
            <w:pPr>
              <w:spacing w:line="240" w:lineRule="auto"/>
              <w:rPr>
                <w:rFonts w:cs="Arial"/>
                <w:sz w:val="20"/>
                <w:szCs w:val="20"/>
              </w:rPr>
            </w:pPr>
            <w:proofErr w:type="spellStart"/>
            <w:r w:rsidRPr="007974BC">
              <w:rPr>
                <w:rFonts w:cs="Arial"/>
                <w:sz w:val="20"/>
                <w:szCs w:val="20"/>
              </w:rPr>
              <w:t>CustOrderCapacity</w:t>
            </w:r>
            <w:proofErr w:type="spellEnd"/>
          </w:p>
        </w:tc>
        <w:tc>
          <w:tcPr>
            <w:tcW w:w="0" w:type="auto"/>
          </w:tcPr>
          <w:p w14:paraId="7D28BC80" w14:textId="77777777" w:rsidR="00A013E6" w:rsidRPr="00A43E87" w:rsidRDefault="00A013E6" w:rsidP="00ED564E">
            <w:pPr>
              <w:spacing w:line="240" w:lineRule="auto"/>
              <w:jc w:val="center"/>
              <w:rPr>
                <w:rFonts w:cs="Arial"/>
                <w:sz w:val="20"/>
                <w:szCs w:val="20"/>
              </w:rPr>
            </w:pPr>
            <w:r w:rsidRPr="00A43E87">
              <w:rPr>
                <w:rFonts w:cs="Arial"/>
                <w:sz w:val="20"/>
                <w:szCs w:val="20"/>
              </w:rPr>
              <w:t>582</w:t>
            </w:r>
          </w:p>
        </w:tc>
        <w:tc>
          <w:tcPr>
            <w:tcW w:w="0" w:type="auto"/>
            <w:tcMar>
              <w:top w:w="105" w:type="dxa"/>
              <w:left w:w="150" w:type="dxa"/>
              <w:bottom w:w="105" w:type="dxa"/>
              <w:right w:w="150" w:type="dxa"/>
            </w:tcMar>
            <w:hideMark/>
          </w:tcPr>
          <w:p w14:paraId="1ED47B27" w14:textId="77777777" w:rsidR="00A013E6" w:rsidRPr="007974BC" w:rsidRDefault="00A013E6" w:rsidP="00ED564E">
            <w:pPr>
              <w:spacing w:line="240" w:lineRule="auto"/>
              <w:rPr>
                <w:rFonts w:cs="Arial"/>
                <w:strike/>
                <w:sz w:val="20"/>
                <w:szCs w:val="20"/>
              </w:rPr>
            </w:pPr>
            <w:r w:rsidRPr="007974BC">
              <w:rPr>
                <w:rFonts w:cs="Arial"/>
                <w:strike/>
                <w:sz w:val="20"/>
                <w:szCs w:val="20"/>
              </w:rPr>
              <w:t>1=Member trading for their own account</w:t>
            </w:r>
          </w:p>
          <w:p w14:paraId="58855C5C" w14:textId="77777777" w:rsidR="00A013E6" w:rsidRPr="007974BC" w:rsidRDefault="00A013E6" w:rsidP="00ED564E">
            <w:pPr>
              <w:spacing w:line="240" w:lineRule="auto"/>
              <w:rPr>
                <w:rFonts w:cs="Arial"/>
                <w:strike/>
                <w:sz w:val="20"/>
                <w:szCs w:val="20"/>
              </w:rPr>
            </w:pPr>
            <w:r w:rsidRPr="007974BC">
              <w:rPr>
                <w:rFonts w:cs="Arial"/>
                <w:strike/>
                <w:sz w:val="20"/>
                <w:szCs w:val="20"/>
              </w:rPr>
              <w:t>2=Clearing Firm trading for its proprietary account 3=Member trading for another member</w:t>
            </w:r>
          </w:p>
          <w:p w14:paraId="0F35236B" w14:textId="77777777" w:rsidR="00A013E6" w:rsidRPr="007974BC" w:rsidRDefault="00A013E6" w:rsidP="00ED564E">
            <w:pPr>
              <w:spacing w:line="240" w:lineRule="auto"/>
              <w:rPr>
                <w:rFonts w:cs="Arial"/>
                <w:strike/>
                <w:sz w:val="20"/>
                <w:szCs w:val="20"/>
              </w:rPr>
            </w:pPr>
            <w:r w:rsidRPr="007974BC">
              <w:rPr>
                <w:rFonts w:cs="Arial"/>
                <w:strike/>
                <w:sz w:val="20"/>
                <w:szCs w:val="20"/>
              </w:rPr>
              <w:t>4=Other</w:t>
            </w:r>
          </w:p>
          <w:p w14:paraId="049C8C3A" w14:textId="77777777" w:rsidR="00A013E6" w:rsidRPr="007974BC" w:rsidRDefault="00A013E6" w:rsidP="00ED564E">
            <w:pPr>
              <w:spacing w:line="240" w:lineRule="auto"/>
              <w:rPr>
                <w:rFonts w:cs="Arial"/>
                <w:sz w:val="20"/>
                <w:szCs w:val="20"/>
              </w:rPr>
            </w:pPr>
            <w:r w:rsidRPr="007974BC">
              <w:rPr>
                <w:rFonts w:cs="Arial"/>
                <w:sz w:val="20"/>
                <w:szCs w:val="20"/>
              </w:rPr>
              <w:t>Capacity of customer placing the order</w:t>
            </w:r>
          </w:p>
        </w:tc>
        <w:tc>
          <w:tcPr>
            <w:tcW w:w="0" w:type="auto"/>
            <w:tcMar>
              <w:top w:w="105" w:type="dxa"/>
              <w:left w:w="150" w:type="dxa"/>
              <w:bottom w:w="105" w:type="dxa"/>
              <w:right w:w="150" w:type="dxa"/>
            </w:tcMar>
            <w:hideMark/>
          </w:tcPr>
          <w:p w14:paraId="04BC4412" w14:textId="77777777" w:rsidR="00A013E6" w:rsidRPr="00A43E87" w:rsidRDefault="00A013E6" w:rsidP="00ED564E">
            <w:pPr>
              <w:spacing w:line="240" w:lineRule="auto"/>
              <w:rPr>
                <w:rFonts w:cs="Arial"/>
                <w:sz w:val="20"/>
                <w:szCs w:val="20"/>
              </w:rPr>
            </w:pPr>
          </w:p>
        </w:tc>
        <w:tc>
          <w:tcPr>
            <w:tcW w:w="2144" w:type="dxa"/>
          </w:tcPr>
          <w:p w14:paraId="458C2674" w14:textId="77777777" w:rsidR="00A013E6" w:rsidRPr="003D323A" w:rsidRDefault="00A013E6" w:rsidP="00ED564E">
            <w:pPr>
              <w:spacing w:line="240" w:lineRule="auto"/>
              <w:ind w:left="154"/>
              <w:rPr>
                <w:rFonts w:cs="Arial"/>
                <w:sz w:val="20"/>
                <w:szCs w:val="20"/>
                <w:u w:val="single"/>
              </w:rPr>
            </w:pPr>
            <w:r w:rsidRPr="003D323A">
              <w:rPr>
                <w:rFonts w:cs="Arial"/>
                <w:sz w:val="20"/>
                <w:szCs w:val="20"/>
                <w:u w:val="single"/>
              </w:rPr>
              <w:t>1=Member trading for their own account</w:t>
            </w:r>
          </w:p>
          <w:p w14:paraId="2CAC07A9" w14:textId="77777777" w:rsidR="00A013E6" w:rsidRPr="003D323A" w:rsidRDefault="00A013E6" w:rsidP="00ED564E">
            <w:pPr>
              <w:spacing w:line="240" w:lineRule="auto"/>
              <w:ind w:left="154"/>
              <w:rPr>
                <w:rFonts w:cs="Arial"/>
                <w:sz w:val="20"/>
                <w:szCs w:val="20"/>
                <w:u w:val="single"/>
              </w:rPr>
            </w:pPr>
            <w:r w:rsidRPr="003D323A">
              <w:rPr>
                <w:rFonts w:cs="Arial"/>
                <w:sz w:val="20"/>
                <w:szCs w:val="20"/>
                <w:u w:val="single"/>
              </w:rPr>
              <w:t>2=Clearing Firm trading for its proprietary account 3=Member trading for another member</w:t>
            </w:r>
          </w:p>
          <w:p w14:paraId="5EAE97DD" w14:textId="77777777" w:rsidR="00A013E6" w:rsidRPr="007974BC" w:rsidRDefault="00A013E6" w:rsidP="00ED564E">
            <w:pPr>
              <w:spacing w:line="240" w:lineRule="auto"/>
              <w:ind w:left="154"/>
              <w:rPr>
                <w:rFonts w:cs="Arial"/>
                <w:sz w:val="20"/>
                <w:szCs w:val="20"/>
                <w:u w:val="single"/>
              </w:rPr>
            </w:pPr>
            <w:r w:rsidRPr="003D323A">
              <w:rPr>
                <w:rFonts w:cs="Arial"/>
                <w:sz w:val="20"/>
                <w:szCs w:val="20"/>
                <w:u w:val="single"/>
              </w:rPr>
              <w:t>4=Other</w:t>
            </w:r>
          </w:p>
        </w:tc>
      </w:tr>
      <w:tr w:rsidR="00A013E6" w:rsidRPr="00A43E87" w14:paraId="61DDBC67" w14:textId="77777777" w:rsidTr="00ED564E">
        <w:trPr>
          <w:cantSplit/>
        </w:trPr>
        <w:tc>
          <w:tcPr>
            <w:tcW w:w="0" w:type="auto"/>
            <w:tcMar>
              <w:top w:w="105" w:type="dxa"/>
              <w:left w:w="150" w:type="dxa"/>
              <w:bottom w:w="105" w:type="dxa"/>
              <w:right w:w="150" w:type="dxa"/>
            </w:tcMar>
            <w:hideMark/>
          </w:tcPr>
          <w:p w14:paraId="34F8CF38" w14:textId="77777777" w:rsidR="00A013E6" w:rsidRPr="00A43E87" w:rsidRDefault="00A013E6" w:rsidP="00ED564E">
            <w:pPr>
              <w:spacing w:line="240" w:lineRule="auto"/>
              <w:jc w:val="center"/>
              <w:rPr>
                <w:rFonts w:cs="Arial"/>
                <w:sz w:val="20"/>
                <w:szCs w:val="20"/>
              </w:rPr>
            </w:pPr>
            <w:r w:rsidRPr="00A43E87">
              <w:rPr>
                <w:rFonts w:cs="Arial"/>
                <w:sz w:val="20"/>
                <w:szCs w:val="20"/>
              </w:rPr>
              <w:t>12</w:t>
            </w:r>
          </w:p>
        </w:tc>
        <w:tc>
          <w:tcPr>
            <w:tcW w:w="0" w:type="auto"/>
            <w:tcMar>
              <w:top w:w="105" w:type="dxa"/>
              <w:left w:w="150" w:type="dxa"/>
              <w:bottom w:w="105" w:type="dxa"/>
              <w:right w:w="150" w:type="dxa"/>
            </w:tcMar>
            <w:hideMark/>
          </w:tcPr>
          <w:p w14:paraId="48325D40" w14:textId="77777777" w:rsidR="00A013E6" w:rsidRPr="00A43E87" w:rsidRDefault="00A013E6" w:rsidP="00ED564E">
            <w:pPr>
              <w:spacing w:line="240" w:lineRule="auto"/>
              <w:rPr>
                <w:rFonts w:cs="Arial"/>
                <w:sz w:val="20"/>
                <w:szCs w:val="20"/>
              </w:rPr>
            </w:pPr>
            <w:proofErr w:type="spellStart"/>
            <w:r w:rsidRPr="00A43E87">
              <w:rPr>
                <w:rFonts w:cs="Arial"/>
                <w:sz w:val="20"/>
                <w:szCs w:val="20"/>
              </w:rPr>
              <w:t>ExecID</w:t>
            </w:r>
            <w:proofErr w:type="spellEnd"/>
          </w:p>
        </w:tc>
        <w:tc>
          <w:tcPr>
            <w:tcW w:w="0" w:type="auto"/>
          </w:tcPr>
          <w:p w14:paraId="4F304C25" w14:textId="77777777" w:rsidR="00A013E6" w:rsidRPr="00A43E87" w:rsidRDefault="00A013E6" w:rsidP="00ED564E">
            <w:pPr>
              <w:spacing w:line="240" w:lineRule="auto"/>
              <w:jc w:val="center"/>
              <w:rPr>
                <w:rFonts w:cs="Arial"/>
                <w:sz w:val="20"/>
                <w:szCs w:val="20"/>
              </w:rPr>
            </w:pPr>
            <w:r w:rsidRPr="00A43E87">
              <w:rPr>
                <w:rFonts w:cs="Arial"/>
                <w:sz w:val="20"/>
                <w:szCs w:val="20"/>
              </w:rPr>
              <w:t>17</w:t>
            </w:r>
          </w:p>
        </w:tc>
        <w:tc>
          <w:tcPr>
            <w:tcW w:w="0" w:type="auto"/>
            <w:tcMar>
              <w:top w:w="105" w:type="dxa"/>
              <w:left w:w="150" w:type="dxa"/>
              <w:bottom w:w="105" w:type="dxa"/>
              <w:right w:w="150" w:type="dxa"/>
            </w:tcMar>
            <w:hideMark/>
          </w:tcPr>
          <w:p w14:paraId="0AE616DD" w14:textId="77777777" w:rsidR="00A013E6" w:rsidRPr="00A43E87" w:rsidRDefault="00A013E6" w:rsidP="00ED564E">
            <w:pPr>
              <w:spacing w:line="240" w:lineRule="auto"/>
              <w:rPr>
                <w:rFonts w:cs="Arial"/>
                <w:sz w:val="20"/>
                <w:szCs w:val="20"/>
              </w:rPr>
            </w:pPr>
            <w:r w:rsidRPr="00A43E87">
              <w:rPr>
                <w:rFonts w:cs="Arial"/>
                <w:sz w:val="20"/>
                <w:szCs w:val="20"/>
              </w:rPr>
              <w:t>Execution Report identifier, a unique identifier per FIX session that is assigned by NFX.</w:t>
            </w:r>
          </w:p>
        </w:tc>
        <w:tc>
          <w:tcPr>
            <w:tcW w:w="0" w:type="auto"/>
            <w:tcMar>
              <w:top w:w="105" w:type="dxa"/>
              <w:left w:w="150" w:type="dxa"/>
              <w:bottom w:w="105" w:type="dxa"/>
              <w:right w:w="150" w:type="dxa"/>
            </w:tcMar>
            <w:hideMark/>
          </w:tcPr>
          <w:p w14:paraId="3807D395" w14:textId="77777777" w:rsidR="00A013E6" w:rsidRPr="00A43E87" w:rsidRDefault="00A013E6" w:rsidP="00ED564E">
            <w:pPr>
              <w:spacing w:line="240" w:lineRule="auto"/>
              <w:rPr>
                <w:rFonts w:cs="Arial"/>
                <w:sz w:val="20"/>
                <w:szCs w:val="20"/>
              </w:rPr>
            </w:pPr>
          </w:p>
        </w:tc>
        <w:tc>
          <w:tcPr>
            <w:tcW w:w="2144" w:type="dxa"/>
          </w:tcPr>
          <w:p w14:paraId="1F4CD6EB" w14:textId="77777777" w:rsidR="00A013E6" w:rsidRPr="00A43E87" w:rsidRDefault="00A013E6" w:rsidP="00ED564E">
            <w:pPr>
              <w:spacing w:line="240" w:lineRule="auto"/>
              <w:rPr>
                <w:rFonts w:cs="Arial"/>
                <w:sz w:val="20"/>
                <w:szCs w:val="20"/>
              </w:rPr>
            </w:pPr>
          </w:p>
        </w:tc>
      </w:tr>
      <w:tr w:rsidR="00A013E6" w:rsidRPr="00A43E87" w14:paraId="1C0A39E4" w14:textId="77777777" w:rsidTr="00ED564E">
        <w:trPr>
          <w:cantSplit/>
        </w:trPr>
        <w:tc>
          <w:tcPr>
            <w:tcW w:w="0" w:type="auto"/>
            <w:tcMar>
              <w:top w:w="105" w:type="dxa"/>
              <w:left w:w="150" w:type="dxa"/>
              <w:bottom w:w="105" w:type="dxa"/>
              <w:right w:w="150" w:type="dxa"/>
            </w:tcMar>
            <w:hideMark/>
          </w:tcPr>
          <w:p w14:paraId="12919CC1" w14:textId="77777777" w:rsidR="00A013E6" w:rsidRPr="00A43E87" w:rsidRDefault="00A013E6" w:rsidP="00ED564E">
            <w:pPr>
              <w:spacing w:line="240" w:lineRule="auto"/>
              <w:jc w:val="center"/>
              <w:rPr>
                <w:rFonts w:cs="Arial"/>
                <w:sz w:val="20"/>
                <w:szCs w:val="20"/>
              </w:rPr>
            </w:pPr>
            <w:r w:rsidRPr="00A43E87">
              <w:rPr>
                <w:rFonts w:cs="Arial"/>
                <w:sz w:val="20"/>
                <w:szCs w:val="20"/>
              </w:rPr>
              <w:lastRenderedPageBreak/>
              <w:t>13</w:t>
            </w:r>
          </w:p>
        </w:tc>
        <w:tc>
          <w:tcPr>
            <w:tcW w:w="0" w:type="auto"/>
            <w:tcMar>
              <w:top w:w="105" w:type="dxa"/>
              <w:left w:w="150" w:type="dxa"/>
              <w:bottom w:w="105" w:type="dxa"/>
              <w:right w:w="150" w:type="dxa"/>
            </w:tcMar>
            <w:hideMark/>
          </w:tcPr>
          <w:p w14:paraId="773749B6" w14:textId="77777777" w:rsidR="00A013E6" w:rsidRPr="00A43E87" w:rsidRDefault="00A013E6" w:rsidP="00ED564E">
            <w:pPr>
              <w:spacing w:line="240" w:lineRule="auto"/>
              <w:rPr>
                <w:rFonts w:cs="Arial"/>
                <w:sz w:val="20"/>
                <w:szCs w:val="20"/>
              </w:rPr>
            </w:pPr>
            <w:proofErr w:type="spellStart"/>
            <w:r w:rsidRPr="00A43E87">
              <w:rPr>
                <w:rFonts w:cs="Arial"/>
                <w:sz w:val="20"/>
                <w:szCs w:val="20"/>
              </w:rPr>
              <w:t>MessageLinkID</w:t>
            </w:r>
            <w:proofErr w:type="spellEnd"/>
          </w:p>
        </w:tc>
        <w:tc>
          <w:tcPr>
            <w:tcW w:w="0" w:type="auto"/>
          </w:tcPr>
          <w:p w14:paraId="1F13D4C3" w14:textId="77777777" w:rsidR="00A013E6" w:rsidRPr="00A43E87" w:rsidRDefault="00A013E6" w:rsidP="00ED564E">
            <w:pPr>
              <w:spacing w:line="240" w:lineRule="auto"/>
              <w:jc w:val="center"/>
              <w:rPr>
                <w:rFonts w:cs="Arial"/>
                <w:sz w:val="20"/>
                <w:szCs w:val="20"/>
              </w:rPr>
            </w:pPr>
          </w:p>
        </w:tc>
        <w:tc>
          <w:tcPr>
            <w:tcW w:w="0" w:type="auto"/>
            <w:tcMar>
              <w:top w:w="105" w:type="dxa"/>
              <w:left w:w="150" w:type="dxa"/>
              <w:bottom w:w="105" w:type="dxa"/>
              <w:right w:w="150" w:type="dxa"/>
            </w:tcMar>
            <w:hideMark/>
          </w:tcPr>
          <w:p w14:paraId="56D60A3D" w14:textId="77777777" w:rsidR="00A013E6" w:rsidRPr="00A43E87" w:rsidRDefault="00A013E6" w:rsidP="00ED564E">
            <w:pPr>
              <w:spacing w:line="240" w:lineRule="auto"/>
              <w:rPr>
                <w:rFonts w:cs="Arial"/>
                <w:sz w:val="20"/>
                <w:szCs w:val="20"/>
              </w:rPr>
            </w:pPr>
            <w:r w:rsidRPr="00A43E87">
              <w:rPr>
                <w:rFonts w:cs="Arial"/>
                <w:sz w:val="20"/>
                <w:szCs w:val="20"/>
              </w:rPr>
              <w:t>Identifier linking message/data sent from the Tier 2 component to Tier 1 component to NFX and from NFX to Tier 1 component to Tier 2 component.</w:t>
            </w:r>
          </w:p>
          <w:p w14:paraId="6C53B859" w14:textId="77777777" w:rsidR="00A013E6" w:rsidRPr="00A43E87" w:rsidRDefault="00A013E6" w:rsidP="00ED564E">
            <w:pPr>
              <w:spacing w:line="240" w:lineRule="auto"/>
              <w:rPr>
                <w:rFonts w:cs="Arial"/>
                <w:sz w:val="20"/>
                <w:szCs w:val="20"/>
              </w:rPr>
            </w:pPr>
            <w:r w:rsidRPr="00A43E87">
              <w:rPr>
                <w:rFonts w:cs="Arial"/>
                <w:sz w:val="20"/>
                <w:szCs w:val="20"/>
              </w:rPr>
              <w:t>This ID must be generated as part of the audit trail; it is not part of the data captured</w:t>
            </w:r>
          </w:p>
          <w:p w14:paraId="62D427A4" w14:textId="77777777" w:rsidR="00A013E6" w:rsidRPr="00A43E87" w:rsidRDefault="00A013E6" w:rsidP="00ED564E">
            <w:pPr>
              <w:spacing w:line="240" w:lineRule="auto"/>
              <w:rPr>
                <w:rFonts w:cs="Arial"/>
                <w:sz w:val="20"/>
                <w:szCs w:val="20"/>
              </w:rPr>
            </w:pPr>
            <w:r w:rsidRPr="00A43E87">
              <w:rPr>
                <w:rFonts w:cs="Arial"/>
                <w:sz w:val="20"/>
                <w:szCs w:val="20"/>
              </w:rPr>
              <w:t>This identifier may link 1:1, 1</w:t>
            </w:r>
            <w:proofErr w:type="gramStart"/>
            <w:r w:rsidRPr="00A43E87">
              <w:rPr>
                <w:rFonts w:cs="Arial"/>
                <w:sz w:val="20"/>
                <w:szCs w:val="20"/>
              </w:rPr>
              <w:t>:N</w:t>
            </w:r>
            <w:proofErr w:type="gramEnd"/>
            <w:r w:rsidRPr="00A43E87">
              <w:rPr>
                <w:rFonts w:cs="Arial"/>
                <w:sz w:val="20"/>
                <w:szCs w:val="20"/>
              </w:rPr>
              <w:t xml:space="preserve"> or N:1 messages between tier 1 and tier 2.</w:t>
            </w:r>
          </w:p>
        </w:tc>
        <w:tc>
          <w:tcPr>
            <w:tcW w:w="0" w:type="auto"/>
            <w:tcMar>
              <w:top w:w="105" w:type="dxa"/>
              <w:left w:w="150" w:type="dxa"/>
              <w:bottom w:w="105" w:type="dxa"/>
              <w:right w:w="150" w:type="dxa"/>
            </w:tcMar>
            <w:hideMark/>
          </w:tcPr>
          <w:p w14:paraId="00019B6B" w14:textId="77777777" w:rsidR="00A013E6" w:rsidRPr="00A43E87" w:rsidRDefault="00A013E6" w:rsidP="00ED564E">
            <w:pPr>
              <w:spacing w:line="240" w:lineRule="auto"/>
              <w:rPr>
                <w:rFonts w:cs="Arial"/>
                <w:sz w:val="20"/>
                <w:szCs w:val="20"/>
              </w:rPr>
            </w:pPr>
            <w:r w:rsidRPr="00A43E87">
              <w:rPr>
                <w:rFonts w:cs="Arial"/>
                <w:sz w:val="20"/>
                <w:szCs w:val="20"/>
              </w:rPr>
              <w:t>Identifier linking message/data sent from the Tier 2 component to Tier 1 component to NFX and from NFX to Tier 1 component to Tier 2 component.</w:t>
            </w:r>
          </w:p>
          <w:p w14:paraId="58B40D5E" w14:textId="77777777" w:rsidR="00A013E6" w:rsidRPr="00A43E87" w:rsidRDefault="00A013E6" w:rsidP="00ED564E">
            <w:pPr>
              <w:spacing w:line="240" w:lineRule="auto"/>
              <w:rPr>
                <w:rFonts w:cs="Arial"/>
                <w:sz w:val="20"/>
                <w:szCs w:val="20"/>
              </w:rPr>
            </w:pPr>
            <w:r w:rsidRPr="00A43E87">
              <w:rPr>
                <w:rFonts w:cs="Arial"/>
                <w:sz w:val="20"/>
                <w:szCs w:val="20"/>
              </w:rPr>
              <w:t>This ID must be generated as part of the audit trail; it is not part of the data captured.</w:t>
            </w:r>
          </w:p>
          <w:p w14:paraId="0E71C384" w14:textId="77777777" w:rsidR="00A013E6" w:rsidRPr="00A43E87" w:rsidRDefault="00A013E6" w:rsidP="00ED564E">
            <w:pPr>
              <w:spacing w:line="240" w:lineRule="auto"/>
              <w:rPr>
                <w:rFonts w:cs="Arial"/>
                <w:sz w:val="20"/>
                <w:szCs w:val="20"/>
              </w:rPr>
            </w:pPr>
            <w:r w:rsidRPr="00A43E87">
              <w:rPr>
                <w:rFonts w:cs="Arial"/>
                <w:sz w:val="20"/>
                <w:szCs w:val="20"/>
              </w:rPr>
              <w:t>This identifier may link 1:1, 1</w:t>
            </w:r>
            <w:proofErr w:type="gramStart"/>
            <w:r w:rsidRPr="00A43E87">
              <w:rPr>
                <w:rFonts w:cs="Arial"/>
                <w:sz w:val="20"/>
                <w:szCs w:val="20"/>
              </w:rPr>
              <w:t>:N</w:t>
            </w:r>
            <w:proofErr w:type="gramEnd"/>
            <w:r w:rsidRPr="00A43E87">
              <w:rPr>
                <w:rFonts w:cs="Arial"/>
                <w:sz w:val="20"/>
                <w:szCs w:val="20"/>
              </w:rPr>
              <w:t>, or N:1 messages.</w:t>
            </w:r>
          </w:p>
        </w:tc>
        <w:tc>
          <w:tcPr>
            <w:tcW w:w="2144" w:type="dxa"/>
          </w:tcPr>
          <w:p w14:paraId="3D6663AA" w14:textId="77777777" w:rsidR="00A013E6" w:rsidRPr="00A43E87" w:rsidRDefault="00A013E6" w:rsidP="00ED564E">
            <w:pPr>
              <w:spacing w:line="240" w:lineRule="auto"/>
              <w:rPr>
                <w:rFonts w:cs="Arial"/>
                <w:sz w:val="20"/>
                <w:szCs w:val="20"/>
              </w:rPr>
            </w:pPr>
          </w:p>
        </w:tc>
      </w:tr>
      <w:tr w:rsidR="00A013E6" w:rsidRPr="00A43E87" w14:paraId="258710EA" w14:textId="77777777" w:rsidTr="00ED564E">
        <w:trPr>
          <w:cantSplit/>
        </w:trPr>
        <w:tc>
          <w:tcPr>
            <w:tcW w:w="0" w:type="auto"/>
            <w:tcMar>
              <w:top w:w="105" w:type="dxa"/>
              <w:left w:w="150" w:type="dxa"/>
              <w:bottom w:w="105" w:type="dxa"/>
              <w:right w:w="150" w:type="dxa"/>
            </w:tcMar>
            <w:hideMark/>
          </w:tcPr>
          <w:p w14:paraId="4F5B9E18" w14:textId="77777777" w:rsidR="00A013E6" w:rsidRPr="00A43E87" w:rsidRDefault="00A013E6" w:rsidP="00ED564E">
            <w:pPr>
              <w:spacing w:line="240" w:lineRule="auto"/>
              <w:jc w:val="center"/>
              <w:rPr>
                <w:rFonts w:cs="Arial"/>
                <w:sz w:val="20"/>
                <w:szCs w:val="20"/>
              </w:rPr>
            </w:pPr>
            <w:r w:rsidRPr="00A43E87">
              <w:rPr>
                <w:rFonts w:cs="Arial"/>
                <w:sz w:val="20"/>
                <w:szCs w:val="20"/>
              </w:rPr>
              <w:lastRenderedPageBreak/>
              <w:t>14</w:t>
            </w:r>
          </w:p>
        </w:tc>
        <w:tc>
          <w:tcPr>
            <w:tcW w:w="0" w:type="auto"/>
            <w:tcMar>
              <w:top w:w="105" w:type="dxa"/>
              <w:left w:w="150" w:type="dxa"/>
              <w:bottom w:w="105" w:type="dxa"/>
              <w:right w:w="150" w:type="dxa"/>
            </w:tcMar>
            <w:hideMark/>
          </w:tcPr>
          <w:p w14:paraId="08CCD663" w14:textId="77777777" w:rsidR="00A013E6" w:rsidRPr="00A43E87" w:rsidRDefault="00A013E6" w:rsidP="00ED564E">
            <w:pPr>
              <w:spacing w:line="240" w:lineRule="auto"/>
              <w:rPr>
                <w:rFonts w:cs="Arial"/>
                <w:sz w:val="20"/>
                <w:szCs w:val="20"/>
              </w:rPr>
            </w:pPr>
            <w:proofErr w:type="spellStart"/>
            <w:r w:rsidRPr="00A43E87">
              <w:rPr>
                <w:rFonts w:cs="Arial"/>
                <w:sz w:val="20"/>
                <w:szCs w:val="20"/>
              </w:rPr>
              <w:t>OrderFlowID</w:t>
            </w:r>
            <w:proofErr w:type="spellEnd"/>
            <w:r w:rsidRPr="00A43E87">
              <w:rPr>
                <w:rFonts w:cs="Arial"/>
                <w:sz w:val="20"/>
                <w:szCs w:val="20"/>
              </w:rPr>
              <w:t xml:space="preserve"> </w:t>
            </w:r>
          </w:p>
        </w:tc>
        <w:tc>
          <w:tcPr>
            <w:tcW w:w="0" w:type="auto"/>
          </w:tcPr>
          <w:p w14:paraId="35495B5F" w14:textId="77777777" w:rsidR="00A013E6" w:rsidRPr="00A43E87" w:rsidRDefault="00A013E6" w:rsidP="00ED564E">
            <w:pPr>
              <w:spacing w:line="240" w:lineRule="auto"/>
              <w:jc w:val="center"/>
              <w:rPr>
                <w:rFonts w:cs="Arial"/>
                <w:sz w:val="20"/>
                <w:szCs w:val="20"/>
              </w:rPr>
            </w:pPr>
          </w:p>
        </w:tc>
        <w:tc>
          <w:tcPr>
            <w:tcW w:w="0" w:type="auto"/>
            <w:tcMar>
              <w:top w:w="105" w:type="dxa"/>
              <w:left w:w="150" w:type="dxa"/>
              <w:bottom w:w="105" w:type="dxa"/>
              <w:right w:w="150" w:type="dxa"/>
            </w:tcMar>
            <w:hideMark/>
          </w:tcPr>
          <w:p w14:paraId="5A432952" w14:textId="77777777" w:rsidR="00A013E6" w:rsidRPr="00A43E87" w:rsidRDefault="00A013E6" w:rsidP="00ED564E">
            <w:pPr>
              <w:spacing w:line="240" w:lineRule="auto"/>
              <w:rPr>
                <w:rFonts w:cs="Arial"/>
                <w:sz w:val="20"/>
                <w:szCs w:val="20"/>
              </w:rPr>
            </w:pPr>
            <w:r w:rsidRPr="00A43E87">
              <w:rPr>
                <w:rFonts w:cs="Arial"/>
                <w:sz w:val="20"/>
                <w:szCs w:val="20"/>
              </w:rPr>
              <w:t>Identifier linking all inbound and outbound messages associated with a New Order Messages.</w:t>
            </w:r>
          </w:p>
          <w:p w14:paraId="5D951883" w14:textId="77777777" w:rsidR="00A013E6" w:rsidRPr="00A43E87" w:rsidRDefault="00A013E6" w:rsidP="00ED564E">
            <w:pPr>
              <w:spacing w:line="240" w:lineRule="auto"/>
              <w:rPr>
                <w:rFonts w:cs="Arial"/>
                <w:sz w:val="20"/>
                <w:szCs w:val="20"/>
              </w:rPr>
            </w:pPr>
            <w:r w:rsidRPr="00A43E87">
              <w:rPr>
                <w:rFonts w:cs="Arial"/>
                <w:sz w:val="20"/>
                <w:szCs w:val="20"/>
              </w:rPr>
              <w:t>This ID must be generated as part of the audit trail; it is not part of the data captured.</w:t>
            </w:r>
          </w:p>
          <w:p w14:paraId="3BDA3EBE" w14:textId="77777777" w:rsidR="00A013E6" w:rsidRPr="00A43E87" w:rsidRDefault="00A013E6" w:rsidP="00ED564E">
            <w:pPr>
              <w:spacing w:line="240" w:lineRule="auto"/>
              <w:rPr>
                <w:rFonts w:cs="Arial"/>
                <w:sz w:val="20"/>
                <w:szCs w:val="20"/>
              </w:rPr>
            </w:pPr>
            <w:r w:rsidRPr="00A43E87">
              <w:rPr>
                <w:rFonts w:cs="Arial"/>
                <w:sz w:val="20"/>
                <w:szCs w:val="20"/>
              </w:rPr>
              <w:t>This ID is not required for Mass Quote related messages.</w:t>
            </w:r>
          </w:p>
        </w:tc>
        <w:tc>
          <w:tcPr>
            <w:tcW w:w="0" w:type="auto"/>
            <w:tcMar>
              <w:top w:w="105" w:type="dxa"/>
              <w:left w:w="150" w:type="dxa"/>
              <w:bottom w:w="105" w:type="dxa"/>
              <w:right w:w="150" w:type="dxa"/>
            </w:tcMar>
            <w:hideMark/>
          </w:tcPr>
          <w:p w14:paraId="3EA5E11B" w14:textId="77777777" w:rsidR="00A013E6" w:rsidRDefault="00A013E6" w:rsidP="00ED564E">
            <w:pPr>
              <w:spacing w:line="240" w:lineRule="auto"/>
              <w:rPr>
                <w:rFonts w:cs="Arial"/>
                <w:sz w:val="20"/>
                <w:szCs w:val="20"/>
              </w:rPr>
            </w:pPr>
            <w:r w:rsidRPr="00A43E87">
              <w:rPr>
                <w:rFonts w:cs="Arial"/>
                <w:sz w:val="20"/>
                <w:szCs w:val="20"/>
              </w:rPr>
              <w:t>Identifier linking all inbound and outbound messages associated with a New Order Messages.</w:t>
            </w:r>
          </w:p>
          <w:p w14:paraId="7CB999BA" w14:textId="77777777" w:rsidR="00A013E6" w:rsidRDefault="00A013E6" w:rsidP="00ED564E">
            <w:pPr>
              <w:spacing w:line="240" w:lineRule="auto"/>
              <w:rPr>
                <w:rFonts w:cs="Arial"/>
                <w:sz w:val="20"/>
                <w:szCs w:val="20"/>
              </w:rPr>
            </w:pPr>
          </w:p>
          <w:p w14:paraId="774B7B5D" w14:textId="77777777" w:rsidR="00A013E6" w:rsidRDefault="00A013E6" w:rsidP="00ED564E">
            <w:pPr>
              <w:spacing w:line="240" w:lineRule="auto"/>
              <w:rPr>
                <w:rFonts w:cs="Arial"/>
                <w:sz w:val="20"/>
                <w:szCs w:val="20"/>
              </w:rPr>
            </w:pPr>
            <w:r w:rsidRPr="00A43E87">
              <w:rPr>
                <w:rFonts w:cs="Arial"/>
                <w:sz w:val="20"/>
                <w:szCs w:val="20"/>
              </w:rPr>
              <w:t>This ID must be generated as part of the audit trail; it is not part of the data captured.</w:t>
            </w:r>
          </w:p>
          <w:p w14:paraId="25C8964C" w14:textId="77777777" w:rsidR="00A013E6" w:rsidRPr="00A43E87" w:rsidRDefault="00A013E6" w:rsidP="00ED564E">
            <w:pPr>
              <w:spacing w:line="240" w:lineRule="auto"/>
              <w:rPr>
                <w:rFonts w:cs="Arial"/>
                <w:sz w:val="20"/>
                <w:szCs w:val="20"/>
              </w:rPr>
            </w:pPr>
          </w:p>
          <w:p w14:paraId="1B3AB0A9" w14:textId="77777777" w:rsidR="00A013E6" w:rsidRPr="00A43E87" w:rsidRDefault="00A013E6" w:rsidP="00ED564E">
            <w:pPr>
              <w:spacing w:line="240" w:lineRule="auto"/>
              <w:rPr>
                <w:rFonts w:cs="Arial"/>
                <w:sz w:val="20"/>
                <w:szCs w:val="20"/>
              </w:rPr>
            </w:pPr>
            <w:r w:rsidRPr="00A43E87">
              <w:rPr>
                <w:rFonts w:cs="Arial"/>
                <w:sz w:val="20"/>
                <w:szCs w:val="20"/>
              </w:rPr>
              <w:t>This ID is not required for Mass Quote related messages.</w:t>
            </w:r>
          </w:p>
        </w:tc>
        <w:tc>
          <w:tcPr>
            <w:tcW w:w="2144" w:type="dxa"/>
          </w:tcPr>
          <w:p w14:paraId="35980F13" w14:textId="77777777" w:rsidR="00A013E6" w:rsidRPr="00A43E87" w:rsidRDefault="00A013E6" w:rsidP="00ED564E">
            <w:pPr>
              <w:spacing w:line="240" w:lineRule="auto"/>
              <w:rPr>
                <w:rFonts w:cs="Arial"/>
                <w:sz w:val="20"/>
                <w:szCs w:val="20"/>
              </w:rPr>
            </w:pPr>
          </w:p>
        </w:tc>
      </w:tr>
      <w:tr w:rsidR="00A013E6" w:rsidRPr="00A43E87" w14:paraId="0A84461B" w14:textId="77777777" w:rsidTr="00ED564E">
        <w:trPr>
          <w:cantSplit/>
        </w:trPr>
        <w:tc>
          <w:tcPr>
            <w:tcW w:w="0" w:type="auto"/>
            <w:tcMar>
              <w:top w:w="105" w:type="dxa"/>
              <w:left w:w="150" w:type="dxa"/>
              <w:bottom w:w="105" w:type="dxa"/>
              <w:right w:w="150" w:type="dxa"/>
            </w:tcMar>
            <w:hideMark/>
          </w:tcPr>
          <w:p w14:paraId="49A09FA6" w14:textId="77777777" w:rsidR="00A013E6" w:rsidRPr="00A43E87" w:rsidRDefault="00A013E6" w:rsidP="00ED564E">
            <w:pPr>
              <w:spacing w:line="240" w:lineRule="auto"/>
              <w:jc w:val="center"/>
              <w:rPr>
                <w:rFonts w:cs="Arial"/>
                <w:sz w:val="20"/>
                <w:szCs w:val="20"/>
              </w:rPr>
            </w:pPr>
            <w:r w:rsidRPr="00A43E87">
              <w:rPr>
                <w:rFonts w:cs="Arial"/>
                <w:sz w:val="20"/>
                <w:szCs w:val="20"/>
              </w:rPr>
              <w:t>15</w:t>
            </w:r>
          </w:p>
        </w:tc>
        <w:tc>
          <w:tcPr>
            <w:tcW w:w="0" w:type="auto"/>
            <w:tcMar>
              <w:top w:w="105" w:type="dxa"/>
              <w:left w:w="150" w:type="dxa"/>
              <w:bottom w:w="105" w:type="dxa"/>
              <w:right w:w="150" w:type="dxa"/>
            </w:tcMar>
            <w:hideMark/>
          </w:tcPr>
          <w:p w14:paraId="32197773" w14:textId="77777777" w:rsidR="00A013E6" w:rsidRPr="00A43E87" w:rsidRDefault="00A013E6" w:rsidP="00ED564E">
            <w:pPr>
              <w:spacing w:line="240" w:lineRule="auto"/>
              <w:rPr>
                <w:rFonts w:cs="Arial"/>
                <w:sz w:val="20"/>
                <w:szCs w:val="20"/>
              </w:rPr>
            </w:pPr>
            <w:proofErr w:type="spellStart"/>
            <w:r w:rsidRPr="00A43E87">
              <w:rPr>
                <w:rFonts w:cs="Arial"/>
                <w:sz w:val="20"/>
                <w:szCs w:val="20"/>
              </w:rPr>
              <w:t>ListID</w:t>
            </w:r>
            <w:proofErr w:type="spellEnd"/>
          </w:p>
          <w:p w14:paraId="16084FF2" w14:textId="77777777" w:rsidR="00A013E6" w:rsidRPr="00A43E87" w:rsidRDefault="00A013E6" w:rsidP="00ED564E">
            <w:pPr>
              <w:spacing w:line="240" w:lineRule="auto"/>
              <w:rPr>
                <w:rFonts w:cs="Arial"/>
                <w:sz w:val="20"/>
                <w:szCs w:val="20"/>
              </w:rPr>
            </w:pPr>
          </w:p>
          <w:p w14:paraId="57EFB03C" w14:textId="77777777" w:rsidR="00A013E6" w:rsidRPr="00A43E87" w:rsidRDefault="00A013E6" w:rsidP="00ED564E">
            <w:pPr>
              <w:spacing w:line="240" w:lineRule="auto"/>
              <w:rPr>
                <w:rFonts w:cs="Arial"/>
                <w:sz w:val="20"/>
                <w:szCs w:val="20"/>
              </w:rPr>
            </w:pPr>
          </w:p>
        </w:tc>
        <w:tc>
          <w:tcPr>
            <w:tcW w:w="0" w:type="auto"/>
          </w:tcPr>
          <w:p w14:paraId="2148C5EA" w14:textId="77777777" w:rsidR="00A013E6" w:rsidRPr="00A43E87" w:rsidRDefault="00A013E6" w:rsidP="00ED564E">
            <w:pPr>
              <w:spacing w:line="240" w:lineRule="auto"/>
              <w:jc w:val="center"/>
              <w:rPr>
                <w:rFonts w:cs="Arial"/>
                <w:sz w:val="20"/>
                <w:szCs w:val="20"/>
              </w:rPr>
            </w:pPr>
            <w:r w:rsidRPr="00A43E87">
              <w:rPr>
                <w:rFonts w:cs="Arial"/>
                <w:sz w:val="20"/>
                <w:szCs w:val="20"/>
              </w:rPr>
              <w:t>66</w:t>
            </w:r>
          </w:p>
        </w:tc>
        <w:tc>
          <w:tcPr>
            <w:tcW w:w="0" w:type="auto"/>
            <w:tcMar>
              <w:top w:w="105" w:type="dxa"/>
              <w:left w:w="150" w:type="dxa"/>
              <w:bottom w:w="105" w:type="dxa"/>
              <w:right w:w="150" w:type="dxa"/>
            </w:tcMar>
            <w:hideMark/>
          </w:tcPr>
          <w:p w14:paraId="7FDD6CDC" w14:textId="77777777" w:rsidR="00A013E6" w:rsidRPr="00A43E87" w:rsidRDefault="00A013E6" w:rsidP="00ED564E">
            <w:pPr>
              <w:spacing w:line="240" w:lineRule="auto"/>
              <w:rPr>
                <w:rFonts w:cs="Arial"/>
                <w:sz w:val="20"/>
                <w:szCs w:val="20"/>
              </w:rPr>
            </w:pPr>
            <w:r w:rsidRPr="00A43E87">
              <w:rPr>
                <w:rFonts w:cs="Arial"/>
                <w:sz w:val="20"/>
                <w:szCs w:val="20"/>
              </w:rPr>
              <w:t>Identifier assigned by NFX to legs and spread fill notices and spread trade cancellation to link the linked order messages together.</w:t>
            </w:r>
          </w:p>
        </w:tc>
        <w:tc>
          <w:tcPr>
            <w:tcW w:w="0" w:type="auto"/>
            <w:tcMar>
              <w:top w:w="105" w:type="dxa"/>
              <w:left w:w="150" w:type="dxa"/>
              <w:bottom w:w="105" w:type="dxa"/>
              <w:right w:w="150" w:type="dxa"/>
            </w:tcMar>
            <w:hideMark/>
          </w:tcPr>
          <w:p w14:paraId="6CA61F5E" w14:textId="77777777" w:rsidR="00A013E6" w:rsidRPr="00A43E87" w:rsidRDefault="00A013E6" w:rsidP="00ED564E">
            <w:pPr>
              <w:spacing w:beforeAutospacing="1" w:after="100" w:afterAutospacing="1" w:line="240" w:lineRule="auto"/>
              <w:ind w:left="720"/>
              <w:rPr>
                <w:rFonts w:cs="Arial"/>
                <w:sz w:val="20"/>
                <w:szCs w:val="20"/>
              </w:rPr>
            </w:pPr>
          </w:p>
        </w:tc>
        <w:tc>
          <w:tcPr>
            <w:tcW w:w="2144" w:type="dxa"/>
          </w:tcPr>
          <w:p w14:paraId="3C0E4545" w14:textId="77777777" w:rsidR="00A013E6" w:rsidRPr="00A43E87" w:rsidRDefault="00A013E6" w:rsidP="00ED564E">
            <w:pPr>
              <w:spacing w:beforeAutospacing="1" w:after="100" w:afterAutospacing="1" w:line="240" w:lineRule="auto"/>
              <w:ind w:left="720"/>
              <w:rPr>
                <w:rFonts w:cs="Arial"/>
                <w:sz w:val="20"/>
                <w:szCs w:val="20"/>
              </w:rPr>
            </w:pPr>
          </w:p>
        </w:tc>
      </w:tr>
      <w:tr w:rsidR="00A013E6" w:rsidRPr="00A43E87" w14:paraId="23E4DC3E" w14:textId="77777777" w:rsidTr="00ED564E">
        <w:trPr>
          <w:cantSplit/>
        </w:trPr>
        <w:tc>
          <w:tcPr>
            <w:tcW w:w="0" w:type="auto"/>
            <w:tcMar>
              <w:top w:w="105" w:type="dxa"/>
              <w:left w:w="150" w:type="dxa"/>
              <w:bottom w:w="105" w:type="dxa"/>
              <w:right w:w="150" w:type="dxa"/>
            </w:tcMar>
            <w:hideMark/>
          </w:tcPr>
          <w:p w14:paraId="0F822BB7" w14:textId="77777777" w:rsidR="00A013E6" w:rsidRPr="00F4663F" w:rsidRDefault="00A013E6" w:rsidP="00ED564E">
            <w:pPr>
              <w:spacing w:line="240" w:lineRule="auto"/>
              <w:jc w:val="center"/>
              <w:rPr>
                <w:rFonts w:cs="Arial"/>
                <w:color w:val="333333"/>
                <w:sz w:val="20"/>
                <w:szCs w:val="20"/>
              </w:rPr>
            </w:pPr>
            <w:r w:rsidRPr="00F4663F">
              <w:rPr>
                <w:rFonts w:cs="Arial"/>
                <w:color w:val="333333"/>
                <w:sz w:val="20"/>
                <w:szCs w:val="20"/>
              </w:rPr>
              <w:lastRenderedPageBreak/>
              <w:t>16</w:t>
            </w:r>
          </w:p>
        </w:tc>
        <w:tc>
          <w:tcPr>
            <w:tcW w:w="0" w:type="auto"/>
            <w:tcMar>
              <w:top w:w="105" w:type="dxa"/>
              <w:left w:w="150" w:type="dxa"/>
              <w:bottom w:w="105" w:type="dxa"/>
              <w:right w:w="150" w:type="dxa"/>
            </w:tcMar>
            <w:hideMark/>
          </w:tcPr>
          <w:p w14:paraId="0FD3BDE9" w14:textId="77777777" w:rsidR="00A013E6" w:rsidRPr="00F4663F" w:rsidRDefault="00A013E6" w:rsidP="00ED564E">
            <w:pPr>
              <w:spacing w:line="240" w:lineRule="auto"/>
              <w:rPr>
                <w:rFonts w:cs="Arial"/>
                <w:sz w:val="20"/>
                <w:szCs w:val="20"/>
              </w:rPr>
            </w:pPr>
            <w:proofErr w:type="spellStart"/>
            <w:r w:rsidRPr="00F4663F">
              <w:rPr>
                <w:rFonts w:cs="Arial"/>
                <w:sz w:val="20"/>
                <w:szCs w:val="20"/>
              </w:rPr>
              <w:t>ExecType</w:t>
            </w:r>
            <w:proofErr w:type="spellEnd"/>
          </w:p>
        </w:tc>
        <w:tc>
          <w:tcPr>
            <w:tcW w:w="0" w:type="auto"/>
          </w:tcPr>
          <w:p w14:paraId="4929507C" w14:textId="77777777" w:rsidR="00A013E6" w:rsidRPr="00A43E87" w:rsidRDefault="00A013E6" w:rsidP="00ED564E">
            <w:pPr>
              <w:spacing w:line="240" w:lineRule="auto"/>
              <w:jc w:val="center"/>
              <w:rPr>
                <w:rFonts w:cs="Arial"/>
                <w:sz w:val="20"/>
                <w:szCs w:val="20"/>
              </w:rPr>
            </w:pPr>
            <w:r w:rsidRPr="00A43E87">
              <w:rPr>
                <w:rFonts w:cs="Arial"/>
                <w:sz w:val="20"/>
                <w:szCs w:val="20"/>
              </w:rPr>
              <w:t>150</w:t>
            </w:r>
          </w:p>
        </w:tc>
        <w:tc>
          <w:tcPr>
            <w:tcW w:w="0" w:type="auto"/>
            <w:tcMar>
              <w:top w:w="105" w:type="dxa"/>
              <w:left w:w="150" w:type="dxa"/>
              <w:bottom w:w="105" w:type="dxa"/>
              <w:right w:w="150" w:type="dxa"/>
            </w:tcMar>
            <w:hideMark/>
          </w:tcPr>
          <w:p w14:paraId="510191C4" w14:textId="77777777" w:rsidR="00A013E6" w:rsidRPr="003D323A" w:rsidRDefault="00A013E6" w:rsidP="00ED564E">
            <w:pPr>
              <w:spacing w:line="240" w:lineRule="auto"/>
              <w:rPr>
                <w:rFonts w:cs="Arial"/>
                <w:sz w:val="20"/>
                <w:szCs w:val="20"/>
                <w:u w:val="single"/>
              </w:rPr>
            </w:pPr>
            <w:r w:rsidRPr="003D323A">
              <w:rPr>
                <w:rFonts w:cs="Arial"/>
                <w:sz w:val="20"/>
                <w:szCs w:val="20"/>
                <w:u w:val="single"/>
              </w:rPr>
              <w:t>0=New</w:t>
            </w:r>
          </w:p>
          <w:p w14:paraId="4441FB8C" w14:textId="77777777" w:rsidR="00A013E6" w:rsidRPr="003D323A" w:rsidRDefault="00A013E6" w:rsidP="00ED564E">
            <w:pPr>
              <w:spacing w:line="240" w:lineRule="auto"/>
              <w:rPr>
                <w:rFonts w:cs="Arial"/>
                <w:sz w:val="20"/>
                <w:szCs w:val="20"/>
                <w:u w:val="single"/>
              </w:rPr>
            </w:pPr>
            <w:r w:rsidRPr="003D323A">
              <w:rPr>
                <w:rFonts w:cs="Arial"/>
                <w:sz w:val="20"/>
                <w:szCs w:val="20"/>
                <w:u w:val="single"/>
              </w:rPr>
              <w:t>4=Canceled</w:t>
            </w:r>
          </w:p>
          <w:p w14:paraId="325C008D" w14:textId="77777777" w:rsidR="00A013E6" w:rsidRPr="003D323A" w:rsidRDefault="00A013E6" w:rsidP="00ED564E">
            <w:pPr>
              <w:spacing w:line="240" w:lineRule="auto"/>
              <w:rPr>
                <w:rFonts w:cs="Arial"/>
                <w:sz w:val="20"/>
                <w:szCs w:val="20"/>
                <w:u w:val="single"/>
              </w:rPr>
            </w:pPr>
            <w:r w:rsidRPr="003D323A">
              <w:rPr>
                <w:rFonts w:cs="Arial"/>
                <w:sz w:val="20"/>
                <w:szCs w:val="20"/>
                <w:u w:val="single"/>
              </w:rPr>
              <w:t>5=Replaced</w:t>
            </w:r>
          </w:p>
          <w:p w14:paraId="0E8E0122" w14:textId="77777777" w:rsidR="00A013E6" w:rsidRPr="003D323A" w:rsidRDefault="00A013E6" w:rsidP="00ED564E">
            <w:pPr>
              <w:spacing w:line="240" w:lineRule="auto"/>
              <w:rPr>
                <w:rFonts w:cs="Arial"/>
                <w:sz w:val="20"/>
                <w:szCs w:val="20"/>
                <w:u w:val="single"/>
              </w:rPr>
            </w:pPr>
            <w:r w:rsidRPr="003D323A">
              <w:rPr>
                <w:rFonts w:cs="Arial"/>
                <w:sz w:val="20"/>
                <w:szCs w:val="20"/>
                <w:u w:val="single"/>
              </w:rPr>
              <w:t>8=Rejected</w:t>
            </w:r>
          </w:p>
          <w:p w14:paraId="78CE3C01" w14:textId="77777777" w:rsidR="00A013E6" w:rsidRPr="003D323A" w:rsidRDefault="00A013E6" w:rsidP="00ED564E">
            <w:pPr>
              <w:spacing w:line="240" w:lineRule="auto"/>
              <w:rPr>
                <w:rFonts w:cs="Arial"/>
                <w:sz w:val="20"/>
                <w:szCs w:val="20"/>
                <w:u w:val="single"/>
              </w:rPr>
            </w:pPr>
            <w:r w:rsidRPr="003D323A">
              <w:rPr>
                <w:rFonts w:cs="Arial"/>
                <w:sz w:val="20"/>
                <w:szCs w:val="20"/>
                <w:u w:val="single"/>
              </w:rPr>
              <w:t>D=Restated</w:t>
            </w:r>
          </w:p>
          <w:p w14:paraId="1AE0FD95" w14:textId="77777777" w:rsidR="00A013E6" w:rsidRPr="003D323A" w:rsidRDefault="00A013E6" w:rsidP="00ED564E">
            <w:pPr>
              <w:spacing w:line="240" w:lineRule="auto"/>
              <w:rPr>
                <w:rFonts w:cs="Arial"/>
                <w:sz w:val="20"/>
                <w:szCs w:val="20"/>
                <w:u w:val="single"/>
              </w:rPr>
            </w:pPr>
            <w:r w:rsidRPr="003D323A">
              <w:rPr>
                <w:rFonts w:cs="Arial"/>
                <w:sz w:val="20"/>
                <w:szCs w:val="20"/>
                <w:u w:val="single"/>
              </w:rPr>
              <w:t>F=Trade</w:t>
            </w:r>
          </w:p>
          <w:p w14:paraId="446D037D" w14:textId="77777777" w:rsidR="00A013E6" w:rsidRPr="003D323A" w:rsidRDefault="00A013E6" w:rsidP="00ED564E">
            <w:pPr>
              <w:spacing w:line="240" w:lineRule="auto"/>
              <w:rPr>
                <w:rFonts w:cs="Arial"/>
                <w:sz w:val="20"/>
                <w:szCs w:val="20"/>
                <w:u w:val="single"/>
              </w:rPr>
            </w:pPr>
            <w:r w:rsidRPr="003D323A">
              <w:rPr>
                <w:rFonts w:cs="Arial"/>
                <w:sz w:val="20"/>
                <w:szCs w:val="20"/>
                <w:u w:val="single"/>
              </w:rPr>
              <w:t>G=Trade Correct</w:t>
            </w:r>
          </w:p>
          <w:p w14:paraId="252B9B64" w14:textId="77777777" w:rsidR="00A013E6" w:rsidRPr="003D323A" w:rsidRDefault="00A013E6" w:rsidP="00ED564E">
            <w:pPr>
              <w:spacing w:line="240" w:lineRule="auto"/>
              <w:rPr>
                <w:rFonts w:cs="Arial"/>
                <w:sz w:val="20"/>
                <w:szCs w:val="20"/>
                <w:u w:val="single"/>
              </w:rPr>
            </w:pPr>
            <w:r w:rsidRPr="003D323A">
              <w:rPr>
                <w:rFonts w:cs="Arial"/>
                <w:sz w:val="20"/>
                <w:szCs w:val="20"/>
                <w:u w:val="single"/>
              </w:rPr>
              <w:t>H=Trade Cancel</w:t>
            </w:r>
          </w:p>
          <w:p w14:paraId="14F52206" w14:textId="77777777" w:rsidR="00A013E6" w:rsidRPr="00F4663F" w:rsidRDefault="00A013E6" w:rsidP="00ED564E">
            <w:pPr>
              <w:spacing w:line="240" w:lineRule="auto"/>
              <w:rPr>
                <w:rFonts w:cs="Arial"/>
                <w:sz w:val="20"/>
                <w:szCs w:val="20"/>
              </w:rPr>
            </w:pPr>
            <w:r w:rsidRPr="00F4663F">
              <w:rPr>
                <w:rFonts w:cs="Arial"/>
                <w:sz w:val="20"/>
                <w:szCs w:val="20"/>
              </w:rPr>
              <w:t>Type of execution defined by NFX</w:t>
            </w:r>
          </w:p>
        </w:tc>
        <w:tc>
          <w:tcPr>
            <w:tcW w:w="0" w:type="auto"/>
            <w:tcMar>
              <w:top w:w="105" w:type="dxa"/>
              <w:left w:w="150" w:type="dxa"/>
              <w:bottom w:w="105" w:type="dxa"/>
              <w:right w:w="150" w:type="dxa"/>
            </w:tcMar>
            <w:hideMark/>
          </w:tcPr>
          <w:p w14:paraId="1B26F9BA" w14:textId="77777777" w:rsidR="00A013E6" w:rsidRPr="00A43E87" w:rsidRDefault="00A013E6" w:rsidP="00ED564E">
            <w:pPr>
              <w:spacing w:line="240" w:lineRule="auto"/>
              <w:rPr>
                <w:rFonts w:cs="Arial"/>
                <w:sz w:val="20"/>
                <w:szCs w:val="20"/>
              </w:rPr>
            </w:pPr>
          </w:p>
        </w:tc>
        <w:tc>
          <w:tcPr>
            <w:tcW w:w="2144" w:type="dxa"/>
          </w:tcPr>
          <w:p w14:paraId="41471B3A" w14:textId="77777777" w:rsidR="00A013E6" w:rsidRPr="003D323A" w:rsidRDefault="00A013E6" w:rsidP="00ED564E">
            <w:pPr>
              <w:spacing w:line="240" w:lineRule="auto"/>
              <w:ind w:left="154"/>
              <w:rPr>
                <w:rFonts w:cs="Arial"/>
                <w:sz w:val="20"/>
                <w:szCs w:val="20"/>
                <w:u w:val="single"/>
              </w:rPr>
            </w:pPr>
            <w:r w:rsidRPr="003D323A">
              <w:rPr>
                <w:rFonts w:cs="Arial"/>
                <w:sz w:val="20"/>
                <w:szCs w:val="20"/>
                <w:u w:val="single"/>
              </w:rPr>
              <w:t>0=New</w:t>
            </w:r>
          </w:p>
          <w:p w14:paraId="5FEC64EC" w14:textId="77777777" w:rsidR="00A013E6" w:rsidRPr="003D323A" w:rsidRDefault="00A013E6" w:rsidP="00ED564E">
            <w:pPr>
              <w:spacing w:line="240" w:lineRule="auto"/>
              <w:ind w:left="154"/>
              <w:rPr>
                <w:rFonts w:cs="Arial"/>
                <w:sz w:val="20"/>
                <w:szCs w:val="20"/>
                <w:u w:val="single"/>
              </w:rPr>
            </w:pPr>
            <w:r w:rsidRPr="003D323A">
              <w:rPr>
                <w:rFonts w:cs="Arial"/>
                <w:sz w:val="20"/>
                <w:szCs w:val="20"/>
                <w:u w:val="single"/>
              </w:rPr>
              <w:t>4=Canceled</w:t>
            </w:r>
          </w:p>
          <w:p w14:paraId="0AE89E4F" w14:textId="77777777" w:rsidR="00A013E6" w:rsidRPr="003D323A" w:rsidRDefault="00A013E6" w:rsidP="00ED564E">
            <w:pPr>
              <w:spacing w:line="240" w:lineRule="auto"/>
              <w:ind w:left="154"/>
              <w:rPr>
                <w:rFonts w:cs="Arial"/>
                <w:sz w:val="20"/>
                <w:szCs w:val="20"/>
                <w:u w:val="single"/>
              </w:rPr>
            </w:pPr>
            <w:r w:rsidRPr="003D323A">
              <w:rPr>
                <w:rFonts w:cs="Arial"/>
                <w:sz w:val="20"/>
                <w:szCs w:val="20"/>
                <w:u w:val="single"/>
              </w:rPr>
              <w:t>5=Replaced</w:t>
            </w:r>
          </w:p>
          <w:p w14:paraId="190DF7BF" w14:textId="77777777" w:rsidR="00A013E6" w:rsidRPr="003D323A" w:rsidRDefault="00A013E6" w:rsidP="00ED564E">
            <w:pPr>
              <w:spacing w:line="240" w:lineRule="auto"/>
              <w:ind w:left="154"/>
              <w:rPr>
                <w:rFonts w:cs="Arial"/>
                <w:sz w:val="20"/>
                <w:szCs w:val="20"/>
                <w:u w:val="single"/>
              </w:rPr>
            </w:pPr>
            <w:r w:rsidRPr="003D323A">
              <w:rPr>
                <w:rFonts w:cs="Arial"/>
                <w:sz w:val="20"/>
                <w:szCs w:val="20"/>
                <w:u w:val="single"/>
              </w:rPr>
              <w:t>8=Rejected</w:t>
            </w:r>
          </w:p>
          <w:p w14:paraId="47E612F5" w14:textId="77777777" w:rsidR="00A013E6" w:rsidRPr="003D323A" w:rsidRDefault="00A013E6" w:rsidP="00ED564E">
            <w:pPr>
              <w:spacing w:line="240" w:lineRule="auto"/>
              <w:ind w:left="154"/>
              <w:rPr>
                <w:rFonts w:cs="Arial"/>
                <w:sz w:val="20"/>
                <w:szCs w:val="20"/>
                <w:u w:val="single"/>
              </w:rPr>
            </w:pPr>
            <w:r w:rsidRPr="003D323A">
              <w:rPr>
                <w:rFonts w:cs="Arial"/>
                <w:sz w:val="20"/>
                <w:szCs w:val="20"/>
                <w:u w:val="single"/>
              </w:rPr>
              <w:t>D=Restated</w:t>
            </w:r>
          </w:p>
          <w:p w14:paraId="60722029" w14:textId="77777777" w:rsidR="00A013E6" w:rsidRPr="003D323A" w:rsidRDefault="00A013E6" w:rsidP="00ED564E">
            <w:pPr>
              <w:spacing w:line="240" w:lineRule="auto"/>
              <w:ind w:left="154"/>
              <w:rPr>
                <w:rFonts w:cs="Arial"/>
                <w:sz w:val="20"/>
                <w:szCs w:val="20"/>
                <w:u w:val="single"/>
              </w:rPr>
            </w:pPr>
            <w:r w:rsidRPr="003D323A">
              <w:rPr>
                <w:rFonts w:cs="Arial"/>
                <w:sz w:val="20"/>
                <w:szCs w:val="20"/>
                <w:u w:val="single"/>
              </w:rPr>
              <w:t>F=Trade</w:t>
            </w:r>
          </w:p>
          <w:p w14:paraId="1548B8F6" w14:textId="77777777" w:rsidR="00A013E6" w:rsidRPr="003D323A" w:rsidRDefault="00A013E6" w:rsidP="00ED564E">
            <w:pPr>
              <w:spacing w:line="240" w:lineRule="auto"/>
              <w:ind w:left="154"/>
              <w:rPr>
                <w:rFonts w:cs="Arial"/>
                <w:sz w:val="20"/>
                <w:szCs w:val="20"/>
                <w:u w:val="single"/>
              </w:rPr>
            </w:pPr>
            <w:r w:rsidRPr="003D323A">
              <w:rPr>
                <w:rFonts w:cs="Arial"/>
                <w:sz w:val="20"/>
                <w:szCs w:val="20"/>
                <w:u w:val="single"/>
              </w:rPr>
              <w:t>G=Trade Correct</w:t>
            </w:r>
          </w:p>
          <w:p w14:paraId="21EC76B5" w14:textId="77777777" w:rsidR="00A013E6" w:rsidRPr="003D323A" w:rsidRDefault="00A013E6" w:rsidP="00ED564E">
            <w:pPr>
              <w:spacing w:line="240" w:lineRule="auto"/>
              <w:ind w:left="154"/>
              <w:rPr>
                <w:rFonts w:cs="Arial"/>
                <w:sz w:val="20"/>
                <w:szCs w:val="20"/>
                <w:u w:val="single"/>
              </w:rPr>
            </w:pPr>
            <w:r w:rsidRPr="003D323A">
              <w:rPr>
                <w:rFonts w:cs="Arial"/>
                <w:sz w:val="20"/>
                <w:szCs w:val="20"/>
                <w:u w:val="single"/>
              </w:rPr>
              <w:t>H=Trade Cancel</w:t>
            </w:r>
          </w:p>
          <w:p w14:paraId="0792C038" w14:textId="77777777" w:rsidR="00A013E6" w:rsidRPr="00A43E87" w:rsidRDefault="00A013E6" w:rsidP="00ED564E">
            <w:pPr>
              <w:spacing w:line="240" w:lineRule="auto"/>
              <w:rPr>
                <w:rFonts w:cs="Arial"/>
                <w:sz w:val="20"/>
                <w:szCs w:val="20"/>
              </w:rPr>
            </w:pPr>
          </w:p>
        </w:tc>
      </w:tr>
      <w:tr w:rsidR="00A013E6" w:rsidRPr="00A43E87" w14:paraId="31168C4A" w14:textId="77777777" w:rsidTr="00ED564E">
        <w:trPr>
          <w:cantSplit/>
          <w:trHeight w:val="582"/>
        </w:trPr>
        <w:tc>
          <w:tcPr>
            <w:tcW w:w="0" w:type="auto"/>
            <w:tcMar>
              <w:top w:w="105" w:type="dxa"/>
              <w:left w:w="150" w:type="dxa"/>
              <w:bottom w:w="105" w:type="dxa"/>
              <w:right w:w="150" w:type="dxa"/>
            </w:tcMar>
          </w:tcPr>
          <w:p w14:paraId="1DE1FD55" w14:textId="77777777" w:rsidR="00A013E6" w:rsidRPr="00F4663F" w:rsidRDefault="00A013E6" w:rsidP="00ED564E">
            <w:pPr>
              <w:spacing w:line="240" w:lineRule="auto"/>
              <w:jc w:val="center"/>
              <w:rPr>
                <w:rFonts w:cs="Arial"/>
                <w:color w:val="333333"/>
                <w:sz w:val="20"/>
                <w:szCs w:val="20"/>
              </w:rPr>
            </w:pPr>
            <w:r w:rsidRPr="00F4663F">
              <w:rPr>
                <w:rFonts w:cs="Arial"/>
                <w:color w:val="333333"/>
                <w:sz w:val="20"/>
                <w:szCs w:val="20"/>
              </w:rPr>
              <w:t>17</w:t>
            </w:r>
          </w:p>
        </w:tc>
        <w:tc>
          <w:tcPr>
            <w:tcW w:w="0" w:type="auto"/>
            <w:tcMar>
              <w:top w:w="105" w:type="dxa"/>
              <w:left w:w="150" w:type="dxa"/>
              <w:bottom w:w="105" w:type="dxa"/>
              <w:right w:w="150" w:type="dxa"/>
            </w:tcMar>
          </w:tcPr>
          <w:p w14:paraId="01C0724F" w14:textId="77777777" w:rsidR="00A013E6" w:rsidRPr="00F4663F" w:rsidRDefault="00A013E6" w:rsidP="00ED564E">
            <w:pPr>
              <w:spacing w:line="240" w:lineRule="auto"/>
              <w:rPr>
                <w:rFonts w:cs="Arial"/>
                <w:sz w:val="20"/>
                <w:szCs w:val="20"/>
              </w:rPr>
            </w:pPr>
            <w:r w:rsidRPr="00F4663F">
              <w:rPr>
                <w:rFonts w:cs="Arial"/>
                <w:sz w:val="20"/>
                <w:szCs w:val="20"/>
              </w:rPr>
              <w:t>Instrument/</w:t>
            </w:r>
            <w:proofErr w:type="spellStart"/>
            <w:r w:rsidRPr="00F4663F">
              <w:rPr>
                <w:rFonts w:cs="Arial"/>
                <w:sz w:val="20"/>
                <w:szCs w:val="20"/>
              </w:rPr>
              <w:t>SecurityID</w:t>
            </w:r>
            <w:proofErr w:type="spellEnd"/>
            <w:r w:rsidRPr="00F4663F">
              <w:rPr>
                <w:rFonts w:cs="Arial"/>
                <w:sz w:val="20"/>
                <w:szCs w:val="20"/>
              </w:rPr>
              <w:t>/</w:t>
            </w:r>
          </w:p>
          <w:p w14:paraId="4EEDFEAA" w14:textId="77777777" w:rsidR="00A013E6" w:rsidRPr="00F4663F" w:rsidRDefault="00A013E6" w:rsidP="00ED564E">
            <w:pPr>
              <w:spacing w:line="240" w:lineRule="auto"/>
              <w:rPr>
                <w:rFonts w:cs="Arial"/>
                <w:sz w:val="20"/>
                <w:szCs w:val="20"/>
              </w:rPr>
            </w:pPr>
            <w:proofErr w:type="spellStart"/>
            <w:r w:rsidRPr="00F4663F">
              <w:rPr>
                <w:rFonts w:cs="Arial"/>
                <w:sz w:val="20"/>
                <w:szCs w:val="20"/>
              </w:rPr>
              <w:t>OrderBookID</w:t>
            </w:r>
            <w:proofErr w:type="spellEnd"/>
          </w:p>
        </w:tc>
        <w:tc>
          <w:tcPr>
            <w:tcW w:w="0" w:type="auto"/>
          </w:tcPr>
          <w:p w14:paraId="1B4FA1EB" w14:textId="77777777" w:rsidR="00A013E6" w:rsidRPr="00A43E87" w:rsidRDefault="00A013E6" w:rsidP="00ED564E">
            <w:pPr>
              <w:spacing w:line="240" w:lineRule="auto"/>
              <w:jc w:val="center"/>
              <w:rPr>
                <w:rFonts w:cs="Arial"/>
                <w:sz w:val="20"/>
                <w:szCs w:val="20"/>
              </w:rPr>
            </w:pPr>
            <w:r w:rsidRPr="00A43E87">
              <w:rPr>
                <w:rFonts w:cs="Arial"/>
                <w:sz w:val="20"/>
                <w:szCs w:val="20"/>
              </w:rPr>
              <w:t>48</w:t>
            </w:r>
          </w:p>
        </w:tc>
        <w:tc>
          <w:tcPr>
            <w:tcW w:w="0" w:type="auto"/>
            <w:tcMar>
              <w:top w:w="105" w:type="dxa"/>
              <w:left w:w="150" w:type="dxa"/>
              <w:bottom w:w="105" w:type="dxa"/>
              <w:right w:w="150" w:type="dxa"/>
            </w:tcMar>
          </w:tcPr>
          <w:p w14:paraId="59037CE7" w14:textId="77777777" w:rsidR="00A013E6" w:rsidRPr="00330A9B" w:rsidRDefault="00A013E6" w:rsidP="00ED564E">
            <w:pPr>
              <w:spacing w:line="240" w:lineRule="auto"/>
              <w:rPr>
                <w:rFonts w:cs="Arial"/>
                <w:strike/>
                <w:sz w:val="20"/>
                <w:szCs w:val="20"/>
              </w:rPr>
            </w:pPr>
            <w:r w:rsidRPr="00330A9B">
              <w:rPr>
                <w:rFonts w:cs="Arial"/>
                <w:strike/>
                <w:sz w:val="20"/>
                <w:szCs w:val="20"/>
              </w:rPr>
              <w:t xml:space="preserve">Exchange </w:t>
            </w:r>
            <w:proofErr w:type="spellStart"/>
            <w:r w:rsidRPr="00330A9B">
              <w:rPr>
                <w:rFonts w:cs="Arial"/>
                <w:strike/>
                <w:sz w:val="20"/>
                <w:szCs w:val="20"/>
              </w:rPr>
              <w:t>Orderbook</w:t>
            </w:r>
            <w:proofErr w:type="spellEnd"/>
            <w:r w:rsidRPr="00330A9B">
              <w:rPr>
                <w:rFonts w:cs="Arial"/>
                <w:strike/>
                <w:sz w:val="20"/>
                <w:szCs w:val="20"/>
              </w:rPr>
              <w:t xml:space="preserve"> ID of Instrument</w:t>
            </w:r>
          </w:p>
          <w:p w14:paraId="75DB7D29" w14:textId="77777777" w:rsidR="00A013E6" w:rsidRPr="00F4663F" w:rsidRDefault="00A013E6" w:rsidP="00ED564E">
            <w:pPr>
              <w:spacing w:line="240" w:lineRule="auto"/>
              <w:rPr>
                <w:rFonts w:cs="Arial"/>
                <w:sz w:val="20"/>
                <w:szCs w:val="20"/>
              </w:rPr>
            </w:pPr>
            <w:r w:rsidRPr="00F4663F">
              <w:rPr>
                <w:rFonts w:cs="Arial"/>
                <w:sz w:val="20"/>
                <w:szCs w:val="20"/>
              </w:rPr>
              <w:t>NFX - assigned code to uniquely identify a futures or options contract.</w:t>
            </w:r>
          </w:p>
        </w:tc>
        <w:tc>
          <w:tcPr>
            <w:tcW w:w="0" w:type="auto"/>
            <w:tcMar>
              <w:top w:w="105" w:type="dxa"/>
              <w:left w:w="150" w:type="dxa"/>
              <w:bottom w:w="105" w:type="dxa"/>
              <w:right w:w="150" w:type="dxa"/>
            </w:tcMar>
          </w:tcPr>
          <w:p w14:paraId="005D8689" w14:textId="77777777" w:rsidR="00A013E6" w:rsidRPr="00A43E87" w:rsidRDefault="00A013E6" w:rsidP="00ED564E">
            <w:pPr>
              <w:spacing w:line="240" w:lineRule="auto"/>
              <w:rPr>
                <w:rFonts w:cs="Arial"/>
                <w:sz w:val="20"/>
                <w:szCs w:val="20"/>
              </w:rPr>
            </w:pPr>
            <w:r w:rsidRPr="00A43E87">
              <w:rPr>
                <w:rFonts w:cs="Arial"/>
                <w:sz w:val="20"/>
                <w:szCs w:val="20"/>
              </w:rPr>
              <w:t>Code uniquely identifying futures or options contracts between Tier 1 and Tier 2 components.</w:t>
            </w:r>
          </w:p>
        </w:tc>
        <w:tc>
          <w:tcPr>
            <w:tcW w:w="2144" w:type="dxa"/>
          </w:tcPr>
          <w:p w14:paraId="1EFED3F8" w14:textId="77777777" w:rsidR="00A013E6" w:rsidRPr="00330A9B" w:rsidRDefault="00A013E6" w:rsidP="00ED564E">
            <w:pPr>
              <w:spacing w:line="240" w:lineRule="auto"/>
              <w:ind w:left="154"/>
              <w:rPr>
                <w:rFonts w:cs="Arial"/>
                <w:sz w:val="20"/>
                <w:szCs w:val="20"/>
                <w:u w:val="single"/>
              </w:rPr>
            </w:pPr>
            <w:r w:rsidRPr="00330A9B">
              <w:rPr>
                <w:rFonts w:cs="Arial"/>
                <w:sz w:val="20"/>
                <w:szCs w:val="20"/>
                <w:u w:val="single"/>
              </w:rPr>
              <w:t xml:space="preserve">Exchange </w:t>
            </w:r>
            <w:proofErr w:type="spellStart"/>
            <w:r w:rsidRPr="00330A9B">
              <w:rPr>
                <w:rFonts w:cs="Arial"/>
                <w:sz w:val="20"/>
                <w:szCs w:val="20"/>
                <w:u w:val="single"/>
              </w:rPr>
              <w:t>Orderbook</w:t>
            </w:r>
            <w:proofErr w:type="spellEnd"/>
            <w:r w:rsidRPr="00330A9B">
              <w:rPr>
                <w:rFonts w:cs="Arial"/>
                <w:sz w:val="20"/>
                <w:szCs w:val="20"/>
                <w:u w:val="single"/>
              </w:rPr>
              <w:t xml:space="preserve"> ID of Instrument</w:t>
            </w:r>
          </w:p>
        </w:tc>
      </w:tr>
      <w:tr w:rsidR="00A013E6" w:rsidRPr="00A43E87" w14:paraId="0193ABFE" w14:textId="77777777" w:rsidTr="00ED564E">
        <w:trPr>
          <w:cantSplit/>
        </w:trPr>
        <w:tc>
          <w:tcPr>
            <w:tcW w:w="0" w:type="auto"/>
            <w:tcMar>
              <w:top w:w="105" w:type="dxa"/>
              <w:left w:w="150" w:type="dxa"/>
              <w:bottom w:w="105" w:type="dxa"/>
              <w:right w:w="150" w:type="dxa"/>
            </w:tcMar>
            <w:hideMark/>
          </w:tcPr>
          <w:p w14:paraId="4910C7C7" w14:textId="77777777" w:rsidR="00A013E6" w:rsidRPr="00A43E87" w:rsidRDefault="00A013E6" w:rsidP="00ED564E">
            <w:pPr>
              <w:spacing w:line="240" w:lineRule="auto"/>
              <w:jc w:val="center"/>
              <w:rPr>
                <w:rFonts w:cs="Arial"/>
                <w:color w:val="333333"/>
                <w:sz w:val="20"/>
                <w:szCs w:val="20"/>
              </w:rPr>
            </w:pPr>
            <w:r w:rsidRPr="00A43E87">
              <w:rPr>
                <w:rFonts w:cs="Arial"/>
                <w:color w:val="333333"/>
                <w:sz w:val="20"/>
                <w:szCs w:val="20"/>
              </w:rPr>
              <w:t>18</w:t>
            </w:r>
          </w:p>
        </w:tc>
        <w:tc>
          <w:tcPr>
            <w:tcW w:w="0" w:type="auto"/>
            <w:tcMar>
              <w:top w:w="105" w:type="dxa"/>
              <w:left w:w="150" w:type="dxa"/>
              <w:bottom w:w="105" w:type="dxa"/>
              <w:right w:w="150" w:type="dxa"/>
            </w:tcMar>
          </w:tcPr>
          <w:p w14:paraId="23CCEF6B" w14:textId="77777777" w:rsidR="00A013E6" w:rsidRPr="00A43E87" w:rsidRDefault="00A013E6" w:rsidP="00ED564E">
            <w:pPr>
              <w:spacing w:line="240" w:lineRule="auto"/>
              <w:rPr>
                <w:rFonts w:cs="Arial"/>
                <w:sz w:val="20"/>
                <w:szCs w:val="20"/>
              </w:rPr>
            </w:pPr>
            <w:r w:rsidRPr="00A43E87">
              <w:rPr>
                <w:rFonts w:cs="Arial"/>
                <w:sz w:val="20"/>
                <w:szCs w:val="20"/>
              </w:rPr>
              <w:t xml:space="preserve">Instrument/Symbol </w:t>
            </w:r>
          </w:p>
        </w:tc>
        <w:tc>
          <w:tcPr>
            <w:tcW w:w="0" w:type="auto"/>
          </w:tcPr>
          <w:p w14:paraId="08099259" w14:textId="77777777" w:rsidR="00A013E6" w:rsidRPr="00A43E87" w:rsidRDefault="00A013E6" w:rsidP="00ED564E">
            <w:pPr>
              <w:spacing w:line="240" w:lineRule="auto"/>
              <w:jc w:val="center"/>
              <w:rPr>
                <w:rFonts w:cs="Arial"/>
                <w:sz w:val="20"/>
                <w:szCs w:val="20"/>
              </w:rPr>
            </w:pPr>
            <w:r w:rsidRPr="00A43E87">
              <w:rPr>
                <w:rFonts w:cs="Arial"/>
                <w:sz w:val="20"/>
                <w:szCs w:val="20"/>
              </w:rPr>
              <w:t>55</w:t>
            </w:r>
          </w:p>
        </w:tc>
        <w:tc>
          <w:tcPr>
            <w:tcW w:w="0" w:type="auto"/>
            <w:tcMar>
              <w:top w:w="105" w:type="dxa"/>
              <w:left w:w="150" w:type="dxa"/>
              <w:bottom w:w="105" w:type="dxa"/>
              <w:right w:w="150" w:type="dxa"/>
            </w:tcMar>
          </w:tcPr>
          <w:p w14:paraId="724015D4" w14:textId="77777777" w:rsidR="00A013E6" w:rsidRPr="00A43E87" w:rsidRDefault="00A013E6" w:rsidP="00ED564E">
            <w:pPr>
              <w:spacing w:line="240" w:lineRule="auto"/>
              <w:rPr>
                <w:rFonts w:cs="Arial"/>
                <w:sz w:val="20"/>
                <w:szCs w:val="20"/>
              </w:rPr>
            </w:pPr>
            <w:r w:rsidRPr="00A43E87">
              <w:rPr>
                <w:rFonts w:cs="Arial"/>
                <w:sz w:val="20"/>
                <w:szCs w:val="20"/>
              </w:rPr>
              <w:t>Short name for the security</w:t>
            </w:r>
          </w:p>
        </w:tc>
        <w:tc>
          <w:tcPr>
            <w:tcW w:w="0" w:type="auto"/>
            <w:tcMar>
              <w:top w:w="105" w:type="dxa"/>
              <w:left w:w="150" w:type="dxa"/>
              <w:bottom w:w="105" w:type="dxa"/>
              <w:right w:w="150" w:type="dxa"/>
            </w:tcMar>
          </w:tcPr>
          <w:p w14:paraId="1F925A62" w14:textId="77777777" w:rsidR="00A013E6" w:rsidRPr="00A43E87" w:rsidRDefault="00A013E6" w:rsidP="00ED564E">
            <w:pPr>
              <w:spacing w:line="240" w:lineRule="auto"/>
              <w:rPr>
                <w:rFonts w:cs="Arial"/>
                <w:sz w:val="20"/>
                <w:szCs w:val="20"/>
              </w:rPr>
            </w:pPr>
          </w:p>
        </w:tc>
        <w:tc>
          <w:tcPr>
            <w:tcW w:w="2144" w:type="dxa"/>
          </w:tcPr>
          <w:p w14:paraId="4CA21886" w14:textId="77777777" w:rsidR="00A013E6" w:rsidRPr="00A43E87" w:rsidRDefault="00A013E6" w:rsidP="00ED564E">
            <w:pPr>
              <w:spacing w:line="240" w:lineRule="auto"/>
              <w:rPr>
                <w:rFonts w:cs="Arial"/>
                <w:sz w:val="20"/>
                <w:szCs w:val="20"/>
              </w:rPr>
            </w:pPr>
          </w:p>
        </w:tc>
      </w:tr>
      <w:tr w:rsidR="00A013E6" w:rsidRPr="00A43E87" w14:paraId="3D7F7C18" w14:textId="77777777" w:rsidTr="00ED564E">
        <w:trPr>
          <w:cantSplit/>
        </w:trPr>
        <w:tc>
          <w:tcPr>
            <w:tcW w:w="0" w:type="auto"/>
            <w:tcMar>
              <w:top w:w="105" w:type="dxa"/>
              <w:left w:w="150" w:type="dxa"/>
              <w:bottom w:w="105" w:type="dxa"/>
              <w:right w:w="150" w:type="dxa"/>
            </w:tcMar>
          </w:tcPr>
          <w:p w14:paraId="1939E48D" w14:textId="77777777" w:rsidR="00A013E6" w:rsidRPr="00A43E87" w:rsidRDefault="00A013E6" w:rsidP="00ED564E">
            <w:pPr>
              <w:spacing w:line="240" w:lineRule="auto"/>
              <w:jc w:val="center"/>
              <w:rPr>
                <w:rFonts w:cs="Arial"/>
                <w:color w:val="333333"/>
                <w:sz w:val="20"/>
                <w:szCs w:val="20"/>
              </w:rPr>
            </w:pPr>
            <w:r w:rsidRPr="00A43E87">
              <w:rPr>
                <w:rFonts w:cs="Arial"/>
                <w:color w:val="333333"/>
                <w:sz w:val="20"/>
                <w:szCs w:val="20"/>
              </w:rPr>
              <w:t>19</w:t>
            </w:r>
          </w:p>
        </w:tc>
        <w:tc>
          <w:tcPr>
            <w:tcW w:w="0" w:type="auto"/>
            <w:tcMar>
              <w:top w:w="105" w:type="dxa"/>
              <w:left w:w="150" w:type="dxa"/>
              <w:bottom w:w="105" w:type="dxa"/>
              <w:right w:w="150" w:type="dxa"/>
            </w:tcMar>
          </w:tcPr>
          <w:p w14:paraId="5D01AE51" w14:textId="77777777" w:rsidR="00A013E6" w:rsidRPr="00A43E87" w:rsidRDefault="00A013E6" w:rsidP="00ED564E">
            <w:pPr>
              <w:spacing w:line="240" w:lineRule="auto"/>
              <w:rPr>
                <w:rFonts w:cs="Arial"/>
                <w:sz w:val="20"/>
                <w:szCs w:val="20"/>
              </w:rPr>
            </w:pPr>
            <w:proofErr w:type="spellStart"/>
            <w:r w:rsidRPr="00A43E87">
              <w:rPr>
                <w:rFonts w:cs="Arial"/>
                <w:sz w:val="20"/>
                <w:szCs w:val="20"/>
              </w:rPr>
              <w:t>ClientOrderID</w:t>
            </w:r>
            <w:proofErr w:type="spellEnd"/>
          </w:p>
        </w:tc>
        <w:tc>
          <w:tcPr>
            <w:tcW w:w="0" w:type="auto"/>
          </w:tcPr>
          <w:p w14:paraId="24894E81" w14:textId="77777777" w:rsidR="00A013E6" w:rsidRPr="00A43E87" w:rsidRDefault="00A013E6" w:rsidP="00ED564E">
            <w:pPr>
              <w:spacing w:line="240" w:lineRule="auto"/>
              <w:jc w:val="center"/>
              <w:rPr>
                <w:rFonts w:cs="Arial"/>
                <w:sz w:val="20"/>
                <w:szCs w:val="20"/>
              </w:rPr>
            </w:pPr>
            <w:r w:rsidRPr="00A43E87">
              <w:rPr>
                <w:rFonts w:cs="Arial"/>
                <w:sz w:val="20"/>
                <w:szCs w:val="20"/>
              </w:rPr>
              <w:t>11</w:t>
            </w:r>
          </w:p>
        </w:tc>
        <w:tc>
          <w:tcPr>
            <w:tcW w:w="0" w:type="auto"/>
            <w:tcMar>
              <w:top w:w="105" w:type="dxa"/>
              <w:left w:w="150" w:type="dxa"/>
              <w:bottom w:w="105" w:type="dxa"/>
              <w:right w:w="150" w:type="dxa"/>
            </w:tcMar>
          </w:tcPr>
          <w:p w14:paraId="42956A67" w14:textId="77777777" w:rsidR="00A013E6" w:rsidRPr="00A43E87" w:rsidRDefault="00A013E6" w:rsidP="00ED564E">
            <w:pPr>
              <w:spacing w:line="240" w:lineRule="auto"/>
              <w:rPr>
                <w:rFonts w:cs="Arial"/>
                <w:sz w:val="20"/>
                <w:szCs w:val="20"/>
              </w:rPr>
            </w:pPr>
            <w:r w:rsidRPr="00A43E87">
              <w:rPr>
                <w:rFonts w:cs="Arial"/>
                <w:sz w:val="20"/>
                <w:szCs w:val="20"/>
              </w:rPr>
              <w:t>Client-generated identifier uniquely identifying an order, a cancel or cancel replace message. This is unique per trading session.</w:t>
            </w:r>
          </w:p>
        </w:tc>
        <w:tc>
          <w:tcPr>
            <w:tcW w:w="0" w:type="auto"/>
            <w:tcMar>
              <w:top w:w="105" w:type="dxa"/>
              <w:left w:w="150" w:type="dxa"/>
              <w:bottom w:w="105" w:type="dxa"/>
              <w:right w:w="150" w:type="dxa"/>
            </w:tcMar>
          </w:tcPr>
          <w:p w14:paraId="791FCC74" w14:textId="77777777" w:rsidR="00A013E6" w:rsidRPr="00A43E87" w:rsidRDefault="00A013E6" w:rsidP="00ED564E">
            <w:pPr>
              <w:spacing w:line="240" w:lineRule="auto"/>
              <w:rPr>
                <w:rFonts w:cs="Arial"/>
                <w:sz w:val="20"/>
                <w:szCs w:val="20"/>
              </w:rPr>
            </w:pPr>
            <w:r w:rsidRPr="00A43E87">
              <w:rPr>
                <w:rFonts w:cs="Arial"/>
                <w:sz w:val="20"/>
                <w:szCs w:val="20"/>
              </w:rPr>
              <w:t>Client-generated identifier uniquely identifying an order, a cancel or cancel replace message.</w:t>
            </w:r>
          </w:p>
        </w:tc>
        <w:tc>
          <w:tcPr>
            <w:tcW w:w="2144" w:type="dxa"/>
          </w:tcPr>
          <w:p w14:paraId="53F37294" w14:textId="77777777" w:rsidR="00A013E6" w:rsidRPr="00A43E87" w:rsidRDefault="00A013E6" w:rsidP="00ED564E">
            <w:pPr>
              <w:spacing w:line="240" w:lineRule="auto"/>
              <w:rPr>
                <w:rFonts w:cs="Arial"/>
                <w:sz w:val="20"/>
                <w:szCs w:val="20"/>
              </w:rPr>
            </w:pPr>
          </w:p>
        </w:tc>
      </w:tr>
      <w:tr w:rsidR="00A013E6" w:rsidRPr="00A43E87" w14:paraId="3FDBB145" w14:textId="77777777" w:rsidTr="00ED564E">
        <w:trPr>
          <w:cantSplit/>
        </w:trPr>
        <w:tc>
          <w:tcPr>
            <w:tcW w:w="0" w:type="auto"/>
            <w:tcMar>
              <w:top w:w="105" w:type="dxa"/>
              <w:left w:w="150" w:type="dxa"/>
              <w:bottom w:w="105" w:type="dxa"/>
              <w:right w:w="150" w:type="dxa"/>
            </w:tcMar>
            <w:hideMark/>
          </w:tcPr>
          <w:p w14:paraId="5EC886E0" w14:textId="77777777" w:rsidR="00A013E6" w:rsidRPr="00E56050" w:rsidRDefault="00A013E6" w:rsidP="00ED564E">
            <w:pPr>
              <w:spacing w:line="240" w:lineRule="auto"/>
              <w:jc w:val="center"/>
              <w:rPr>
                <w:rFonts w:cs="Arial"/>
                <w:color w:val="333333"/>
                <w:sz w:val="20"/>
                <w:szCs w:val="20"/>
              </w:rPr>
            </w:pPr>
            <w:r w:rsidRPr="00E56050">
              <w:rPr>
                <w:rFonts w:cs="Arial"/>
                <w:sz w:val="20"/>
                <w:szCs w:val="20"/>
              </w:rPr>
              <w:lastRenderedPageBreak/>
              <w:t>20</w:t>
            </w:r>
          </w:p>
        </w:tc>
        <w:tc>
          <w:tcPr>
            <w:tcW w:w="0" w:type="auto"/>
            <w:tcMar>
              <w:top w:w="105" w:type="dxa"/>
              <w:left w:w="150" w:type="dxa"/>
              <w:bottom w:w="105" w:type="dxa"/>
              <w:right w:w="150" w:type="dxa"/>
            </w:tcMar>
          </w:tcPr>
          <w:p w14:paraId="4DEB1744" w14:textId="77777777" w:rsidR="00A013E6" w:rsidRPr="00E56050" w:rsidRDefault="00A013E6" w:rsidP="00ED564E">
            <w:pPr>
              <w:spacing w:line="240" w:lineRule="auto"/>
              <w:rPr>
                <w:rFonts w:cs="Arial"/>
                <w:sz w:val="20"/>
                <w:szCs w:val="20"/>
              </w:rPr>
            </w:pPr>
            <w:proofErr w:type="spellStart"/>
            <w:r w:rsidRPr="00E56050">
              <w:rPr>
                <w:rFonts w:cs="Arial"/>
                <w:sz w:val="20"/>
                <w:szCs w:val="20"/>
              </w:rPr>
              <w:t>OrderID</w:t>
            </w:r>
            <w:proofErr w:type="spellEnd"/>
          </w:p>
        </w:tc>
        <w:tc>
          <w:tcPr>
            <w:tcW w:w="0" w:type="auto"/>
          </w:tcPr>
          <w:p w14:paraId="4EE86804" w14:textId="77777777" w:rsidR="00A013E6" w:rsidRPr="00A43E87" w:rsidRDefault="00A013E6" w:rsidP="00ED564E">
            <w:pPr>
              <w:spacing w:line="240" w:lineRule="auto"/>
              <w:jc w:val="center"/>
              <w:rPr>
                <w:rFonts w:cs="Arial"/>
                <w:sz w:val="20"/>
                <w:szCs w:val="20"/>
              </w:rPr>
            </w:pPr>
            <w:r w:rsidRPr="00A43E87">
              <w:rPr>
                <w:rFonts w:cs="Arial"/>
                <w:sz w:val="20"/>
                <w:szCs w:val="20"/>
              </w:rPr>
              <w:t>37</w:t>
            </w:r>
          </w:p>
        </w:tc>
        <w:tc>
          <w:tcPr>
            <w:tcW w:w="0" w:type="auto"/>
            <w:tcMar>
              <w:top w:w="105" w:type="dxa"/>
              <w:left w:w="150" w:type="dxa"/>
              <w:bottom w:w="105" w:type="dxa"/>
              <w:right w:w="150" w:type="dxa"/>
            </w:tcMar>
          </w:tcPr>
          <w:p w14:paraId="44EB32E6" w14:textId="77777777" w:rsidR="00A013E6" w:rsidRPr="00E56050" w:rsidRDefault="00A013E6" w:rsidP="00ED564E">
            <w:pPr>
              <w:spacing w:line="240" w:lineRule="auto"/>
              <w:rPr>
                <w:rFonts w:cs="Arial"/>
                <w:strike/>
                <w:sz w:val="20"/>
                <w:szCs w:val="20"/>
              </w:rPr>
            </w:pPr>
            <w:proofErr w:type="spellStart"/>
            <w:r w:rsidRPr="00E56050">
              <w:rPr>
                <w:rFonts w:cs="Arial"/>
                <w:strike/>
                <w:sz w:val="20"/>
                <w:szCs w:val="20"/>
              </w:rPr>
              <w:t>OrderID</w:t>
            </w:r>
            <w:proofErr w:type="spellEnd"/>
            <w:r w:rsidRPr="00E56050">
              <w:rPr>
                <w:rFonts w:cs="Arial"/>
                <w:strike/>
                <w:sz w:val="20"/>
                <w:szCs w:val="20"/>
              </w:rPr>
              <w:t xml:space="preserve"> in Hex format</w:t>
            </w:r>
          </w:p>
          <w:p w14:paraId="0E0C8C68" w14:textId="77777777" w:rsidR="00A013E6" w:rsidRPr="00E56050" w:rsidRDefault="00A013E6" w:rsidP="00ED564E">
            <w:pPr>
              <w:spacing w:line="240" w:lineRule="auto"/>
              <w:rPr>
                <w:rFonts w:cs="Arial"/>
                <w:sz w:val="20"/>
                <w:szCs w:val="20"/>
              </w:rPr>
            </w:pPr>
            <w:r w:rsidRPr="00E56050">
              <w:rPr>
                <w:rFonts w:cs="Arial"/>
                <w:sz w:val="20"/>
                <w:szCs w:val="20"/>
              </w:rPr>
              <w:t xml:space="preserve">NFX - assigned code uniquely identifying an order. </w:t>
            </w:r>
            <w:proofErr w:type="spellStart"/>
            <w:r w:rsidRPr="00E56050">
              <w:rPr>
                <w:rFonts w:cs="Arial"/>
                <w:sz w:val="20"/>
                <w:szCs w:val="20"/>
              </w:rPr>
              <w:t>OrderIDs</w:t>
            </w:r>
            <w:proofErr w:type="spellEnd"/>
            <w:r w:rsidRPr="00E56050">
              <w:rPr>
                <w:rFonts w:cs="Arial"/>
                <w:sz w:val="20"/>
                <w:szCs w:val="20"/>
              </w:rPr>
              <w:t xml:space="preserve"> are unique per </w:t>
            </w:r>
            <w:proofErr w:type="spellStart"/>
            <w:r w:rsidRPr="00E56050">
              <w:rPr>
                <w:rFonts w:cs="Arial"/>
                <w:sz w:val="20"/>
                <w:szCs w:val="20"/>
              </w:rPr>
              <w:t>orderbook</w:t>
            </w:r>
            <w:proofErr w:type="spellEnd"/>
            <w:r w:rsidRPr="00E56050">
              <w:rPr>
                <w:rFonts w:cs="Arial"/>
                <w:sz w:val="20"/>
                <w:szCs w:val="20"/>
              </w:rPr>
              <w:t xml:space="preserve"> and side. </w:t>
            </w:r>
          </w:p>
          <w:p w14:paraId="12732602" w14:textId="77777777" w:rsidR="00A013E6" w:rsidRPr="00A43E87" w:rsidRDefault="00A013E6" w:rsidP="00ED564E">
            <w:pPr>
              <w:spacing w:line="240" w:lineRule="auto"/>
              <w:rPr>
                <w:rFonts w:cs="Arial"/>
                <w:sz w:val="20"/>
                <w:szCs w:val="20"/>
              </w:rPr>
            </w:pPr>
            <w:r w:rsidRPr="00E56050">
              <w:rPr>
                <w:rFonts w:cs="Arial"/>
                <w:sz w:val="20"/>
                <w:szCs w:val="20"/>
              </w:rPr>
              <w:t>This code does not change regardless of the changes applied to it.</w:t>
            </w:r>
          </w:p>
        </w:tc>
        <w:tc>
          <w:tcPr>
            <w:tcW w:w="0" w:type="auto"/>
            <w:tcMar>
              <w:top w:w="105" w:type="dxa"/>
              <w:left w:w="150" w:type="dxa"/>
              <w:bottom w:w="105" w:type="dxa"/>
              <w:right w:w="150" w:type="dxa"/>
            </w:tcMar>
            <w:hideMark/>
          </w:tcPr>
          <w:p w14:paraId="6685E55A" w14:textId="77777777" w:rsidR="00A013E6" w:rsidRPr="00A43E87" w:rsidRDefault="00A013E6" w:rsidP="00ED564E">
            <w:pPr>
              <w:spacing w:line="240" w:lineRule="auto"/>
              <w:rPr>
                <w:rFonts w:cs="Arial"/>
                <w:sz w:val="20"/>
                <w:szCs w:val="20"/>
              </w:rPr>
            </w:pPr>
          </w:p>
        </w:tc>
        <w:tc>
          <w:tcPr>
            <w:tcW w:w="2144" w:type="dxa"/>
          </w:tcPr>
          <w:p w14:paraId="39BCAA9A" w14:textId="77777777" w:rsidR="00A013E6" w:rsidRPr="00D7503D" w:rsidRDefault="00A013E6" w:rsidP="00ED564E">
            <w:pPr>
              <w:spacing w:line="240" w:lineRule="auto"/>
              <w:ind w:left="154"/>
              <w:rPr>
                <w:rFonts w:cs="Arial"/>
                <w:sz w:val="20"/>
                <w:szCs w:val="20"/>
                <w:u w:val="single"/>
              </w:rPr>
            </w:pPr>
            <w:proofErr w:type="spellStart"/>
            <w:r w:rsidRPr="00D7503D">
              <w:rPr>
                <w:rFonts w:cs="Arial"/>
                <w:sz w:val="20"/>
                <w:szCs w:val="20"/>
                <w:u w:val="single"/>
              </w:rPr>
              <w:t>OrderID</w:t>
            </w:r>
            <w:proofErr w:type="spellEnd"/>
            <w:r w:rsidRPr="00D7503D">
              <w:rPr>
                <w:rFonts w:cs="Arial"/>
                <w:sz w:val="20"/>
                <w:szCs w:val="20"/>
                <w:u w:val="single"/>
              </w:rPr>
              <w:t xml:space="preserve"> in Hex format</w:t>
            </w:r>
          </w:p>
          <w:p w14:paraId="15E9A7EB" w14:textId="77777777" w:rsidR="00A013E6" w:rsidRPr="00A43E87" w:rsidRDefault="00A013E6" w:rsidP="00ED564E">
            <w:pPr>
              <w:spacing w:line="240" w:lineRule="auto"/>
              <w:rPr>
                <w:rFonts w:cs="Arial"/>
                <w:sz w:val="20"/>
                <w:szCs w:val="20"/>
              </w:rPr>
            </w:pPr>
          </w:p>
        </w:tc>
      </w:tr>
      <w:tr w:rsidR="00A013E6" w:rsidRPr="00A43E87" w14:paraId="38A0C8D6" w14:textId="77777777" w:rsidTr="00ED564E">
        <w:trPr>
          <w:cantSplit/>
        </w:trPr>
        <w:tc>
          <w:tcPr>
            <w:tcW w:w="0" w:type="auto"/>
            <w:tcMar>
              <w:top w:w="105" w:type="dxa"/>
              <w:left w:w="150" w:type="dxa"/>
              <w:bottom w:w="105" w:type="dxa"/>
              <w:right w:w="150" w:type="dxa"/>
            </w:tcMar>
            <w:hideMark/>
          </w:tcPr>
          <w:p w14:paraId="6A2C882B" w14:textId="77777777" w:rsidR="00A013E6" w:rsidRPr="00B92AA2" w:rsidRDefault="00A013E6" w:rsidP="00ED564E">
            <w:pPr>
              <w:spacing w:line="240" w:lineRule="auto"/>
              <w:jc w:val="center"/>
              <w:rPr>
                <w:rFonts w:cs="Arial"/>
                <w:sz w:val="20"/>
                <w:szCs w:val="20"/>
              </w:rPr>
            </w:pPr>
            <w:r w:rsidRPr="00B92AA2">
              <w:rPr>
                <w:rFonts w:cs="Arial"/>
                <w:sz w:val="20"/>
                <w:szCs w:val="20"/>
              </w:rPr>
              <w:t>21</w:t>
            </w:r>
          </w:p>
        </w:tc>
        <w:tc>
          <w:tcPr>
            <w:tcW w:w="0" w:type="auto"/>
            <w:tcMar>
              <w:top w:w="105" w:type="dxa"/>
              <w:left w:w="150" w:type="dxa"/>
              <w:bottom w:w="105" w:type="dxa"/>
              <w:right w:w="150" w:type="dxa"/>
            </w:tcMar>
            <w:hideMark/>
          </w:tcPr>
          <w:p w14:paraId="4970CD3C" w14:textId="77777777" w:rsidR="00A013E6" w:rsidRPr="00B92AA2" w:rsidRDefault="00A013E6" w:rsidP="00ED564E">
            <w:pPr>
              <w:spacing w:line="240" w:lineRule="auto"/>
              <w:rPr>
                <w:rFonts w:cs="Arial"/>
                <w:sz w:val="20"/>
                <w:szCs w:val="20"/>
              </w:rPr>
            </w:pPr>
            <w:r w:rsidRPr="00B92AA2">
              <w:rPr>
                <w:rFonts w:cs="Arial"/>
                <w:sz w:val="20"/>
                <w:szCs w:val="20"/>
              </w:rPr>
              <w:t>Side</w:t>
            </w:r>
          </w:p>
        </w:tc>
        <w:tc>
          <w:tcPr>
            <w:tcW w:w="0" w:type="auto"/>
          </w:tcPr>
          <w:p w14:paraId="077E5B0E" w14:textId="77777777" w:rsidR="00A013E6" w:rsidRPr="00A43E87" w:rsidRDefault="00A013E6" w:rsidP="00ED564E">
            <w:pPr>
              <w:spacing w:line="240" w:lineRule="auto"/>
              <w:jc w:val="center"/>
              <w:rPr>
                <w:rFonts w:cs="Arial"/>
                <w:sz w:val="20"/>
                <w:szCs w:val="20"/>
              </w:rPr>
            </w:pPr>
            <w:r w:rsidRPr="00A43E87">
              <w:rPr>
                <w:rFonts w:cs="Arial"/>
                <w:sz w:val="20"/>
                <w:szCs w:val="20"/>
              </w:rPr>
              <w:t>54</w:t>
            </w:r>
          </w:p>
        </w:tc>
        <w:tc>
          <w:tcPr>
            <w:tcW w:w="0" w:type="auto"/>
            <w:tcMar>
              <w:top w:w="105" w:type="dxa"/>
              <w:left w:w="150" w:type="dxa"/>
              <w:bottom w:w="105" w:type="dxa"/>
              <w:right w:w="150" w:type="dxa"/>
            </w:tcMar>
            <w:hideMark/>
          </w:tcPr>
          <w:p w14:paraId="1577DCEA" w14:textId="77777777" w:rsidR="00A013E6" w:rsidRPr="00B92AA2" w:rsidRDefault="00A013E6" w:rsidP="00ED564E">
            <w:pPr>
              <w:spacing w:line="240" w:lineRule="auto"/>
              <w:rPr>
                <w:rFonts w:cs="Arial"/>
                <w:strike/>
                <w:sz w:val="20"/>
                <w:szCs w:val="20"/>
              </w:rPr>
            </w:pPr>
            <w:r w:rsidRPr="00B92AA2">
              <w:rPr>
                <w:rFonts w:cs="Arial"/>
                <w:strike/>
                <w:sz w:val="20"/>
                <w:szCs w:val="20"/>
              </w:rPr>
              <w:t>1=Buy</w:t>
            </w:r>
          </w:p>
          <w:p w14:paraId="3262B2A8" w14:textId="77777777" w:rsidR="00A013E6" w:rsidRPr="00B92AA2" w:rsidRDefault="00A013E6" w:rsidP="00ED564E">
            <w:pPr>
              <w:spacing w:line="240" w:lineRule="auto"/>
              <w:rPr>
                <w:rFonts w:cs="Arial"/>
                <w:strike/>
                <w:sz w:val="20"/>
                <w:szCs w:val="20"/>
              </w:rPr>
            </w:pPr>
            <w:r w:rsidRPr="00B92AA2">
              <w:rPr>
                <w:rFonts w:cs="Arial"/>
                <w:strike/>
                <w:sz w:val="20"/>
                <w:szCs w:val="20"/>
              </w:rPr>
              <w:t>2=Sell</w:t>
            </w:r>
          </w:p>
          <w:p w14:paraId="0F6CB2F9" w14:textId="77777777" w:rsidR="00A013E6" w:rsidRPr="00B92AA2" w:rsidRDefault="00A013E6" w:rsidP="00ED564E">
            <w:pPr>
              <w:spacing w:line="240" w:lineRule="auto"/>
              <w:rPr>
                <w:rFonts w:cs="Arial"/>
                <w:sz w:val="20"/>
                <w:szCs w:val="20"/>
              </w:rPr>
            </w:pPr>
            <w:r w:rsidRPr="00B92AA2">
              <w:rPr>
                <w:rFonts w:cs="Arial"/>
                <w:sz w:val="20"/>
                <w:szCs w:val="20"/>
              </w:rPr>
              <w:t>Side of the order.</w:t>
            </w:r>
          </w:p>
        </w:tc>
        <w:tc>
          <w:tcPr>
            <w:tcW w:w="0" w:type="auto"/>
            <w:tcMar>
              <w:top w:w="105" w:type="dxa"/>
              <w:left w:w="150" w:type="dxa"/>
              <w:bottom w:w="105" w:type="dxa"/>
              <w:right w:w="150" w:type="dxa"/>
            </w:tcMar>
            <w:hideMark/>
          </w:tcPr>
          <w:p w14:paraId="581AA910" w14:textId="77777777" w:rsidR="00A013E6" w:rsidRPr="00A43E87" w:rsidRDefault="00A013E6" w:rsidP="00ED564E">
            <w:pPr>
              <w:spacing w:line="240" w:lineRule="auto"/>
              <w:rPr>
                <w:rFonts w:cs="Arial"/>
                <w:sz w:val="20"/>
                <w:szCs w:val="20"/>
              </w:rPr>
            </w:pPr>
            <w:r w:rsidRPr="00A43E87">
              <w:rPr>
                <w:rFonts w:cs="Arial"/>
                <w:sz w:val="20"/>
                <w:szCs w:val="20"/>
              </w:rPr>
              <w:t>Side of the order as defined between Tier 1 and Tier 2 component.</w:t>
            </w:r>
          </w:p>
        </w:tc>
        <w:tc>
          <w:tcPr>
            <w:tcW w:w="2144" w:type="dxa"/>
          </w:tcPr>
          <w:p w14:paraId="11D4A3E8" w14:textId="77777777" w:rsidR="00A013E6" w:rsidRPr="00D7503D" w:rsidRDefault="00A013E6" w:rsidP="00ED564E">
            <w:pPr>
              <w:spacing w:line="240" w:lineRule="auto"/>
              <w:ind w:left="154"/>
              <w:rPr>
                <w:rFonts w:cs="Arial"/>
                <w:sz w:val="20"/>
                <w:szCs w:val="20"/>
                <w:u w:val="single"/>
              </w:rPr>
            </w:pPr>
            <w:r w:rsidRPr="00D7503D">
              <w:rPr>
                <w:rFonts w:cs="Arial"/>
                <w:sz w:val="20"/>
                <w:szCs w:val="20"/>
                <w:u w:val="single"/>
              </w:rPr>
              <w:t>1=Buy</w:t>
            </w:r>
          </w:p>
          <w:p w14:paraId="25A0ADA3" w14:textId="77777777" w:rsidR="00A013E6" w:rsidRPr="00D7503D" w:rsidRDefault="00A013E6" w:rsidP="00ED564E">
            <w:pPr>
              <w:spacing w:line="240" w:lineRule="auto"/>
              <w:ind w:left="154"/>
              <w:rPr>
                <w:rFonts w:cs="Arial"/>
                <w:sz w:val="20"/>
                <w:szCs w:val="20"/>
                <w:u w:val="single"/>
              </w:rPr>
            </w:pPr>
            <w:r w:rsidRPr="00D7503D">
              <w:rPr>
                <w:rFonts w:cs="Arial"/>
                <w:sz w:val="20"/>
                <w:szCs w:val="20"/>
                <w:u w:val="single"/>
              </w:rPr>
              <w:t>2=Sell</w:t>
            </w:r>
          </w:p>
          <w:p w14:paraId="2031FC17" w14:textId="77777777" w:rsidR="00A013E6" w:rsidRPr="00A43E87" w:rsidRDefault="00A013E6" w:rsidP="00ED564E">
            <w:pPr>
              <w:spacing w:line="240" w:lineRule="auto"/>
              <w:rPr>
                <w:rFonts w:cs="Arial"/>
                <w:sz w:val="20"/>
                <w:szCs w:val="20"/>
              </w:rPr>
            </w:pPr>
          </w:p>
        </w:tc>
      </w:tr>
      <w:tr w:rsidR="00A013E6" w:rsidRPr="00A43E87" w14:paraId="7DD8B20D" w14:textId="77777777" w:rsidTr="00ED564E">
        <w:trPr>
          <w:cantSplit/>
        </w:trPr>
        <w:tc>
          <w:tcPr>
            <w:tcW w:w="0" w:type="auto"/>
            <w:tcMar>
              <w:top w:w="105" w:type="dxa"/>
              <w:left w:w="150" w:type="dxa"/>
              <w:bottom w:w="105" w:type="dxa"/>
              <w:right w:w="150" w:type="dxa"/>
            </w:tcMar>
            <w:hideMark/>
          </w:tcPr>
          <w:p w14:paraId="0B45825A" w14:textId="77777777" w:rsidR="00A013E6" w:rsidRPr="00A43E87" w:rsidRDefault="00A013E6" w:rsidP="00ED564E">
            <w:pPr>
              <w:spacing w:line="240" w:lineRule="auto"/>
              <w:jc w:val="center"/>
              <w:rPr>
                <w:rFonts w:cs="Arial"/>
                <w:sz w:val="20"/>
                <w:szCs w:val="20"/>
              </w:rPr>
            </w:pPr>
            <w:r w:rsidRPr="00A43E87">
              <w:rPr>
                <w:rFonts w:cs="Arial"/>
                <w:sz w:val="20"/>
                <w:szCs w:val="20"/>
              </w:rPr>
              <w:t>22</w:t>
            </w:r>
          </w:p>
        </w:tc>
        <w:tc>
          <w:tcPr>
            <w:tcW w:w="0" w:type="auto"/>
            <w:tcMar>
              <w:top w:w="105" w:type="dxa"/>
              <w:left w:w="150" w:type="dxa"/>
              <w:bottom w:w="105" w:type="dxa"/>
              <w:right w:w="150" w:type="dxa"/>
            </w:tcMar>
            <w:hideMark/>
          </w:tcPr>
          <w:p w14:paraId="04A66A8D" w14:textId="77777777" w:rsidR="00A013E6" w:rsidRPr="00A43E87" w:rsidRDefault="00A013E6" w:rsidP="00ED564E">
            <w:pPr>
              <w:spacing w:line="240" w:lineRule="auto"/>
              <w:rPr>
                <w:rFonts w:cs="Arial"/>
                <w:sz w:val="20"/>
                <w:szCs w:val="20"/>
              </w:rPr>
            </w:pPr>
            <w:r w:rsidRPr="00A43E87">
              <w:rPr>
                <w:rFonts w:cs="Arial"/>
                <w:sz w:val="20"/>
                <w:szCs w:val="20"/>
              </w:rPr>
              <w:t>Quantity</w:t>
            </w:r>
          </w:p>
        </w:tc>
        <w:tc>
          <w:tcPr>
            <w:tcW w:w="0" w:type="auto"/>
          </w:tcPr>
          <w:p w14:paraId="7F524B02" w14:textId="77777777" w:rsidR="00A013E6" w:rsidRPr="00A43E87" w:rsidRDefault="00A013E6" w:rsidP="00ED564E">
            <w:pPr>
              <w:spacing w:line="240" w:lineRule="auto"/>
              <w:jc w:val="center"/>
              <w:rPr>
                <w:rFonts w:cs="Arial"/>
                <w:sz w:val="20"/>
                <w:szCs w:val="20"/>
              </w:rPr>
            </w:pPr>
            <w:r w:rsidRPr="00A43E87">
              <w:rPr>
                <w:rFonts w:cs="Arial"/>
                <w:sz w:val="20"/>
                <w:szCs w:val="20"/>
              </w:rPr>
              <w:t>38</w:t>
            </w:r>
          </w:p>
        </w:tc>
        <w:tc>
          <w:tcPr>
            <w:tcW w:w="0" w:type="auto"/>
            <w:tcMar>
              <w:top w:w="105" w:type="dxa"/>
              <w:left w:w="150" w:type="dxa"/>
              <w:bottom w:w="105" w:type="dxa"/>
              <w:right w:w="150" w:type="dxa"/>
            </w:tcMar>
            <w:hideMark/>
          </w:tcPr>
          <w:p w14:paraId="131476E1" w14:textId="77777777" w:rsidR="00A013E6" w:rsidRPr="00A43E87" w:rsidRDefault="00A013E6" w:rsidP="00ED564E">
            <w:pPr>
              <w:spacing w:line="240" w:lineRule="auto"/>
              <w:rPr>
                <w:rFonts w:cs="Arial"/>
                <w:sz w:val="20"/>
                <w:szCs w:val="20"/>
              </w:rPr>
            </w:pPr>
            <w:r w:rsidRPr="00A43E87">
              <w:rPr>
                <w:rFonts w:cs="Arial"/>
                <w:sz w:val="20"/>
                <w:szCs w:val="20"/>
              </w:rPr>
              <w:t xml:space="preserve">Quantity of the order. </w:t>
            </w:r>
          </w:p>
        </w:tc>
        <w:tc>
          <w:tcPr>
            <w:tcW w:w="0" w:type="auto"/>
            <w:tcMar>
              <w:top w:w="105" w:type="dxa"/>
              <w:left w:w="150" w:type="dxa"/>
              <w:bottom w:w="105" w:type="dxa"/>
              <w:right w:w="150" w:type="dxa"/>
            </w:tcMar>
            <w:hideMark/>
          </w:tcPr>
          <w:p w14:paraId="13213FA0" w14:textId="77777777" w:rsidR="00A013E6" w:rsidRPr="00A43E87" w:rsidRDefault="00A013E6" w:rsidP="00ED564E">
            <w:pPr>
              <w:spacing w:line="240" w:lineRule="auto"/>
              <w:rPr>
                <w:rFonts w:cs="Arial"/>
                <w:sz w:val="20"/>
                <w:szCs w:val="20"/>
              </w:rPr>
            </w:pPr>
            <w:r w:rsidRPr="00A43E87">
              <w:rPr>
                <w:rFonts w:cs="Arial"/>
                <w:sz w:val="20"/>
                <w:szCs w:val="20"/>
              </w:rPr>
              <w:t>Quantity of the order as defined between Tier 1 and Tier 2 component.</w:t>
            </w:r>
          </w:p>
        </w:tc>
        <w:tc>
          <w:tcPr>
            <w:tcW w:w="2144" w:type="dxa"/>
          </w:tcPr>
          <w:p w14:paraId="7D92A534" w14:textId="77777777" w:rsidR="00A013E6" w:rsidRPr="00A43E87" w:rsidRDefault="00A013E6" w:rsidP="00ED564E">
            <w:pPr>
              <w:spacing w:line="240" w:lineRule="auto"/>
              <w:rPr>
                <w:rFonts w:cs="Arial"/>
                <w:sz w:val="20"/>
                <w:szCs w:val="20"/>
              </w:rPr>
            </w:pPr>
          </w:p>
        </w:tc>
      </w:tr>
      <w:tr w:rsidR="00A013E6" w:rsidRPr="00A43E87" w14:paraId="0C4FB699" w14:textId="77777777" w:rsidTr="00ED564E">
        <w:trPr>
          <w:cantSplit/>
        </w:trPr>
        <w:tc>
          <w:tcPr>
            <w:tcW w:w="0" w:type="auto"/>
            <w:tcMar>
              <w:top w:w="105" w:type="dxa"/>
              <w:left w:w="150" w:type="dxa"/>
              <w:bottom w:w="105" w:type="dxa"/>
              <w:right w:w="150" w:type="dxa"/>
            </w:tcMar>
            <w:hideMark/>
          </w:tcPr>
          <w:p w14:paraId="7D3387CB" w14:textId="77777777" w:rsidR="00A013E6" w:rsidRPr="00A43E87" w:rsidRDefault="00A013E6" w:rsidP="00ED564E">
            <w:pPr>
              <w:spacing w:line="240" w:lineRule="auto"/>
              <w:jc w:val="center"/>
              <w:rPr>
                <w:rFonts w:cs="Arial"/>
                <w:sz w:val="20"/>
                <w:szCs w:val="20"/>
              </w:rPr>
            </w:pPr>
            <w:r w:rsidRPr="00A43E87">
              <w:rPr>
                <w:rFonts w:cs="Arial"/>
                <w:color w:val="333333"/>
                <w:sz w:val="20"/>
                <w:szCs w:val="20"/>
              </w:rPr>
              <w:t>23</w:t>
            </w:r>
          </w:p>
        </w:tc>
        <w:tc>
          <w:tcPr>
            <w:tcW w:w="0" w:type="auto"/>
            <w:tcMar>
              <w:top w:w="105" w:type="dxa"/>
              <w:left w:w="150" w:type="dxa"/>
              <w:bottom w:w="105" w:type="dxa"/>
              <w:right w:w="150" w:type="dxa"/>
            </w:tcMar>
            <w:hideMark/>
          </w:tcPr>
          <w:p w14:paraId="3CED6651" w14:textId="77777777" w:rsidR="00A013E6" w:rsidRPr="00A43E87" w:rsidRDefault="00A013E6" w:rsidP="00ED564E">
            <w:pPr>
              <w:spacing w:line="240" w:lineRule="auto"/>
              <w:rPr>
                <w:rFonts w:cs="Arial"/>
                <w:sz w:val="20"/>
                <w:szCs w:val="20"/>
              </w:rPr>
            </w:pPr>
            <w:proofErr w:type="spellStart"/>
            <w:r w:rsidRPr="00A43E87">
              <w:rPr>
                <w:rFonts w:cs="Arial"/>
                <w:sz w:val="20"/>
                <w:szCs w:val="20"/>
              </w:rPr>
              <w:t>LastQty</w:t>
            </w:r>
            <w:proofErr w:type="spellEnd"/>
            <w:r w:rsidRPr="00A43E87">
              <w:rPr>
                <w:rFonts w:cs="Arial"/>
                <w:sz w:val="20"/>
                <w:szCs w:val="20"/>
              </w:rPr>
              <w:t xml:space="preserve"> </w:t>
            </w:r>
          </w:p>
          <w:p w14:paraId="7A7AF6BB" w14:textId="77777777" w:rsidR="00A013E6" w:rsidRPr="00A43E87" w:rsidRDefault="00A013E6" w:rsidP="00ED564E">
            <w:pPr>
              <w:spacing w:line="240" w:lineRule="auto"/>
              <w:rPr>
                <w:rFonts w:cs="Arial"/>
                <w:sz w:val="20"/>
                <w:szCs w:val="20"/>
              </w:rPr>
            </w:pPr>
          </w:p>
        </w:tc>
        <w:tc>
          <w:tcPr>
            <w:tcW w:w="0" w:type="auto"/>
          </w:tcPr>
          <w:p w14:paraId="5A5864CF" w14:textId="77777777" w:rsidR="00A013E6" w:rsidRPr="00A43E87" w:rsidRDefault="00A013E6" w:rsidP="00ED564E">
            <w:pPr>
              <w:spacing w:line="240" w:lineRule="auto"/>
              <w:jc w:val="center"/>
              <w:rPr>
                <w:rFonts w:cs="Arial"/>
                <w:sz w:val="20"/>
                <w:szCs w:val="20"/>
              </w:rPr>
            </w:pPr>
            <w:r w:rsidRPr="00A43E87">
              <w:rPr>
                <w:rFonts w:cs="Arial"/>
                <w:sz w:val="20"/>
                <w:szCs w:val="20"/>
              </w:rPr>
              <w:t>32</w:t>
            </w:r>
          </w:p>
        </w:tc>
        <w:tc>
          <w:tcPr>
            <w:tcW w:w="0" w:type="auto"/>
            <w:tcMar>
              <w:top w:w="105" w:type="dxa"/>
              <w:left w:w="150" w:type="dxa"/>
              <w:bottom w:w="105" w:type="dxa"/>
              <w:right w:w="150" w:type="dxa"/>
            </w:tcMar>
            <w:hideMark/>
          </w:tcPr>
          <w:p w14:paraId="0C20433A" w14:textId="77777777" w:rsidR="00A013E6" w:rsidRPr="00A43E87" w:rsidRDefault="00A013E6" w:rsidP="00ED564E">
            <w:pPr>
              <w:spacing w:line="240" w:lineRule="auto"/>
              <w:rPr>
                <w:rFonts w:cs="Arial"/>
                <w:sz w:val="20"/>
                <w:szCs w:val="20"/>
              </w:rPr>
            </w:pPr>
            <w:r w:rsidRPr="00A43E87">
              <w:rPr>
                <w:rFonts w:cs="Arial"/>
                <w:sz w:val="20"/>
                <w:szCs w:val="20"/>
              </w:rPr>
              <w:t>Quantity (shares) bought/sold on the last fill.</w:t>
            </w:r>
          </w:p>
        </w:tc>
        <w:tc>
          <w:tcPr>
            <w:tcW w:w="0" w:type="auto"/>
            <w:tcMar>
              <w:top w:w="105" w:type="dxa"/>
              <w:left w:w="150" w:type="dxa"/>
              <w:bottom w:w="105" w:type="dxa"/>
              <w:right w:w="150" w:type="dxa"/>
            </w:tcMar>
            <w:hideMark/>
          </w:tcPr>
          <w:p w14:paraId="4CBFBC5F" w14:textId="77777777" w:rsidR="00A013E6" w:rsidRPr="00A43E87" w:rsidRDefault="00A013E6" w:rsidP="00ED564E">
            <w:pPr>
              <w:spacing w:line="240" w:lineRule="auto"/>
              <w:rPr>
                <w:rFonts w:cs="Arial"/>
                <w:sz w:val="20"/>
                <w:szCs w:val="20"/>
              </w:rPr>
            </w:pPr>
          </w:p>
        </w:tc>
        <w:tc>
          <w:tcPr>
            <w:tcW w:w="2144" w:type="dxa"/>
          </w:tcPr>
          <w:p w14:paraId="72AA5A1B" w14:textId="77777777" w:rsidR="00A013E6" w:rsidRPr="00A43E87" w:rsidRDefault="00A013E6" w:rsidP="00ED564E">
            <w:pPr>
              <w:spacing w:line="240" w:lineRule="auto"/>
              <w:rPr>
                <w:rFonts w:cs="Arial"/>
                <w:sz w:val="20"/>
                <w:szCs w:val="20"/>
              </w:rPr>
            </w:pPr>
          </w:p>
        </w:tc>
      </w:tr>
      <w:tr w:rsidR="00A013E6" w:rsidRPr="00A43E87" w14:paraId="6D8DD143" w14:textId="77777777" w:rsidTr="00ED564E">
        <w:trPr>
          <w:cantSplit/>
        </w:trPr>
        <w:tc>
          <w:tcPr>
            <w:tcW w:w="0" w:type="auto"/>
            <w:tcMar>
              <w:top w:w="105" w:type="dxa"/>
              <w:left w:w="150" w:type="dxa"/>
              <w:bottom w:w="105" w:type="dxa"/>
              <w:right w:w="150" w:type="dxa"/>
            </w:tcMar>
            <w:hideMark/>
          </w:tcPr>
          <w:p w14:paraId="691CB790" w14:textId="77777777" w:rsidR="00A013E6" w:rsidRPr="00A43E87" w:rsidRDefault="00A013E6" w:rsidP="00ED564E">
            <w:pPr>
              <w:spacing w:line="240" w:lineRule="auto"/>
              <w:jc w:val="center"/>
              <w:rPr>
                <w:rFonts w:cs="Arial"/>
                <w:sz w:val="20"/>
                <w:szCs w:val="20"/>
              </w:rPr>
            </w:pPr>
            <w:r w:rsidRPr="00A43E87">
              <w:rPr>
                <w:rFonts w:cs="Arial"/>
                <w:color w:val="333333"/>
                <w:sz w:val="20"/>
                <w:szCs w:val="20"/>
              </w:rPr>
              <w:t>24</w:t>
            </w:r>
          </w:p>
        </w:tc>
        <w:tc>
          <w:tcPr>
            <w:tcW w:w="0" w:type="auto"/>
            <w:tcMar>
              <w:top w:w="105" w:type="dxa"/>
              <w:left w:w="150" w:type="dxa"/>
              <w:bottom w:w="105" w:type="dxa"/>
              <w:right w:w="150" w:type="dxa"/>
            </w:tcMar>
            <w:hideMark/>
          </w:tcPr>
          <w:p w14:paraId="0DBB010F" w14:textId="77777777" w:rsidR="00A013E6" w:rsidRPr="00A43E87" w:rsidRDefault="00A013E6" w:rsidP="00ED564E">
            <w:pPr>
              <w:spacing w:line="240" w:lineRule="auto"/>
              <w:rPr>
                <w:rFonts w:cs="Arial"/>
                <w:sz w:val="20"/>
                <w:szCs w:val="20"/>
              </w:rPr>
            </w:pPr>
            <w:proofErr w:type="spellStart"/>
            <w:r w:rsidRPr="00A43E87">
              <w:rPr>
                <w:rFonts w:cs="Arial"/>
                <w:sz w:val="20"/>
                <w:szCs w:val="20"/>
              </w:rPr>
              <w:t>LimitPrice</w:t>
            </w:r>
            <w:proofErr w:type="spellEnd"/>
          </w:p>
        </w:tc>
        <w:tc>
          <w:tcPr>
            <w:tcW w:w="0" w:type="auto"/>
          </w:tcPr>
          <w:p w14:paraId="5A244595" w14:textId="77777777" w:rsidR="00A013E6" w:rsidRPr="00A43E87" w:rsidRDefault="00A013E6" w:rsidP="00ED564E">
            <w:pPr>
              <w:spacing w:line="240" w:lineRule="auto"/>
              <w:jc w:val="center"/>
              <w:rPr>
                <w:rFonts w:cs="Arial"/>
                <w:sz w:val="20"/>
                <w:szCs w:val="20"/>
              </w:rPr>
            </w:pPr>
            <w:r w:rsidRPr="00A43E87">
              <w:rPr>
                <w:rFonts w:cs="Arial"/>
                <w:sz w:val="20"/>
                <w:szCs w:val="20"/>
              </w:rPr>
              <w:t>44</w:t>
            </w:r>
          </w:p>
        </w:tc>
        <w:tc>
          <w:tcPr>
            <w:tcW w:w="0" w:type="auto"/>
            <w:tcMar>
              <w:top w:w="105" w:type="dxa"/>
              <w:left w:w="150" w:type="dxa"/>
              <w:bottom w:w="105" w:type="dxa"/>
              <w:right w:w="150" w:type="dxa"/>
            </w:tcMar>
            <w:hideMark/>
          </w:tcPr>
          <w:p w14:paraId="3C8E5A9E" w14:textId="77777777" w:rsidR="00A013E6" w:rsidRPr="00A43E87" w:rsidRDefault="00A013E6" w:rsidP="00ED564E">
            <w:pPr>
              <w:spacing w:line="240" w:lineRule="auto"/>
              <w:rPr>
                <w:rFonts w:cs="Arial"/>
                <w:sz w:val="20"/>
                <w:szCs w:val="20"/>
              </w:rPr>
            </w:pPr>
            <w:r w:rsidRPr="00A43E87">
              <w:rPr>
                <w:rFonts w:cs="Arial"/>
                <w:sz w:val="20"/>
                <w:szCs w:val="20"/>
              </w:rPr>
              <w:t>Limit price of the order.</w:t>
            </w:r>
          </w:p>
        </w:tc>
        <w:tc>
          <w:tcPr>
            <w:tcW w:w="0" w:type="auto"/>
            <w:tcMar>
              <w:top w:w="105" w:type="dxa"/>
              <w:left w:w="150" w:type="dxa"/>
              <w:bottom w:w="105" w:type="dxa"/>
              <w:right w:w="150" w:type="dxa"/>
            </w:tcMar>
            <w:hideMark/>
          </w:tcPr>
          <w:p w14:paraId="3C37320B" w14:textId="77777777" w:rsidR="00A013E6" w:rsidRPr="00A43E87" w:rsidRDefault="00A013E6" w:rsidP="00ED564E">
            <w:pPr>
              <w:spacing w:line="240" w:lineRule="auto"/>
              <w:rPr>
                <w:rFonts w:cs="Arial"/>
                <w:sz w:val="20"/>
                <w:szCs w:val="20"/>
              </w:rPr>
            </w:pPr>
            <w:r w:rsidRPr="00A43E87">
              <w:rPr>
                <w:rFonts w:cs="Arial"/>
                <w:sz w:val="20"/>
                <w:szCs w:val="20"/>
              </w:rPr>
              <w:t>Limit price of the order as defined between Tier 1 and Tier 2 component.</w:t>
            </w:r>
          </w:p>
        </w:tc>
        <w:tc>
          <w:tcPr>
            <w:tcW w:w="2144" w:type="dxa"/>
          </w:tcPr>
          <w:p w14:paraId="2C87B740" w14:textId="77777777" w:rsidR="00A013E6" w:rsidRPr="00A43E87" w:rsidRDefault="00A013E6" w:rsidP="00ED564E">
            <w:pPr>
              <w:spacing w:line="240" w:lineRule="auto"/>
              <w:rPr>
                <w:rFonts w:cs="Arial"/>
                <w:sz w:val="20"/>
                <w:szCs w:val="20"/>
              </w:rPr>
            </w:pPr>
          </w:p>
        </w:tc>
      </w:tr>
      <w:tr w:rsidR="00A013E6" w:rsidRPr="00A43E87" w14:paraId="1025944C" w14:textId="77777777" w:rsidTr="00ED564E">
        <w:trPr>
          <w:cantSplit/>
        </w:trPr>
        <w:tc>
          <w:tcPr>
            <w:tcW w:w="0" w:type="auto"/>
            <w:tcMar>
              <w:top w:w="105" w:type="dxa"/>
              <w:left w:w="150" w:type="dxa"/>
              <w:bottom w:w="105" w:type="dxa"/>
              <w:right w:w="150" w:type="dxa"/>
            </w:tcMar>
          </w:tcPr>
          <w:p w14:paraId="74A1EE53" w14:textId="77777777" w:rsidR="00A013E6" w:rsidRPr="00A43E87" w:rsidRDefault="00A013E6" w:rsidP="00ED564E">
            <w:pPr>
              <w:spacing w:line="240" w:lineRule="auto"/>
              <w:jc w:val="center"/>
              <w:rPr>
                <w:rFonts w:cs="Arial"/>
                <w:color w:val="333333"/>
                <w:sz w:val="20"/>
                <w:szCs w:val="20"/>
              </w:rPr>
            </w:pPr>
            <w:r w:rsidRPr="00A43E87">
              <w:rPr>
                <w:rFonts w:cs="Arial"/>
                <w:sz w:val="20"/>
                <w:szCs w:val="20"/>
              </w:rPr>
              <w:lastRenderedPageBreak/>
              <w:t>25</w:t>
            </w:r>
          </w:p>
        </w:tc>
        <w:tc>
          <w:tcPr>
            <w:tcW w:w="0" w:type="auto"/>
            <w:tcMar>
              <w:top w:w="105" w:type="dxa"/>
              <w:left w:w="150" w:type="dxa"/>
              <w:bottom w:w="105" w:type="dxa"/>
              <w:right w:w="150" w:type="dxa"/>
            </w:tcMar>
          </w:tcPr>
          <w:p w14:paraId="0340D114" w14:textId="77777777" w:rsidR="00A013E6" w:rsidRPr="00A43E87" w:rsidRDefault="00A013E6" w:rsidP="00ED564E">
            <w:pPr>
              <w:spacing w:line="240" w:lineRule="auto"/>
              <w:rPr>
                <w:rFonts w:cs="Arial"/>
                <w:sz w:val="20"/>
                <w:szCs w:val="20"/>
              </w:rPr>
            </w:pPr>
            <w:proofErr w:type="spellStart"/>
            <w:r w:rsidRPr="00A43E87">
              <w:rPr>
                <w:rFonts w:cs="Arial"/>
                <w:sz w:val="20"/>
                <w:szCs w:val="20"/>
              </w:rPr>
              <w:t>TriggerPrice</w:t>
            </w:r>
            <w:proofErr w:type="spellEnd"/>
          </w:p>
        </w:tc>
        <w:tc>
          <w:tcPr>
            <w:tcW w:w="0" w:type="auto"/>
          </w:tcPr>
          <w:p w14:paraId="68A1A788" w14:textId="77777777" w:rsidR="00A013E6" w:rsidRPr="00A43E87" w:rsidRDefault="00A013E6" w:rsidP="00ED564E">
            <w:pPr>
              <w:spacing w:line="240" w:lineRule="auto"/>
              <w:jc w:val="center"/>
              <w:rPr>
                <w:rFonts w:cs="Arial"/>
                <w:sz w:val="20"/>
                <w:szCs w:val="20"/>
              </w:rPr>
            </w:pPr>
            <w:r w:rsidRPr="00A43E87">
              <w:rPr>
                <w:rFonts w:cs="Arial"/>
                <w:sz w:val="20"/>
                <w:szCs w:val="20"/>
              </w:rPr>
              <w:t>1102</w:t>
            </w:r>
          </w:p>
        </w:tc>
        <w:tc>
          <w:tcPr>
            <w:tcW w:w="0" w:type="auto"/>
            <w:tcMar>
              <w:top w:w="105" w:type="dxa"/>
              <w:left w:w="150" w:type="dxa"/>
              <w:bottom w:w="105" w:type="dxa"/>
              <w:right w:w="150" w:type="dxa"/>
            </w:tcMar>
          </w:tcPr>
          <w:p w14:paraId="1CA50040" w14:textId="77777777" w:rsidR="00A013E6" w:rsidRPr="00A43E87" w:rsidRDefault="00A013E6" w:rsidP="00ED564E">
            <w:pPr>
              <w:spacing w:line="240" w:lineRule="auto"/>
              <w:rPr>
                <w:rFonts w:cs="Arial"/>
                <w:sz w:val="20"/>
                <w:szCs w:val="20"/>
              </w:rPr>
            </w:pPr>
            <w:r w:rsidRPr="00A43E87">
              <w:rPr>
                <w:rFonts w:cs="Arial"/>
                <w:sz w:val="20"/>
                <w:szCs w:val="20"/>
              </w:rPr>
              <w:t>Trigger price of the order.</w:t>
            </w:r>
          </w:p>
          <w:p w14:paraId="01075AB1" w14:textId="77777777" w:rsidR="00A013E6" w:rsidRPr="00A43E87" w:rsidRDefault="00A013E6" w:rsidP="00ED564E">
            <w:pPr>
              <w:spacing w:line="240" w:lineRule="auto"/>
              <w:rPr>
                <w:rFonts w:cs="Arial"/>
                <w:sz w:val="20"/>
                <w:szCs w:val="20"/>
              </w:rPr>
            </w:pPr>
          </w:p>
        </w:tc>
        <w:tc>
          <w:tcPr>
            <w:tcW w:w="0" w:type="auto"/>
            <w:tcMar>
              <w:top w:w="105" w:type="dxa"/>
              <w:left w:w="150" w:type="dxa"/>
              <w:bottom w:w="105" w:type="dxa"/>
              <w:right w:w="150" w:type="dxa"/>
            </w:tcMar>
          </w:tcPr>
          <w:p w14:paraId="122ED7B3" w14:textId="77777777" w:rsidR="00A013E6" w:rsidRPr="00A43E87" w:rsidRDefault="00A013E6" w:rsidP="00ED564E">
            <w:pPr>
              <w:spacing w:line="240" w:lineRule="auto"/>
              <w:rPr>
                <w:rFonts w:cs="Arial"/>
                <w:sz w:val="20"/>
                <w:szCs w:val="20"/>
              </w:rPr>
            </w:pPr>
            <w:r w:rsidRPr="00A43E87">
              <w:rPr>
                <w:rFonts w:cs="Arial"/>
                <w:sz w:val="20"/>
                <w:szCs w:val="20"/>
              </w:rPr>
              <w:t>Trigger price of the order as defined between Tier 1 and Tier 2 component.</w:t>
            </w:r>
          </w:p>
          <w:p w14:paraId="2A15A5A1" w14:textId="77777777" w:rsidR="00A013E6" w:rsidRPr="00A43E87" w:rsidRDefault="00A013E6" w:rsidP="00ED564E">
            <w:pPr>
              <w:spacing w:line="240" w:lineRule="auto"/>
              <w:rPr>
                <w:rFonts w:cs="Arial"/>
                <w:sz w:val="20"/>
                <w:szCs w:val="20"/>
              </w:rPr>
            </w:pPr>
          </w:p>
        </w:tc>
        <w:tc>
          <w:tcPr>
            <w:tcW w:w="2144" w:type="dxa"/>
          </w:tcPr>
          <w:p w14:paraId="1B7FC7ED" w14:textId="77777777" w:rsidR="00A013E6" w:rsidRPr="00A43E87" w:rsidRDefault="00A013E6" w:rsidP="00ED564E">
            <w:pPr>
              <w:spacing w:line="240" w:lineRule="auto"/>
              <w:rPr>
                <w:rFonts w:cs="Arial"/>
                <w:sz w:val="20"/>
                <w:szCs w:val="20"/>
              </w:rPr>
            </w:pPr>
          </w:p>
        </w:tc>
      </w:tr>
      <w:tr w:rsidR="00A013E6" w:rsidRPr="00A43E87" w14:paraId="27B97C3C" w14:textId="77777777" w:rsidTr="00ED564E">
        <w:trPr>
          <w:cantSplit/>
        </w:trPr>
        <w:tc>
          <w:tcPr>
            <w:tcW w:w="0" w:type="auto"/>
            <w:tcMar>
              <w:top w:w="105" w:type="dxa"/>
              <w:left w:w="150" w:type="dxa"/>
              <w:bottom w:w="105" w:type="dxa"/>
              <w:right w:w="150" w:type="dxa"/>
            </w:tcMar>
            <w:hideMark/>
          </w:tcPr>
          <w:p w14:paraId="0CB6E47E" w14:textId="77777777" w:rsidR="00A013E6" w:rsidRPr="00E4232E" w:rsidRDefault="00A013E6" w:rsidP="00ED564E">
            <w:pPr>
              <w:spacing w:line="240" w:lineRule="auto"/>
              <w:jc w:val="center"/>
              <w:rPr>
                <w:rFonts w:cs="Arial"/>
                <w:sz w:val="20"/>
                <w:szCs w:val="20"/>
              </w:rPr>
            </w:pPr>
            <w:r w:rsidRPr="00E4232E">
              <w:rPr>
                <w:rFonts w:cs="Arial"/>
                <w:color w:val="333333"/>
                <w:sz w:val="20"/>
                <w:szCs w:val="20"/>
              </w:rPr>
              <w:t>26</w:t>
            </w:r>
          </w:p>
        </w:tc>
        <w:tc>
          <w:tcPr>
            <w:tcW w:w="0" w:type="auto"/>
            <w:tcMar>
              <w:top w:w="105" w:type="dxa"/>
              <w:left w:w="150" w:type="dxa"/>
              <w:bottom w:w="105" w:type="dxa"/>
              <w:right w:w="150" w:type="dxa"/>
            </w:tcMar>
            <w:hideMark/>
          </w:tcPr>
          <w:p w14:paraId="5F686C6F" w14:textId="77777777" w:rsidR="00A013E6" w:rsidRPr="00E4232E" w:rsidRDefault="00A013E6" w:rsidP="00ED564E">
            <w:pPr>
              <w:spacing w:line="240" w:lineRule="auto"/>
              <w:rPr>
                <w:rFonts w:cs="Arial"/>
                <w:sz w:val="20"/>
                <w:szCs w:val="20"/>
              </w:rPr>
            </w:pPr>
            <w:proofErr w:type="spellStart"/>
            <w:r w:rsidRPr="00E4232E">
              <w:rPr>
                <w:rFonts w:cs="Arial"/>
                <w:sz w:val="20"/>
                <w:szCs w:val="20"/>
              </w:rPr>
              <w:t>OrdType</w:t>
            </w:r>
            <w:proofErr w:type="spellEnd"/>
          </w:p>
        </w:tc>
        <w:tc>
          <w:tcPr>
            <w:tcW w:w="0" w:type="auto"/>
          </w:tcPr>
          <w:p w14:paraId="4414B86D" w14:textId="77777777" w:rsidR="00A013E6" w:rsidRPr="00A43E87" w:rsidRDefault="00A013E6" w:rsidP="00ED564E">
            <w:pPr>
              <w:spacing w:line="240" w:lineRule="auto"/>
              <w:jc w:val="center"/>
              <w:rPr>
                <w:rFonts w:cs="Arial"/>
                <w:sz w:val="20"/>
                <w:szCs w:val="20"/>
              </w:rPr>
            </w:pPr>
            <w:r w:rsidRPr="00A43E87">
              <w:rPr>
                <w:rFonts w:cs="Arial"/>
                <w:sz w:val="20"/>
                <w:szCs w:val="20"/>
              </w:rPr>
              <w:t>40</w:t>
            </w:r>
          </w:p>
        </w:tc>
        <w:tc>
          <w:tcPr>
            <w:tcW w:w="0" w:type="auto"/>
            <w:tcMar>
              <w:top w:w="105" w:type="dxa"/>
              <w:left w:w="150" w:type="dxa"/>
              <w:bottom w:w="105" w:type="dxa"/>
              <w:right w:w="150" w:type="dxa"/>
            </w:tcMar>
            <w:hideMark/>
          </w:tcPr>
          <w:p w14:paraId="69F40483" w14:textId="77777777" w:rsidR="00A013E6" w:rsidRPr="00016512" w:rsidRDefault="00A013E6" w:rsidP="00ED564E">
            <w:pPr>
              <w:spacing w:line="240" w:lineRule="auto"/>
              <w:rPr>
                <w:rFonts w:cs="Arial"/>
                <w:sz w:val="20"/>
                <w:szCs w:val="20"/>
                <w:u w:val="single"/>
              </w:rPr>
            </w:pPr>
            <w:r w:rsidRPr="00016512">
              <w:rPr>
                <w:rFonts w:cs="Arial"/>
                <w:sz w:val="20"/>
                <w:szCs w:val="20"/>
                <w:u w:val="single"/>
              </w:rPr>
              <w:t>1=Market</w:t>
            </w:r>
          </w:p>
          <w:p w14:paraId="515E0A67" w14:textId="77777777" w:rsidR="00A013E6" w:rsidRPr="00016512" w:rsidRDefault="00A013E6" w:rsidP="00ED564E">
            <w:pPr>
              <w:spacing w:line="240" w:lineRule="auto"/>
              <w:rPr>
                <w:rFonts w:cs="Arial"/>
                <w:sz w:val="20"/>
                <w:szCs w:val="20"/>
                <w:u w:val="single"/>
              </w:rPr>
            </w:pPr>
            <w:r w:rsidRPr="00016512">
              <w:rPr>
                <w:rFonts w:cs="Arial"/>
                <w:sz w:val="20"/>
                <w:szCs w:val="20"/>
                <w:u w:val="single"/>
              </w:rPr>
              <w:t>2=Limit</w:t>
            </w:r>
          </w:p>
          <w:p w14:paraId="1FC1F214" w14:textId="77777777" w:rsidR="00A013E6" w:rsidRPr="00016512" w:rsidRDefault="00A013E6" w:rsidP="00ED564E">
            <w:pPr>
              <w:spacing w:line="240" w:lineRule="auto"/>
              <w:rPr>
                <w:rFonts w:cs="Arial"/>
                <w:sz w:val="20"/>
                <w:szCs w:val="20"/>
                <w:u w:val="single"/>
              </w:rPr>
            </w:pPr>
            <w:r w:rsidRPr="00016512">
              <w:rPr>
                <w:rFonts w:cs="Arial"/>
                <w:sz w:val="20"/>
                <w:szCs w:val="20"/>
                <w:u w:val="single"/>
              </w:rPr>
              <w:t>K=Market with left over as limit</w:t>
            </w:r>
          </w:p>
          <w:p w14:paraId="6E70A8E1" w14:textId="77777777" w:rsidR="00A013E6" w:rsidRPr="00E4232E" w:rsidRDefault="00A013E6" w:rsidP="00ED564E">
            <w:pPr>
              <w:spacing w:line="240" w:lineRule="auto"/>
              <w:rPr>
                <w:rFonts w:cs="Arial"/>
                <w:sz w:val="20"/>
                <w:szCs w:val="20"/>
              </w:rPr>
            </w:pPr>
            <w:r w:rsidRPr="00E4232E">
              <w:rPr>
                <w:rFonts w:cs="Arial"/>
                <w:sz w:val="20"/>
                <w:szCs w:val="20"/>
              </w:rPr>
              <w:t>Type of the order: market, limit, market with left over as limit.</w:t>
            </w:r>
          </w:p>
        </w:tc>
        <w:tc>
          <w:tcPr>
            <w:tcW w:w="0" w:type="auto"/>
            <w:tcMar>
              <w:top w:w="105" w:type="dxa"/>
              <w:left w:w="150" w:type="dxa"/>
              <w:bottom w:w="105" w:type="dxa"/>
              <w:right w:w="150" w:type="dxa"/>
            </w:tcMar>
            <w:hideMark/>
          </w:tcPr>
          <w:p w14:paraId="730BA1BE" w14:textId="77777777" w:rsidR="00A013E6" w:rsidRPr="00A43E87" w:rsidRDefault="00A013E6" w:rsidP="00ED564E">
            <w:pPr>
              <w:spacing w:line="240" w:lineRule="auto"/>
              <w:rPr>
                <w:rFonts w:cs="Arial"/>
                <w:sz w:val="20"/>
                <w:szCs w:val="20"/>
              </w:rPr>
            </w:pPr>
            <w:r w:rsidRPr="00A43E87">
              <w:rPr>
                <w:rFonts w:cs="Arial"/>
                <w:sz w:val="20"/>
                <w:szCs w:val="20"/>
              </w:rPr>
              <w:t>Type of the order as defined between Tier 1 and Tier 2 component.</w:t>
            </w:r>
          </w:p>
        </w:tc>
        <w:tc>
          <w:tcPr>
            <w:tcW w:w="2144" w:type="dxa"/>
          </w:tcPr>
          <w:p w14:paraId="2048E658" w14:textId="77777777" w:rsidR="00A013E6" w:rsidRPr="00A43E87" w:rsidRDefault="00A013E6" w:rsidP="00ED564E">
            <w:pPr>
              <w:spacing w:line="240" w:lineRule="auto"/>
              <w:rPr>
                <w:rFonts w:cs="Arial"/>
                <w:sz w:val="20"/>
                <w:szCs w:val="20"/>
              </w:rPr>
            </w:pPr>
          </w:p>
        </w:tc>
      </w:tr>
      <w:tr w:rsidR="00A013E6" w:rsidRPr="00A43E87" w14:paraId="42C433CC" w14:textId="77777777" w:rsidTr="00ED564E">
        <w:trPr>
          <w:cantSplit/>
        </w:trPr>
        <w:tc>
          <w:tcPr>
            <w:tcW w:w="0" w:type="auto"/>
            <w:tcMar>
              <w:top w:w="105" w:type="dxa"/>
              <w:left w:w="150" w:type="dxa"/>
              <w:bottom w:w="105" w:type="dxa"/>
              <w:right w:w="150" w:type="dxa"/>
            </w:tcMar>
            <w:hideMark/>
          </w:tcPr>
          <w:p w14:paraId="11DFE177" w14:textId="77777777" w:rsidR="00A013E6" w:rsidRPr="00E4232E" w:rsidRDefault="00A013E6" w:rsidP="00ED564E">
            <w:pPr>
              <w:spacing w:line="240" w:lineRule="auto"/>
              <w:jc w:val="center"/>
              <w:rPr>
                <w:rFonts w:cs="Arial"/>
                <w:color w:val="333333"/>
                <w:sz w:val="20"/>
                <w:szCs w:val="20"/>
              </w:rPr>
            </w:pPr>
            <w:r w:rsidRPr="00E4232E">
              <w:rPr>
                <w:rFonts w:cs="Arial"/>
                <w:sz w:val="20"/>
                <w:szCs w:val="20"/>
              </w:rPr>
              <w:t>27</w:t>
            </w:r>
          </w:p>
        </w:tc>
        <w:tc>
          <w:tcPr>
            <w:tcW w:w="0" w:type="auto"/>
            <w:tcMar>
              <w:top w:w="105" w:type="dxa"/>
              <w:left w:w="150" w:type="dxa"/>
              <w:bottom w:w="105" w:type="dxa"/>
              <w:right w:w="150" w:type="dxa"/>
            </w:tcMar>
            <w:hideMark/>
          </w:tcPr>
          <w:p w14:paraId="54D959A3" w14:textId="77777777" w:rsidR="00A013E6" w:rsidRPr="00E4232E" w:rsidRDefault="00A013E6" w:rsidP="00ED564E">
            <w:pPr>
              <w:spacing w:line="240" w:lineRule="auto"/>
              <w:rPr>
                <w:rFonts w:cs="Arial"/>
                <w:sz w:val="20"/>
                <w:szCs w:val="20"/>
              </w:rPr>
            </w:pPr>
            <w:proofErr w:type="spellStart"/>
            <w:r w:rsidRPr="00E4232E">
              <w:rPr>
                <w:rFonts w:cs="Arial"/>
                <w:sz w:val="20"/>
                <w:szCs w:val="20"/>
              </w:rPr>
              <w:t>TimeInForce</w:t>
            </w:r>
            <w:proofErr w:type="spellEnd"/>
          </w:p>
        </w:tc>
        <w:tc>
          <w:tcPr>
            <w:tcW w:w="0" w:type="auto"/>
          </w:tcPr>
          <w:p w14:paraId="3150A007" w14:textId="77777777" w:rsidR="00A013E6" w:rsidRPr="00A43E87" w:rsidRDefault="00A013E6" w:rsidP="00ED564E">
            <w:pPr>
              <w:spacing w:line="240" w:lineRule="auto"/>
              <w:jc w:val="center"/>
              <w:rPr>
                <w:rFonts w:cs="Arial"/>
                <w:sz w:val="20"/>
                <w:szCs w:val="20"/>
              </w:rPr>
            </w:pPr>
            <w:r w:rsidRPr="00A43E87">
              <w:rPr>
                <w:rFonts w:cs="Arial"/>
                <w:sz w:val="20"/>
                <w:szCs w:val="20"/>
              </w:rPr>
              <w:t>59</w:t>
            </w:r>
          </w:p>
        </w:tc>
        <w:tc>
          <w:tcPr>
            <w:tcW w:w="0" w:type="auto"/>
            <w:tcMar>
              <w:top w:w="105" w:type="dxa"/>
              <w:left w:w="150" w:type="dxa"/>
              <w:bottom w:w="105" w:type="dxa"/>
              <w:right w:w="150" w:type="dxa"/>
            </w:tcMar>
            <w:hideMark/>
          </w:tcPr>
          <w:p w14:paraId="7D17EFE6" w14:textId="77777777" w:rsidR="00A013E6" w:rsidRPr="00E4232E" w:rsidRDefault="00A013E6" w:rsidP="00ED564E">
            <w:pPr>
              <w:spacing w:line="240" w:lineRule="auto"/>
              <w:rPr>
                <w:rFonts w:cs="Arial"/>
                <w:strike/>
                <w:sz w:val="20"/>
                <w:szCs w:val="20"/>
              </w:rPr>
            </w:pPr>
            <w:r w:rsidRPr="00E4232E">
              <w:rPr>
                <w:rFonts w:cs="Arial"/>
                <w:strike/>
                <w:sz w:val="20"/>
                <w:szCs w:val="20"/>
              </w:rPr>
              <w:t>0=Day</w:t>
            </w:r>
          </w:p>
          <w:p w14:paraId="1A5B5613" w14:textId="77777777" w:rsidR="00A013E6" w:rsidRPr="00E4232E" w:rsidRDefault="00A013E6" w:rsidP="00ED564E">
            <w:pPr>
              <w:spacing w:line="240" w:lineRule="auto"/>
              <w:rPr>
                <w:rFonts w:cs="Arial"/>
                <w:strike/>
                <w:sz w:val="20"/>
                <w:szCs w:val="20"/>
              </w:rPr>
            </w:pPr>
            <w:r w:rsidRPr="00E4232E">
              <w:rPr>
                <w:rFonts w:cs="Arial"/>
                <w:strike/>
                <w:sz w:val="20"/>
                <w:szCs w:val="20"/>
              </w:rPr>
              <w:t>1=GTC</w:t>
            </w:r>
          </w:p>
          <w:p w14:paraId="3D01D2C5" w14:textId="77777777" w:rsidR="00A013E6" w:rsidRPr="00E4232E" w:rsidRDefault="00A013E6" w:rsidP="00ED564E">
            <w:pPr>
              <w:spacing w:line="240" w:lineRule="auto"/>
              <w:rPr>
                <w:rFonts w:cs="Arial"/>
                <w:strike/>
                <w:sz w:val="20"/>
                <w:szCs w:val="20"/>
              </w:rPr>
            </w:pPr>
            <w:r w:rsidRPr="00E4232E">
              <w:rPr>
                <w:rFonts w:cs="Arial"/>
                <w:strike/>
                <w:sz w:val="20"/>
                <w:szCs w:val="20"/>
              </w:rPr>
              <w:t>3=IOC</w:t>
            </w:r>
          </w:p>
          <w:p w14:paraId="09FFAE6E" w14:textId="77777777" w:rsidR="00A013E6" w:rsidRPr="00E4232E" w:rsidRDefault="00A013E6" w:rsidP="00ED564E">
            <w:pPr>
              <w:spacing w:line="240" w:lineRule="auto"/>
              <w:rPr>
                <w:rFonts w:cs="Arial"/>
                <w:strike/>
                <w:sz w:val="20"/>
                <w:szCs w:val="20"/>
              </w:rPr>
            </w:pPr>
            <w:r w:rsidRPr="00E4232E">
              <w:rPr>
                <w:rFonts w:cs="Arial"/>
                <w:strike/>
                <w:sz w:val="20"/>
                <w:szCs w:val="20"/>
              </w:rPr>
              <w:t>4=FOK</w:t>
            </w:r>
          </w:p>
          <w:p w14:paraId="30D363CA" w14:textId="77777777" w:rsidR="00A013E6" w:rsidRPr="00E4232E" w:rsidRDefault="00A013E6" w:rsidP="00ED564E">
            <w:pPr>
              <w:spacing w:line="240" w:lineRule="auto"/>
              <w:rPr>
                <w:rFonts w:cs="Arial"/>
                <w:strike/>
                <w:sz w:val="20"/>
                <w:szCs w:val="20"/>
              </w:rPr>
            </w:pPr>
            <w:r w:rsidRPr="00E4232E">
              <w:rPr>
                <w:rFonts w:cs="Arial"/>
                <w:strike/>
                <w:sz w:val="20"/>
                <w:szCs w:val="20"/>
              </w:rPr>
              <w:t>6=GTD</w:t>
            </w:r>
          </w:p>
          <w:p w14:paraId="38A80E35" w14:textId="77777777" w:rsidR="00A013E6" w:rsidRPr="00E4232E" w:rsidRDefault="00A013E6" w:rsidP="00ED564E">
            <w:pPr>
              <w:spacing w:line="240" w:lineRule="auto"/>
              <w:rPr>
                <w:rFonts w:cs="Arial"/>
                <w:sz w:val="20"/>
                <w:szCs w:val="20"/>
              </w:rPr>
            </w:pPr>
            <w:r w:rsidRPr="00E4232E">
              <w:rPr>
                <w:rFonts w:cs="Arial"/>
                <w:sz w:val="20"/>
                <w:szCs w:val="20"/>
              </w:rPr>
              <w:t xml:space="preserve">Time in force of the order: Day, GTC, IOC, </w:t>
            </w:r>
            <w:proofErr w:type="spellStart"/>
            <w:r w:rsidRPr="00E4232E">
              <w:rPr>
                <w:rFonts w:cs="Arial"/>
                <w:sz w:val="20"/>
                <w:szCs w:val="20"/>
              </w:rPr>
              <w:t>FoK</w:t>
            </w:r>
            <w:proofErr w:type="spellEnd"/>
            <w:r w:rsidRPr="00E4232E">
              <w:rPr>
                <w:rFonts w:cs="Arial"/>
                <w:sz w:val="20"/>
                <w:szCs w:val="20"/>
              </w:rPr>
              <w:t>, GTD</w:t>
            </w:r>
          </w:p>
        </w:tc>
        <w:tc>
          <w:tcPr>
            <w:tcW w:w="0" w:type="auto"/>
            <w:tcMar>
              <w:top w:w="105" w:type="dxa"/>
              <w:left w:w="150" w:type="dxa"/>
              <w:bottom w:w="105" w:type="dxa"/>
              <w:right w:w="150" w:type="dxa"/>
            </w:tcMar>
            <w:hideMark/>
          </w:tcPr>
          <w:p w14:paraId="2235C838" w14:textId="77777777" w:rsidR="00A013E6" w:rsidRPr="00A43E87" w:rsidRDefault="00A013E6" w:rsidP="00ED564E">
            <w:pPr>
              <w:spacing w:line="240" w:lineRule="auto"/>
              <w:rPr>
                <w:rFonts w:cs="Arial"/>
                <w:sz w:val="20"/>
                <w:szCs w:val="20"/>
              </w:rPr>
            </w:pPr>
            <w:r w:rsidRPr="00A43E87">
              <w:rPr>
                <w:rFonts w:cs="Arial"/>
                <w:sz w:val="20"/>
                <w:szCs w:val="20"/>
              </w:rPr>
              <w:t>Time in force of the order as defined between Tier 1 and Tier 2 component.</w:t>
            </w:r>
          </w:p>
        </w:tc>
        <w:tc>
          <w:tcPr>
            <w:tcW w:w="2144" w:type="dxa"/>
          </w:tcPr>
          <w:p w14:paraId="044ED255" w14:textId="77777777" w:rsidR="00A013E6" w:rsidRPr="003D53B1" w:rsidRDefault="00A013E6" w:rsidP="00ED564E">
            <w:pPr>
              <w:spacing w:line="240" w:lineRule="auto"/>
              <w:ind w:left="154"/>
              <w:rPr>
                <w:rFonts w:cs="Arial"/>
                <w:sz w:val="20"/>
                <w:szCs w:val="20"/>
                <w:u w:val="single"/>
              </w:rPr>
            </w:pPr>
            <w:r w:rsidRPr="003D53B1">
              <w:rPr>
                <w:rFonts w:cs="Arial"/>
                <w:sz w:val="20"/>
                <w:szCs w:val="20"/>
                <w:u w:val="single"/>
              </w:rPr>
              <w:t>0=Day</w:t>
            </w:r>
          </w:p>
          <w:p w14:paraId="5EE7AD04" w14:textId="77777777" w:rsidR="00A013E6" w:rsidRPr="003D53B1" w:rsidRDefault="00A013E6" w:rsidP="00ED564E">
            <w:pPr>
              <w:spacing w:line="240" w:lineRule="auto"/>
              <w:ind w:left="154"/>
              <w:rPr>
                <w:rFonts w:cs="Arial"/>
                <w:sz w:val="20"/>
                <w:szCs w:val="20"/>
                <w:u w:val="single"/>
              </w:rPr>
            </w:pPr>
            <w:r w:rsidRPr="003D53B1">
              <w:rPr>
                <w:rFonts w:cs="Arial"/>
                <w:sz w:val="20"/>
                <w:szCs w:val="20"/>
                <w:u w:val="single"/>
              </w:rPr>
              <w:t>1=GTC</w:t>
            </w:r>
          </w:p>
          <w:p w14:paraId="78E55DBF" w14:textId="77777777" w:rsidR="00A013E6" w:rsidRPr="003D53B1" w:rsidRDefault="00A013E6" w:rsidP="00ED564E">
            <w:pPr>
              <w:spacing w:line="240" w:lineRule="auto"/>
              <w:ind w:left="154"/>
              <w:rPr>
                <w:rFonts w:cs="Arial"/>
                <w:sz w:val="20"/>
                <w:szCs w:val="20"/>
                <w:u w:val="single"/>
              </w:rPr>
            </w:pPr>
            <w:r w:rsidRPr="003D53B1">
              <w:rPr>
                <w:rFonts w:cs="Arial"/>
                <w:sz w:val="20"/>
                <w:szCs w:val="20"/>
                <w:u w:val="single"/>
              </w:rPr>
              <w:t>3=IOC</w:t>
            </w:r>
          </w:p>
          <w:p w14:paraId="124A6CCA" w14:textId="77777777" w:rsidR="00A013E6" w:rsidRPr="003D53B1" w:rsidRDefault="00A013E6" w:rsidP="00ED564E">
            <w:pPr>
              <w:spacing w:line="240" w:lineRule="auto"/>
              <w:ind w:left="154"/>
              <w:rPr>
                <w:rFonts w:cs="Arial"/>
                <w:sz w:val="20"/>
                <w:szCs w:val="20"/>
                <w:u w:val="single"/>
              </w:rPr>
            </w:pPr>
            <w:r w:rsidRPr="003D53B1">
              <w:rPr>
                <w:rFonts w:cs="Arial"/>
                <w:sz w:val="20"/>
                <w:szCs w:val="20"/>
                <w:u w:val="single"/>
              </w:rPr>
              <w:t>4=FOK</w:t>
            </w:r>
          </w:p>
          <w:p w14:paraId="4C3C335C" w14:textId="77777777" w:rsidR="00A013E6" w:rsidRPr="003D53B1" w:rsidRDefault="00A013E6" w:rsidP="00ED564E">
            <w:pPr>
              <w:spacing w:line="240" w:lineRule="auto"/>
              <w:ind w:left="154"/>
              <w:rPr>
                <w:rFonts w:cs="Arial"/>
                <w:sz w:val="20"/>
                <w:szCs w:val="20"/>
                <w:u w:val="single"/>
              </w:rPr>
            </w:pPr>
            <w:r w:rsidRPr="003D53B1">
              <w:rPr>
                <w:rFonts w:cs="Arial"/>
                <w:sz w:val="20"/>
                <w:szCs w:val="20"/>
                <w:u w:val="single"/>
              </w:rPr>
              <w:t>6=GTD</w:t>
            </w:r>
          </w:p>
          <w:p w14:paraId="3C8B302E" w14:textId="77777777" w:rsidR="00A013E6" w:rsidRPr="00A43E87" w:rsidRDefault="00A013E6" w:rsidP="00ED564E">
            <w:pPr>
              <w:spacing w:line="240" w:lineRule="auto"/>
              <w:rPr>
                <w:rFonts w:cs="Arial"/>
                <w:sz w:val="20"/>
                <w:szCs w:val="20"/>
              </w:rPr>
            </w:pPr>
          </w:p>
        </w:tc>
      </w:tr>
      <w:tr w:rsidR="00A013E6" w:rsidRPr="00A43E87" w14:paraId="46CFA1F5" w14:textId="77777777" w:rsidTr="00ED564E">
        <w:trPr>
          <w:cantSplit/>
        </w:trPr>
        <w:tc>
          <w:tcPr>
            <w:tcW w:w="0" w:type="auto"/>
            <w:tcMar>
              <w:top w:w="105" w:type="dxa"/>
              <w:left w:w="150" w:type="dxa"/>
              <w:bottom w:w="105" w:type="dxa"/>
              <w:right w:w="150" w:type="dxa"/>
            </w:tcMar>
            <w:hideMark/>
          </w:tcPr>
          <w:p w14:paraId="7C03DFD7" w14:textId="77777777" w:rsidR="00A013E6" w:rsidRPr="00A43E87" w:rsidRDefault="00A013E6" w:rsidP="00ED564E">
            <w:pPr>
              <w:spacing w:line="240" w:lineRule="auto"/>
              <w:jc w:val="center"/>
              <w:rPr>
                <w:rFonts w:cs="Arial"/>
                <w:sz w:val="20"/>
                <w:szCs w:val="20"/>
              </w:rPr>
            </w:pPr>
            <w:r w:rsidRPr="00A43E87">
              <w:rPr>
                <w:rFonts w:cs="Arial"/>
                <w:color w:val="333333"/>
                <w:sz w:val="20"/>
                <w:szCs w:val="20"/>
              </w:rPr>
              <w:t>28</w:t>
            </w:r>
          </w:p>
        </w:tc>
        <w:tc>
          <w:tcPr>
            <w:tcW w:w="0" w:type="auto"/>
            <w:tcMar>
              <w:top w:w="105" w:type="dxa"/>
              <w:left w:w="150" w:type="dxa"/>
              <w:bottom w:w="105" w:type="dxa"/>
              <w:right w:w="150" w:type="dxa"/>
            </w:tcMar>
            <w:hideMark/>
          </w:tcPr>
          <w:p w14:paraId="3BAF26EE" w14:textId="77777777" w:rsidR="00A013E6" w:rsidRPr="00A43E87" w:rsidRDefault="00A013E6" w:rsidP="00ED564E">
            <w:pPr>
              <w:spacing w:line="240" w:lineRule="auto"/>
              <w:rPr>
                <w:rFonts w:cs="Arial"/>
                <w:sz w:val="20"/>
                <w:szCs w:val="20"/>
              </w:rPr>
            </w:pPr>
            <w:proofErr w:type="spellStart"/>
            <w:r w:rsidRPr="00A43E87">
              <w:rPr>
                <w:rFonts w:cs="Arial"/>
                <w:sz w:val="20"/>
                <w:szCs w:val="20"/>
              </w:rPr>
              <w:t>MaxFloor</w:t>
            </w:r>
            <w:proofErr w:type="spellEnd"/>
          </w:p>
        </w:tc>
        <w:tc>
          <w:tcPr>
            <w:tcW w:w="0" w:type="auto"/>
          </w:tcPr>
          <w:p w14:paraId="49753A9F" w14:textId="77777777" w:rsidR="00A013E6" w:rsidRPr="00A43E87" w:rsidRDefault="00A013E6" w:rsidP="00ED564E">
            <w:pPr>
              <w:spacing w:line="240" w:lineRule="auto"/>
              <w:jc w:val="center"/>
              <w:rPr>
                <w:rFonts w:cs="Arial"/>
                <w:sz w:val="20"/>
                <w:szCs w:val="20"/>
              </w:rPr>
            </w:pPr>
            <w:r w:rsidRPr="00A43E87">
              <w:rPr>
                <w:rFonts w:cs="Arial"/>
                <w:sz w:val="20"/>
                <w:szCs w:val="20"/>
              </w:rPr>
              <w:t>111</w:t>
            </w:r>
          </w:p>
        </w:tc>
        <w:tc>
          <w:tcPr>
            <w:tcW w:w="0" w:type="auto"/>
            <w:tcMar>
              <w:top w:w="105" w:type="dxa"/>
              <w:left w:w="150" w:type="dxa"/>
              <w:bottom w:w="105" w:type="dxa"/>
              <w:right w:w="150" w:type="dxa"/>
            </w:tcMar>
            <w:hideMark/>
          </w:tcPr>
          <w:p w14:paraId="3156CE83" w14:textId="77777777" w:rsidR="00A013E6" w:rsidRPr="00A43E87" w:rsidRDefault="00A013E6" w:rsidP="00ED564E">
            <w:pPr>
              <w:spacing w:line="240" w:lineRule="auto"/>
              <w:rPr>
                <w:rFonts w:cs="Arial"/>
                <w:sz w:val="20"/>
                <w:szCs w:val="20"/>
              </w:rPr>
            </w:pPr>
            <w:r w:rsidRPr="00A43E87">
              <w:rPr>
                <w:rFonts w:cs="Arial"/>
                <w:sz w:val="20"/>
                <w:szCs w:val="20"/>
              </w:rPr>
              <w:t xml:space="preserve">The maximum order quantity shown in the public Market Data. </w:t>
            </w:r>
          </w:p>
        </w:tc>
        <w:tc>
          <w:tcPr>
            <w:tcW w:w="0" w:type="auto"/>
            <w:tcMar>
              <w:top w:w="105" w:type="dxa"/>
              <w:left w:w="150" w:type="dxa"/>
              <w:bottom w:w="105" w:type="dxa"/>
              <w:right w:w="150" w:type="dxa"/>
            </w:tcMar>
            <w:hideMark/>
          </w:tcPr>
          <w:p w14:paraId="6A3D4EE1" w14:textId="77777777" w:rsidR="00A013E6" w:rsidRPr="00A43E87" w:rsidRDefault="00A013E6" w:rsidP="00ED564E">
            <w:pPr>
              <w:spacing w:line="240" w:lineRule="auto"/>
              <w:rPr>
                <w:rFonts w:cs="Arial"/>
                <w:sz w:val="20"/>
                <w:szCs w:val="20"/>
              </w:rPr>
            </w:pPr>
            <w:r w:rsidRPr="00A43E87">
              <w:rPr>
                <w:rFonts w:cs="Arial"/>
                <w:sz w:val="20"/>
                <w:szCs w:val="20"/>
              </w:rPr>
              <w:t>Display quantity of an order to be shown in the order book at any given time.</w:t>
            </w:r>
          </w:p>
        </w:tc>
        <w:tc>
          <w:tcPr>
            <w:tcW w:w="2144" w:type="dxa"/>
          </w:tcPr>
          <w:p w14:paraId="4D07FF08" w14:textId="77777777" w:rsidR="00A013E6" w:rsidRPr="00A43E87" w:rsidRDefault="00A013E6" w:rsidP="00ED564E">
            <w:pPr>
              <w:spacing w:line="240" w:lineRule="auto"/>
              <w:rPr>
                <w:rFonts w:cs="Arial"/>
                <w:sz w:val="20"/>
                <w:szCs w:val="20"/>
              </w:rPr>
            </w:pPr>
          </w:p>
        </w:tc>
      </w:tr>
      <w:tr w:rsidR="00A013E6" w:rsidRPr="00A43E87" w14:paraId="47201C87" w14:textId="77777777" w:rsidTr="00ED564E">
        <w:trPr>
          <w:cantSplit/>
        </w:trPr>
        <w:tc>
          <w:tcPr>
            <w:tcW w:w="0" w:type="auto"/>
            <w:tcMar>
              <w:top w:w="105" w:type="dxa"/>
              <w:left w:w="150" w:type="dxa"/>
              <w:bottom w:w="105" w:type="dxa"/>
              <w:right w:w="150" w:type="dxa"/>
            </w:tcMar>
          </w:tcPr>
          <w:p w14:paraId="26851BDB" w14:textId="77777777" w:rsidR="00A013E6" w:rsidRPr="00A43E87" w:rsidRDefault="00A013E6" w:rsidP="00ED564E">
            <w:pPr>
              <w:spacing w:line="240" w:lineRule="auto"/>
              <w:jc w:val="center"/>
              <w:rPr>
                <w:rFonts w:cs="Arial"/>
                <w:color w:val="333333"/>
                <w:sz w:val="20"/>
                <w:szCs w:val="20"/>
              </w:rPr>
            </w:pPr>
            <w:r w:rsidRPr="00A43E87">
              <w:rPr>
                <w:rFonts w:cs="Arial"/>
                <w:color w:val="333333"/>
                <w:sz w:val="20"/>
                <w:szCs w:val="20"/>
              </w:rPr>
              <w:t>29</w:t>
            </w:r>
          </w:p>
        </w:tc>
        <w:tc>
          <w:tcPr>
            <w:tcW w:w="0" w:type="auto"/>
            <w:tcMar>
              <w:top w:w="105" w:type="dxa"/>
              <w:left w:w="150" w:type="dxa"/>
              <w:bottom w:w="105" w:type="dxa"/>
              <w:right w:w="150" w:type="dxa"/>
            </w:tcMar>
          </w:tcPr>
          <w:p w14:paraId="5B8A70F5" w14:textId="77777777" w:rsidR="00A013E6" w:rsidRPr="00A43E87" w:rsidRDefault="00A013E6" w:rsidP="00ED564E">
            <w:pPr>
              <w:spacing w:line="240" w:lineRule="auto"/>
              <w:rPr>
                <w:rFonts w:cs="Arial"/>
                <w:sz w:val="20"/>
                <w:szCs w:val="20"/>
              </w:rPr>
            </w:pPr>
            <w:proofErr w:type="spellStart"/>
            <w:r w:rsidRPr="00A43E87">
              <w:rPr>
                <w:rFonts w:cs="Arial"/>
                <w:sz w:val="20"/>
                <w:szCs w:val="20"/>
              </w:rPr>
              <w:t>MinQty</w:t>
            </w:r>
            <w:proofErr w:type="spellEnd"/>
          </w:p>
          <w:p w14:paraId="691C3D05" w14:textId="77777777" w:rsidR="00A013E6" w:rsidRPr="00A43E87" w:rsidRDefault="00A013E6" w:rsidP="00ED564E">
            <w:pPr>
              <w:spacing w:line="240" w:lineRule="auto"/>
              <w:rPr>
                <w:rFonts w:cs="Arial"/>
                <w:sz w:val="20"/>
                <w:szCs w:val="20"/>
              </w:rPr>
            </w:pPr>
          </w:p>
        </w:tc>
        <w:tc>
          <w:tcPr>
            <w:tcW w:w="0" w:type="auto"/>
          </w:tcPr>
          <w:p w14:paraId="7B5DD6BC" w14:textId="77777777" w:rsidR="00A013E6" w:rsidRPr="00A43E87" w:rsidRDefault="00A013E6" w:rsidP="00ED564E">
            <w:pPr>
              <w:spacing w:line="240" w:lineRule="auto"/>
              <w:jc w:val="center"/>
              <w:rPr>
                <w:rFonts w:cs="Arial"/>
                <w:sz w:val="20"/>
                <w:szCs w:val="20"/>
              </w:rPr>
            </w:pPr>
            <w:r w:rsidRPr="00A43E87">
              <w:rPr>
                <w:rFonts w:cs="Arial"/>
                <w:sz w:val="20"/>
                <w:szCs w:val="20"/>
              </w:rPr>
              <w:t>110</w:t>
            </w:r>
          </w:p>
        </w:tc>
        <w:tc>
          <w:tcPr>
            <w:tcW w:w="0" w:type="auto"/>
            <w:tcMar>
              <w:top w:w="105" w:type="dxa"/>
              <w:left w:w="150" w:type="dxa"/>
              <w:bottom w:w="105" w:type="dxa"/>
              <w:right w:w="150" w:type="dxa"/>
            </w:tcMar>
          </w:tcPr>
          <w:p w14:paraId="5A03D60B" w14:textId="77777777" w:rsidR="00A013E6" w:rsidRPr="00A43E87" w:rsidRDefault="00A013E6" w:rsidP="00ED564E">
            <w:pPr>
              <w:spacing w:line="240" w:lineRule="auto"/>
              <w:rPr>
                <w:rFonts w:cs="Arial"/>
                <w:sz w:val="20"/>
                <w:szCs w:val="20"/>
              </w:rPr>
            </w:pPr>
            <w:r w:rsidRPr="00A43E87">
              <w:rPr>
                <w:rFonts w:cs="Arial"/>
                <w:sz w:val="20"/>
                <w:szCs w:val="20"/>
              </w:rPr>
              <w:t>Minimum quantity of a quote to be executed</w:t>
            </w:r>
          </w:p>
        </w:tc>
        <w:tc>
          <w:tcPr>
            <w:tcW w:w="0" w:type="auto"/>
            <w:tcMar>
              <w:top w:w="105" w:type="dxa"/>
              <w:left w:w="150" w:type="dxa"/>
              <w:bottom w:w="105" w:type="dxa"/>
              <w:right w:w="150" w:type="dxa"/>
            </w:tcMar>
          </w:tcPr>
          <w:p w14:paraId="603745A0" w14:textId="77777777" w:rsidR="00A013E6" w:rsidRPr="00A43E87" w:rsidRDefault="00A013E6" w:rsidP="00ED564E">
            <w:pPr>
              <w:spacing w:line="240" w:lineRule="auto"/>
              <w:rPr>
                <w:rFonts w:cs="Arial"/>
                <w:sz w:val="20"/>
                <w:szCs w:val="20"/>
              </w:rPr>
            </w:pPr>
            <w:r w:rsidRPr="00A43E87">
              <w:rPr>
                <w:rFonts w:cs="Arial"/>
                <w:sz w:val="20"/>
                <w:szCs w:val="20"/>
              </w:rPr>
              <w:t>Minimum quantity of a quote to be executed.</w:t>
            </w:r>
          </w:p>
        </w:tc>
        <w:tc>
          <w:tcPr>
            <w:tcW w:w="2144" w:type="dxa"/>
          </w:tcPr>
          <w:p w14:paraId="4376FEF7" w14:textId="77777777" w:rsidR="00A013E6" w:rsidRPr="00A43E87" w:rsidRDefault="00A013E6" w:rsidP="00ED564E">
            <w:pPr>
              <w:spacing w:line="240" w:lineRule="auto"/>
              <w:rPr>
                <w:rFonts w:cs="Arial"/>
                <w:sz w:val="20"/>
                <w:szCs w:val="20"/>
              </w:rPr>
            </w:pPr>
          </w:p>
        </w:tc>
      </w:tr>
      <w:tr w:rsidR="00A013E6" w:rsidRPr="00A43E87" w14:paraId="35CBA7B0" w14:textId="77777777" w:rsidTr="00ED564E">
        <w:trPr>
          <w:cantSplit/>
        </w:trPr>
        <w:tc>
          <w:tcPr>
            <w:tcW w:w="0" w:type="auto"/>
            <w:tcMar>
              <w:top w:w="105" w:type="dxa"/>
              <w:left w:w="150" w:type="dxa"/>
              <w:bottom w:w="105" w:type="dxa"/>
              <w:right w:w="150" w:type="dxa"/>
            </w:tcMar>
            <w:hideMark/>
          </w:tcPr>
          <w:p w14:paraId="35F335DE" w14:textId="77777777" w:rsidR="00A013E6" w:rsidRPr="00A43E87" w:rsidRDefault="00A013E6" w:rsidP="00ED564E">
            <w:pPr>
              <w:spacing w:line="240" w:lineRule="auto"/>
              <w:jc w:val="center"/>
              <w:rPr>
                <w:rFonts w:cs="Arial"/>
                <w:strike/>
                <w:color w:val="FF0000"/>
                <w:sz w:val="20"/>
                <w:szCs w:val="20"/>
              </w:rPr>
            </w:pPr>
            <w:r w:rsidRPr="00A43E87">
              <w:rPr>
                <w:rFonts w:cs="Arial"/>
                <w:color w:val="333333"/>
                <w:sz w:val="20"/>
                <w:szCs w:val="20"/>
              </w:rPr>
              <w:lastRenderedPageBreak/>
              <w:t>30</w:t>
            </w:r>
          </w:p>
        </w:tc>
        <w:tc>
          <w:tcPr>
            <w:tcW w:w="0" w:type="auto"/>
            <w:tcMar>
              <w:top w:w="105" w:type="dxa"/>
              <w:left w:w="150" w:type="dxa"/>
              <w:bottom w:w="105" w:type="dxa"/>
              <w:right w:w="150" w:type="dxa"/>
            </w:tcMar>
          </w:tcPr>
          <w:p w14:paraId="4E6662C9" w14:textId="77777777" w:rsidR="00A013E6" w:rsidRPr="00A43E87" w:rsidRDefault="00A013E6" w:rsidP="00ED564E">
            <w:pPr>
              <w:spacing w:line="240" w:lineRule="auto"/>
              <w:rPr>
                <w:rFonts w:cs="Arial"/>
                <w:sz w:val="20"/>
                <w:szCs w:val="20"/>
              </w:rPr>
            </w:pPr>
            <w:proofErr w:type="spellStart"/>
            <w:r w:rsidRPr="00A43E87">
              <w:rPr>
                <w:rFonts w:cs="Arial"/>
                <w:sz w:val="20"/>
                <w:szCs w:val="20"/>
              </w:rPr>
              <w:t>CountryOfOrigin</w:t>
            </w:r>
            <w:proofErr w:type="spellEnd"/>
          </w:p>
        </w:tc>
        <w:tc>
          <w:tcPr>
            <w:tcW w:w="0" w:type="auto"/>
          </w:tcPr>
          <w:p w14:paraId="48E88A64" w14:textId="77777777" w:rsidR="00A013E6" w:rsidRPr="00A43E87" w:rsidRDefault="00A013E6" w:rsidP="00ED564E">
            <w:pPr>
              <w:spacing w:line="240" w:lineRule="auto"/>
              <w:jc w:val="center"/>
              <w:rPr>
                <w:rFonts w:cs="Arial"/>
                <w:sz w:val="20"/>
                <w:szCs w:val="20"/>
              </w:rPr>
            </w:pPr>
          </w:p>
        </w:tc>
        <w:tc>
          <w:tcPr>
            <w:tcW w:w="0" w:type="auto"/>
            <w:tcMar>
              <w:top w:w="105" w:type="dxa"/>
              <w:left w:w="150" w:type="dxa"/>
              <w:bottom w:w="105" w:type="dxa"/>
              <w:right w:w="150" w:type="dxa"/>
            </w:tcMar>
          </w:tcPr>
          <w:p w14:paraId="1C120236" w14:textId="77777777" w:rsidR="00A013E6" w:rsidRPr="00A43E87" w:rsidRDefault="00A013E6" w:rsidP="00ED564E">
            <w:pPr>
              <w:spacing w:line="240" w:lineRule="auto"/>
              <w:rPr>
                <w:rFonts w:cs="Arial"/>
                <w:sz w:val="20"/>
                <w:szCs w:val="20"/>
              </w:rPr>
            </w:pPr>
            <w:r w:rsidRPr="00A43E87">
              <w:rPr>
                <w:rFonts w:cs="Arial"/>
                <w:sz w:val="20"/>
                <w:szCs w:val="20"/>
              </w:rPr>
              <w:t>Location of the operator.</w:t>
            </w:r>
          </w:p>
        </w:tc>
        <w:tc>
          <w:tcPr>
            <w:tcW w:w="0" w:type="auto"/>
            <w:tcMar>
              <w:top w:w="105" w:type="dxa"/>
              <w:left w:w="150" w:type="dxa"/>
              <w:bottom w:w="105" w:type="dxa"/>
              <w:right w:w="150" w:type="dxa"/>
            </w:tcMar>
          </w:tcPr>
          <w:p w14:paraId="79EB89F6" w14:textId="77777777" w:rsidR="00A013E6" w:rsidRPr="00A43E87" w:rsidRDefault="00A013E6" w:rsidP="00ED564E">
            <w:pPr>
              <w:spacing w:line="240" w:lineRule="auto"/>
              <w:rPr>
                <w:rFonts w:cs="Arial"/>
                <w:sz w:val="20"/>
                <w:szCs w:val="20"/>
              </w:rPr>
            </w:pPr>
            <w:r w:rsidRPr="00A43E87">
              <w:rPr>
                <w:rFonts w:cs="Arial"/>
                <w:sz w:val="20"/>
                <w:szCs w:val="20"/>
              </w:rPr>
              <w:t>Location of the operator.</w:t>
            </w:r>
          </w:p>
        </w:tc>
        <w:tc>
          <w:tcPr>
            <w:tcW w:w="2144" w:type="dxa"/>
          </w:tcPr>
          <w:p w14:paraId="5C1892FC" w14:textId="77777777" w:rsidR="00A013E6" w:rsidRPr="00A43E87" w:rsidRDefault="00A013E6" w:rsidP="00ED564E">
            <w:pPr>
              <w:spacing w:line="240" w:lineRule="auto"/>
              <w:rPr>
                <w:rFonts w:cs="Arial"/>
                <w:sz w:val="20"/>
                <w:szCs w:val="20"/>
              </w:rPr>
            </w:pPr>
          </w:p>
        </w:tc>
      </w:tr>
      <w:tr w:rsidR="00A013E6" w:rsidRPr="00A43E87" w14:paraId="5510E8F6" w14:textId="77777777" w:rsidTr="00ED564E">
        <w:trPr>
          <w:cantSplit/>
        </w:trPr>
        <w:tc>
          <w:tcPr>
            <w:tcW w:w="0" w:type="auto"/>
            <w:tcMar>
              <w:top w:w="105" w:type="dxa"/>
              <w:left w:w="150" w:type="dxa"/>
              <w:bottom w:w="105" w:type="dxa"/>
              <w:right w:w="150" w:type="dxa"/>
            </w:tcMar>
            <w:hideMark/>
          </w:tcPr>
          <w:p w14:paraId="60ECD21E" w14:textId="77777777" w:rsidR="00A013E6" w:rsidRPr="00A43E87" w:rsidRDefault="00A013E6" w:rsidP="00ED564E">
            <w:pPr>
              <w:spacing w:line="240" w:lineRule="auto"/>
              <w:jc w:val="center"/>
              <w:rPr>
                <w:rFonts w:cs="Arial"/>
                <w:color w:val="333333"/>
                <w:sz w:val="20"/>
                <w:szCs w:val="20"/>
              </w:rPr>
            </w:pPr>
            <w:r w:rsidRPr="00A43E87">
              <w:rPr>
                <w:rFonts w:cs="Arial"/>
                <w:color w:val="333333"/>
                <w:sz w:val="20"/>
                <w:szCs w:val="20"/>
              </w:rPr>
              <w:t>31</w:t>
            </w:r>
          </w:p>
        </w:tc>
        <w:tc>
          <w:tcPr>
            <w:tcW w:w="0" w:type="auto"/>
            <w:tcMar>
              <w:top w:w="105" w:type="dxa"/>
              <w:left w:w="150" w:type="dxa"/>
              <w:bottom w:w="105" w:type="dxa"/>
              <w:right w:w="150" w:type="dxa"/>
            </w:tcMar>
            <w:hideMark/>
          </w:tcPr>
          <w:p w14:paraId="7845B82A" w14:textId="77777777" w:rsidR="00A013E6" w:rsidRPr="00A43E87" w:rsidRDefault="00A013E6" w:rsidP="00ED564E">
            <w:pPr>
              <w:spacing w:line="240" w:lineRule="auto"/>
              <w:rPr>
                <w:rFonts w:cs="Arial"/>
                <w:sz w:val="20"/>
                <w:szCs w:val="20"/>
              </w:rPr>
            </w:pPr>
            <w:proofErr w:type="spellStart"/>
            <w:r w:rsidRPr="00A43E87">
              <w:rPr>
                <w:rFonts w:cs="Arial"/>
                <w:sz w:val="20"/>
                <w:szCs w:val="20"/>
              </w:rPr>
              <w:t>FillPrice</w:t>
            </w:r>
            <w:proofErr w:type="spellEnd"/>
          </w:p>
        </w:tc>
        <w:tc>
          <w:tcPr>
            <w:tcW w:w="0" w:type="auto"/>
          </w:tcPr>
          <w:p w14:paraId="25B71959" w14:textId="77777777" w:rsidR="00A013E6" w:rsidRPr="00A43E87" w:rsidRDefault="00A013E6" w:rsidP="00ED564E">
            <w:pPr>
              <w:spacing w:line="240" w:lineRule="auto"/>
              <w:jc w:val="center"/>
              <w:rPr>
                <w:rFonts w:cs="Arial"/>
                <w:sz w:val="20"/>
                <w:szCs w:val="20"/>
              </w:rPr>
            </w:pPr>
            <w:r w:rsidRPr="0036408A">
              <w:rPr>
                <w:rFonts w:cs="Arial"/>
                <w:strike/>
                <w:sz w:val="20"/>
                <w:szCs w:val="20"/>
              </w:rPr>
              <w:t>44</w:t>
            </w:r>
            <w:r>
              <w:rPr>
                <w:rFonts w:cs="Arial"/>
                <w:sz w:val="20"/>
                <w:szCs w:val="20"/>
              </w:rPr>
              <w:t xml:space="preserve"> </w:t>
            </w:r>
            <w:r w:rsidRPr="0036408A">
              <w:rPr>
                <w:rFonts w:cs="Arial"/>
                <w:sz w:val="20"/>
                <w:szCs w:val="20"/>
                <w:u w:val="single"/>
              </w:rPr>
              <w:t>31</w:t>
            </w:r>
          </w:p>
        </w:tc>
        <w:tc>
          <w:tcPr>
            <w:tcW w:w="0" w:type="auto"/>
            <w:tcMar>
              <w:top w:w="105" w:type="dxa"/>
              <w:left w:w="150" w:type="dxa"/>
              <w:bottom w:w="105" w:type="dxa"/>
              <w:right w:w="150" w:type="dxa"/>
            </w:tcMar>
            <w:hideMark/>
          </w:tcPr>
          <w:p w14:paraId="7C5428FF" w14:textId="77777777" w:rsidR="00A013E6" w:rsidRPr="00A43E87" w:rsidRDefault="00A013E6" w:rsidP="00ED564E">
            <w:pPr>
              <w:spacing w:line="240" w:lineRule="auto"/>
              <w:rPr>
                <w:rFonts w:cs="Arial"/>
                <w:sz w:val="20"/>
                <w:szCs w:val="20"/>
              </w:rPr>
            </w:pPr>
            <w:r w:rsidRPr="00A43E87">
              <w:rPr>
                <w:rFonts w:cs="Arial"/>
                <w:sz w:val="20"/>
                <w:szCs w:val="20"/>
              </w:rPr>
              <w:t>Price at which the order has been executed.</w:t>
            </w:r>
          </w:p>
        </w:tc>
        <w:tc>
          <w:tcPr>
            <w:tcW w:w="0" w:type="auto"/>
            <w:tcMar>
              <w:top w:w="105" w:type="dxa"/>
              <w:left w:w="150" w:type="dxa"/>
              <w:bottom w:w="105" w:type="dxa"/>
              <w:right w:w="150" w:type="dxa"/>
            </w:tcMar>
            <w:hideMark/>
          </w:tcPr>
          <w:p w14:paraId="43B5AB48" w14:textId="77777777" w:rsidR="00A013E6" w:rsidRPr="00A43E87" w:rsidRDefault="00A013E6" w:rsidP="00ED564E">
            <w:pPr>
              <w:spacing w:line="240" w:lineRule="auto"/>
              <w:rPr>
                <w:rFonts w:cs="Arial"/>
                <w:sz w:val="20"/>
                <w:szCs w:val="20"/>
              </w:rPr>
            </w:pPr>
            <w:r w:rsidRPr="00A43E87">
              <w:rPr>
                <w:rFonts w:cs="Arial"/>
                <w:sz w:val="20"/>
                <w:szCs w:val="20"/>
              </w:rPr>
              <w:t>Price at which the order has been executed.</w:t>
            </w:r>
          </w:p>
        </w:tc>
        <w:tc>
          <w:tcPr>
            <w:tcW w:w="2144" w:type="dxa"/>
          </w:tcPr>
          <w:p w14:paraId="2B78D1AF" w14:textId="77777777" w:rsidR="00A013E6" w:rsidRPr="00A43E87" w:rsidRDefault="00A013E6" w:rsidP="00ED564E">
            <w:pPr>
              <w:spacing w:line="240" w:lineRule="auto"/>
              <w:rPr>
                <w:rFonts w:cs="Arial"/>
                <w:sz w:val="20"/>
                <w:szCs w:val="20"/>
              </w:rPr>
            </w:pPr>
          </w:p>
        </w:tc>
      </w:tr>
      <w:tr w:rsidR="00A013E6" w:rsidRPr="00A43E87" w14:paraId="7C4B962B" w14:textId="77777777" w:rsidTr="00ED564E">
        <w:trPr>
          <w:cantSplit/>
        </w:trPr>
        <w:tc>
          <w:tcPr>
            <w:tcW w:w="0" w:type="auto"/>
            <w:tcMar>
              <w:top w:w="105" w:type="dxa"/>
              <w:left w:w="150" w:type="dxa"/>
              <w:bottom w:w="105" w:type="dxa"/>
              <w:right w:w="150" w:type="dxa"/>
            </w:tcMar>
            <w:hideMark/>
          </w:tcPr>
          <w:p w14:paraId="04C5FCAA" w14:textId="77777777" w:rsidR="00A013E6" w:rsidRPr="00A43E87" w:rsidRDefault="00A013E6" w:rsidP="00ED564E">
            <w:pPr>
              <w:spacing w:line="240" w:lineRule="auto"/>
              <w:jc w:val="center"/>
              <w:rPr>
                <w:rFonts w:cs="Arial"/>
                <w:color w:val="333333"/>
                <w:sz w:val="20"/>
                <w:szCs w:val="20"/>
              </w:rPr>
            </w:pPr>
            <w:r w:rsidRPr="00A43E87">
              <w:rPr>
                <w:rFonts w:cs="Arial"/>
                <w:color w:val="333333"/>
                <w:sz w:val="20"/>
                <w:szCs w:val="20"/>
              </w:rPr>
              <w:t>32</w:t>
            </w:r>
          </w:p>
        </w:tc>
        <w:tc>
          <w:tcPr>
            <w:tcW w:w="0" w:type="auto"/>
            <w:tcMar>
              <w:top w:w="105" w:type="dxa"/>
              <w:left w:w="150" w:type="dxa"/>
              <w:bottom w:w="105" w:type="dxa"/>
              <w:right w:w="150" w:type="dxa"/>
            </w:tcMar>
            <w:hideMark/>
          </w:tcPr>
          <w:p w14:paraId="3A7AAA53" w14:textId="77777777" w:rsidR="00A013E6" w:rsidRPr="00A43E87" w:rsidRDefault="00A013E6" w:rsidP="00ED564E">
            <w:pPr>
              <w:spacing w:line="240" w:lineRule="auto"/>
              <w:rPr>
                <w:rFonts w:cs="Arial"/>
                <w:sz w:val="20"/>
                <w:szCs w:val="20"/>
              </w:rPr>
            </w:pPr>
            <w:proofErr w:type="spellStart"/>
            <w:r w:rsidRPr="00A43E87">
              <w:rPr>
                <w:rFonts w:cs="Arial"/>
                <w:sz w:val="20"/>
                <w:szCs w:val="20"/>
              </w:rPr>
              <w:t>OrderQtyData</w:t>
            </w:r>
            <w:proofErr w:type="spellEnd"/>
            <w:r w:rsidRPr="00A43E87">
              <w:rPr>
                <w:rFonts w:cs="Arial"/>
                <w:sz w:val="20"/>
                <w:szCs w:val="20"/>
              </w:rPr>
              <w:t>/</w:t>
            </w:r>
            <w:proofErr w:type="spellStart"/>
            <w:r w:rsidRPr="00A43E87">
              <w:rPr>
                <w:rFonts w:cs="Arial"/>
                <w:sz w:val="20"/>
                <w:szCs w:val="20"/>
              </w:rPr>
              <w:t>OrderQty</w:t>
            </w:r>
            <w:proofErr w:type="spellEnd"/>
          </w:p>
        </w:tc>
        <w:tc>
          <w:tcPr>
            <w:tcW w:w="0" w:type="auto"/>
          </w:tcPr>
          <w:p w14:paraId="0EE4FE35" w14:textId="77777777" w:rsidR="00A013E6" w:rsidRPr="00A43E87" w:rsidRDefault="00A013E6" w:rsidP="00ED564E">
            <w:pPr>
              <w:spacing w:line="240" w:lineRule="auto"/>
              <w:jc w:val="center"/>
              <w:rPr>
                <w:rFonts w:cs="Arial"/>
                <w:sz w:val="20"/>
                <w:szCs w:val="20"/>
              </w:rPr>
            </w:pPr>
            <w:r w:rsidRPr="00A43E87">
              <w:rPr>
                <w:rFonts w:cs="Arial"/>
                <w:sz w:val="20"/>
                <w:szCs w:val="20"/>
              </w:rPr>
              <w:t>38</w:t>
            </w:r>
          </w:p>
        </w:tc>
        <w:tc>
          <w:tcPr>
            <w:tcW w:w="0" w:type="auto"/>
            <w:tcMar>
              <w:top w:w="105" w:type="dxa"/>
              <w:left w:w="150" w:type="dxa"/>
              <w:bottom w:w="105" w:type="dxa"/>
              <w:right w:w="150" w:type="dxa"/>
            </w:tcMar>
            <w:hideMark/>
          </w:tcPr>
          <w:p w14:paraId="01F8F8BF" w14:textId="77777777" w:rsidR="00A013E6" w:rsidRPr="00A43E87" w:rsidRDefault="00A013E6" w:rsidP="00ED564E">
            <w:pPr>
              <w:spacing w:line="240" w:lineRule="auto"/>
              <w:rPr>
                <w:rFonts w:cs="Arial"/>
                <w:sz w:val="20"/>
                <w:szCs w:val="20"/>
              </w:rPr>
            </w:pPr>
            <w:r w:rsidRPr="00A43E87">
              <w:rPr>
                <w:rFonts w:cs="Arial"/>
                <w:sz w:val="20"/>
                <w:szCs w:val="20"/>
              </w:rPr>
              <w:t>Quantity at which the order has been executed.</w:t>
            </w:r>
          </w:p>
        </w:tc>
        <w:tc>
          <w:tcPr>
            <w:tcW w:w="0" w:type="auto"/>
            <w:tcMar>
              <w:top w:w="105" w:type="dxa"/>
              <w:left w:w="150" w:type="dxa"/>
              <w:bottom w:w="105" w:type="dxa"/>
              <w:right w:w="150" w:type="dxa"/>
            </w:tcMar>
            <w:hideMark/>
          </w:tcPr>
          <w:p w14:paraId="476B616C" w14:textId="77777777" w:rsidR="00A013E6" w:rsidRPr="00A43E87" w:rsidRDefault="00A013E6" w:rsidP="00ED564E">
            <w:pPr>
              <w:spacing w:line="240" w:lineRule="auto"/>
              <w:rPr>
                <w:rFonts w:cs="Arial"/>
                <w:sz w:val="20"/>
                <w:szCs w:val="20"/>
              </w:rPr>
            </w:pPr>
            <w:r w:rsidRPr="00A43E87">
              <w:rPr>
                <w:rFonts w:cs="Arial"/>
                <w:sz w:val="20"/>
                <w:szCs w:val="20"/>
              </w:rPr>
              <w:t>Quantity at which the order has been executed.</w:t>
            </w:r>
          </w:p>
        </w:tc>
        <w:tc>
          <w:tcPr>
            <w:tcW w:w="2144" w:type="dxa"/>
          </w:tcPr>
          <w:p w14:paraId="7D854240" w14:textId="77777777" w:rsidR="00A013E6" w:rsidRPr="00A43E87" w:rsidRDefault="00A013E6" w:rsidP="00ED564E">
            <w:pPr>
              <w:spacing w:line="240" w:lineRule="auto"/>
              <w:rPr>
                <w:rFonts w:cs="Arial"/>
                <w:sz w:val="20"/>
                <w:szCs w:val="20"/>
              </w:rPr>
            </w:pPr>
          </w:p>
        </w:tc>
      </w:tr>
      <w:tr w:rsidR="00A013E6" w:rsidRPr="00A43E87" w14:paraId="6A1210A9" w14:textId="77777777" w:rsidTr="00ED564E">
        <w:trPr>
          <w:cantSplit/>
        </w:trPr>
        <w:tc>
          <w:tcPr>
            <w:tcW w:w="0" w:type="auto"/>
            <w:tcMar>
              <w:top w:w="105" w:type="dxa"/>
              <w:left w:w="150" w:type="dxa"/>
              <w:bottom w:w="105" w:type="dxa"/>
              <w:right w:w="150" w:type="dxa"/>
            </w:tcMar>
            <w:hideMark/>
          </w:tcPr>
          <w:p w14:paraId="7ACCF8D0" w14:textId="77777777" w:rsidR="00A013E6" w:rsidRPr="00A43E87" w:rsidRDefault="00A013E6" w:rsidP="00ED564E">
            <w:pPr>
              <w:spacing w:line="240" w:lineRule="auto"/>
              <w:jc w:val="center"/>
              <w:rPr>
                <w:rFonts w:cs="Arial"/>
                <w:color w:val="333333"/>
                <w:sz w:val="20"/>
                <w:szCs w:val="20"/>
              </w:rPr>
            </w:pPr>
            <w:r w:rsidRPr="00A43E87">
              <w:rPr>
                <w:rFonts w:cs="Arial"/>
                <w:sz w:val="20"/>
                <w:szCs w:val="20"/>
              </w:rPr>
              <w:t>33</w:t>
            </w:r>
          </w:p>
        </w:tc>
        <w:tc>
          <w:tcPr>
            <w:tcW w:w="0" w:type="auto"/>
            <w:tcMar>
              <w:top w:w="105" w:type="dxa"/>
              <w:left w:w="150" w:type="dxa"/>
              <w:bottom w:w="105" w:type="dxa"/>
              <w:right w:w="150" w:type="dxa"/>
            </w:tcMar>
            <w:hideMark/>
          </w:tcPr>
          <w:p w14:paraId="247233E2" w14:textId="77777777" w:rsidR="00A013E6" w:rsidRPr="00A43E87" w:rsidRDefault="00A013E6" w:rsidP="00ED564E">
            <w:pPr>
              <w:spacing w:line="240" w:lineRule="auto"/>
              <w:rPr>
                <w:rFonts w:cs="Arial"/>
                <w:sz w:val="20"/>
                <w:szCs w:val="20"/>
              </w:rPr>
            </w:pPr>
            <w:proofErr w:type="spellStart"/>
            <w:r w:rsidRPr="00A43E87">
              <w:rPr>
                <w:rFonts w:cs="Arial"/>
                <w:sz w:val="20"/>
                <w:szCs w:val="20"/>
              </w:rPr>
              <w:t>CumQty</w:t>
            </w:r>
            <w:proofErr w:type="spellEnd"/>
          </w:p>
        </w:tc>
        <w:tc>
          <w:tcPr>
            <w:tcW w:w="0" w:type="auto"/>
          </w:tcPr>
          <w:p w14:paraId="4C3D235E" w14:textId="77777777" w:rsidR="00A013E6" w:rsidRPr="00A43E87" w:rsidRDefault="00A013E6" w:rsidP="00ED564E">
            <w:pPr>
              <w:spacing w:line="240" w:lineRule="auto"/>
              <w:jc w:val="center"/>
              <w:rPr>
                <w:rFonts w:cs="Arial"/>
                <w:sz w:val="20"/>
                <w:szCs w:val="20"/>
              </w:rPr>
            </w:pPr>
            <w:r w:rsidRPr="00A43E87">
              <w:rPr>
                <w:rFonts w:cs="Arial"/>
                <w:sz w:val="20"/>
                <w:szCs w:val="20"/>
              </w:rPr>
              <w:t>14</w:t>
            </w:r>
          </w:p>
        </w:tc>
        <w:tc>
          <w:tcPr>
            <w:tcW w:w="0" w:type="auto"/>
            <w:tcMar>
              <w:top w:w="105" w:type="dxa"/>
              <w:left w:w="150" w:type="dxa"/>
              <w:bottom w:w="105" w:type="dxa"/>
              <w:right w:w="150" w:type="dxa"/>
            </w:tcMar>
            <w:hideMark/>
          </w:tcPr>
          <w:p w14:paraId="6082A4D0" w14:textId="77777777" w:rsidR="00A013E6" w:rsidRPr="00A43E87" w:rsidRDefault="00A013E6" w:rsidP="00ED564E">
            <w:pPr>
              <w:spacing w:line="240" w:lineRule="auto"/>
              <w:rPr>
                <w:rFonts w:cs="Arial"/>
                <w:sz w:val="20"/>
                <w:szCs w:val="20"/>
              </w:rPr>
            </w:pPr>
            <w:r w:rsidRPr="00A43E87">
              <w:rPr>
                <w:rFonts w:cs="Arial"/>
                <w:sz w:val="20"/>
                <w:szCs w:val="20"/>
              </w:rPr>
              <w:t>Cumulated fill quantity for the order.</w:t>
            </w:r>
          </w:p>
        </w:tc>
        <w:tc>
          <w:tcPr>
            <w:tcW w:w="0" w:type="auto"/>
            <w:tcMar>
              <w:top w:w="105" w:type="dxa"/>
              <w:left w:w="150" w:type="dxa"/>
              <w:bottom w:w="105" w:type="dxa"/>
              <w:right w:w="150" w:type="dxa"/>
            </w:tcMar>
            <w:hideMark/>
          </w:tcPr>
          <w:p w14:paraId="0EF9AD56" w14:textId="77777777" w:rsidR="00A013E6" w:rsidRPr="00A43E87" w:rsidRDefault="00A013E6" w:rsidP="00ED564E">
            <w:pPr>
              <w:spacing w:line="240" w:lineRule="auto"/>
              <w:rPr>
                <w:rFonts w:cs="Arial"/>
                <w:sz w:val="20"/>
                <w:szCs w:val="20"/>
              </w:rPr>
            </w:pPr>
            <w:r w:rsidRPr="00A43E87">
              <w:rPr>
                <w:rFonts w:cs="Arial"/>
                <w:sz w:val="20"/>
                <w:szCs w:val="20"/>
              </w:rPr>
              <w:t>Cumulated fill quantity for the order.</w:t>
            </w:r>
          </w:p>
        </w:tc>
        <w:tc>
          <w:tcPr>
            <w:tcW w:w="2144" w:type="dxa"/>
          </w:tcPr>
          <w:p w14:paraId="1B7B73B1" w14:textId="77777777" w:rsidR="00A013E6" w:rsidRPr="00A43E87" w:rsidRDefault="00A013E6" w:rsidP="00ED564E">
            <w:pPr>
              <w:spacing w:line="240" w:lineRule="auto"/>
              <w:rPr>
                <w:rFonts w:cs="Arial"/>
                <w:sz w:val="20"/>
                <w:szCs w:val="20"/>
              </w:rPr>
            </w:pPr>
          </w:p>
        </w:tc>
      </w:tr>
      <w:tr w:rsidR="00A013E6" w:rsidRPr="00A43E87" w14:paraId="0722DA6F" w14:textId="77777777" w:rsidTr="00ED564E">
        <w:trPr>
          <w:cantSplit/>
        </w:trPr>
        <w:tc>
          <w:tcPr>
            <w:tcW w:w="0" w:type="auto"/>
            <w:tcMar>
              <w:top w:w="105" w:type="dxa"/>
              <w:left w:w="150" w:type="dxa"/>
              <w:bottom w:w="105" w:type="dxa"/>
              <w:right w:w="150" w:type="dxa"/>
            </w:tcMar>
            <w:hideMark/>
          </w:tcPr>
          <w:p w14:paraId="5216088C" w14:textId="77777777" w:rsidR="00A013E6" w:rsidRPr="00A43E87" w:rsidRDefault="00A013E6" w:rsidP="00ED564E">
            <w:pPr>
              <w:spacing w:line="240" w:lineRule="auto"/>
              <w:jc w:val="center"/>
              <w:rPr>
                <w:rFonts w:cs="Arial"/>
                <w:color w:val="333333"/>
                <w:sz w:val="20"/>
                <w:szCs w:val="20"/>
              </w:rPr>
            </w:pPr>
            <w:r w:rsidRPr="00A43E87">
              <w:rPr>
                <w:rFonts w:cs="Arial"/>
                <w:sz w:val="20"/>
                <w:szCs w:val="20"/>
              </w:rPr>
              <w:t>34</w:t>
            </w:r>
          </w:p>
        </w:tc>
        <w:tc>
          <w:tcPr>
            <w:tcW w:w="0" w:type="auto"/>
            <w:tcMar>
              <w:top w:w="105" w:type="dxa"/>
              <w:left w:w="150" w:type="dxa"/>
              <w:bottom w:w="105" w:type="dxa"/>
              <w:right w:w="150" w:type="dxa"/>
            </w:tcMar>
            <w:hideMark/>
          </w:tcPr>
          <w:p w14:paraId="3252C4F1" w14:textId="77777777" w:rsidR="00A013E6" w:rsidRPr="00A43E87" w:rsidRDefault="00A013E6" w:rsidP="00ED564E">
            <w:pPr>
              <w:spacing w:line="240" w:lineRule="auto"/>
              <w:rPr>
                <w:rFonts w:cs="Arial"/>
                <w:sz w:val="20"/>
                <w:szCs w:val="20"/>
              </w:rPr>
            </w:pPr>
            <w:proofErr w:type="spellStart"/>
            <w:r w:rsidRPr="00A43E87">
              <w:rPr>
                <w:rFonts w:cs="Arial"/>
                <w:sz w:val="20"/>
                <w:szCs w:val="20"/>
              </w:rPr>
              <w:t>LeavesQty</w:t>
            </w:r>
            <w:proofErr w:type="spellEnd"/>
          </w:p>
        </w:tc>
        <w:tc>
          <w:tcPr>
            <w:tcW w:w="0" w:type="auto"/>
          </w:tcPr>
          <w:p w14:paraId="2C5A227A" w14:textId="77777777" w:rsidR="00A013E6" w:rsidRPr="00A43E87" w:rsidRDefault="00A013E6" w:rsidP="00ED564E">
            <w:pPr>
              <w:spacing w:line="240" w:lineRule="auto"/>
              <w:jc w:val="center"/>
              <w:rPr>
                <w:rFonts w:cs="Arial"/>
                <w:sz w:val="20"/>
                <w:szCs w:val="20"/>
              </w:rPr>
            </w:pPr>
            <w:r w:rsidRPr="00A43E87">
              <w:rPr>
                <w:rFonts w:cs="Arial"/>
                <w:sz w:val="20"/>
                <w:szCs w:val="20"/>
              </w:rPr>
              <w:t>151</w:t>
            </w:r>
          </w:p>
        </w:tc>
        <w:tc>
          <w:tcPr>
            <w:tcW w:w="0" w:type="auto"/>
            <w:tcMar>
              <w:top w:w="105" w:type="dxa"/>
              <w:left w:w="150" w:type="dxa"/>
              <w:bottom w:w="105" w:type="dxa"/>
              <w:right w:w="150" w:type="dxa"/>
            </w:tcMar>
            <w:hideMark/>
          </w:tcPr>
          <w:p w14:paraId="18E95C64" w14:textId="77777777" w:rsidR="00A013E6" w:rsidRPr="00A43E87" w:rsidRDefault="00A013E6" w:rsidP="00ED564E">
            <w:pPr>
              <w:spacing w:line="240" w:lineRule="auto"/>
              <w:rPr>
                <w:rFonts w:cs="Arial"/>
                <w:sz w:val="20"/>
                <w:szCs w:val="20"/>
              </w:rPr>
            </w:pPr>
            <w:proofErr w:type="gramStart"/>
            <w:r w:rsidRPr="00A43E87">
              <w:rPr>
                <w:rFonts w:cs="Arial"/>
                <w:sz w:val="20"/>
                <w:szCs w:val="20"/>
              </w:rPr>
              <w:t>Quantity open</w:t>
            </w:r>
            <w:proofErr w:type="gramEnd"/>
            <w:r w:rsidRPr="00A43E87">
              <w:rPr>
                <w:rFonts w:cs="Arial"/>
                <w:sz w:val="20"/>
                <w:szCs w:val="20"/>
              </w:rPr>
              <w:t xml:space="preserve"> for further execution.</w:t>
            </w:r>
          </w:p>
        </w:tc>
        <w:tc>
          <w:tcPr>
            <w:tcW w:w="0" w:type="auto"/>
            <w:tcMar>
              <w:top w:w="105" w:type="dxa"/>
              <w:left w:w="150" w:type="dxa"/>
              <w:bottom w:w="105" w:type="dxa"/>
              <w:right w:w="150" w:type="dxa"/>
            </w:tcMar>
            <w:hideMark/>
          </w:tcPr>
          <w:p w14:paraId="4B8A3966" w14:textId="77777777" w:rsidR="00A013E6" w:rsidRPr="00A43E87" w:rsidRDefault="00A013E6" w:rsidP="00ED564E">
            <w:pPr>
              <w:spacing w:line="240" w:lineRule="auto"/>
              <w:rPr>
                <w:rFonts w:cs="Arial"/>
                <w:sz w:val="20"/>
                <w:szCs w:val="20"/>
              </w:rPr>
            </w:pPr>
            <w:proofErr w:type="gramStart"/>
            <w:r w:rsidRPr="00A43E87">
              <w:rPr>
                <w:rFonts w:cs="Arial"/>
                <w:sz w:val="20"/>
                <w:szCs w:val="20"/>
              </w:rPr>
              <w:t>Quantity open</w:t>
            </w:r>
            <w:proofErr w:type="gramEnd"/>
            <w:r w:rsidRPr="00A43E87">
              <w:rPr>
                <w:rFonts w:cs="Arial"/>
                <w:sz w:val="20"/>
                <w:szCs w:val="20"/>
              </w:rPr>
              <w:t xml:space="preserve"> for further execution.</w:t>
            </w:r>
          </w:p>
        </w:tc>
        <w:tc>
          <w:tcPr>
            <w:tcW w:w="2144" w:type="dxa"/>
          </w:tcPr>
          <w:p w14:paraId="10C8EC6D" w14:textId="77777777" w:rsidR="00A013E6" w:rsidRPr="00A43E87" w:rsidRDefault="00A013E6" w:rsidP="00ED564E">
            <w:pPr>
              <w:spacing w:line="240" w:lineRule="auto"/>
              <w:rPr>
                <w:rFonts w:cs="Arial"/>
                <w:sz w:val="20"/>
                <w:szCs w:val="20"/>
              </w:rPr>
            </w:pPr>
          </w:p>
        </w:tc>
      </w:tr>
      <w:tr w:rsidR="00A013E6" w:rsidRPr="00A43E87" w14:paraId="3BDF7A72" w14:textId="77777777" w:rsidTr="00ED564E">
        <w:trPr>
          <w:cantSplit/>
        </w:trPr>
        <w:tc>
          <w:tcPr>
            <w:tcW w:w="0" w:type="auto"/>
            <w:tcMar>
              <w:top w:w="105" w:type="dxa"/>
              <w:left w:w="150" w:type="dxa"/>
              <w:bottom w:w="105" w:type="dxa"/>
              <w:right w:w="150" w:type="dxa"/>
            </w:tcMar>
            <w:hideMark/>
          </w:tcPr>
          <w:p w14:paraId="5F2276B7" w14:textId="77777777" w:rsidR="00A013E6" w:rsidRPr="0036408A" w:rsidRDefault="00A013E6" w:rsidP="00ED564E">
            <w:pPr>
              <w:spacing w:line="240" w:lineRule="auto"/>
              <w:jc w:val="center"/>
              <w:rPr>
                <w:rFonts w:cs="Arial"/>
                <w:color w:val="333333"/>
                <w:sz w:val="20"/>
                <w:szCs w:val="20"/>
              </w:rPr>
            </w:pPr>
            <w:r w:rsidRPr="0036408A">
              <w:rPr>
                <w:rFonts w:cs="Arial"/>
                <w:color w:val="333333"/>
                <w:sz w:val="20"/>
                <w:szCs w:val="20"/>
              </w:rPr>
              <w:t>35</w:t>
            </w:r>
          </w:p>
        </w:tc>
        <w:tc>
          <w:tcPr>
            <w:tcW w:w="0" w:type="auto"/>
            <w:tcMar>
              <w:top w:w="105" w:type="dxa"/>
              <w:left w:w="150" w:type="dxa"/>
              <w:bottom w:w="105" w:type="dxa"/>
              <w:right w:w="150" w:type="dxa"/>
            </w:tcMar>
            <w:hideMark/>
          </w:tcPr>
          <w:p w14:paraId="483132A1" w14:textId="77777777" w:rsidR="00A013E6" w:rsidRPr="0036408A" w:rsidRDefault="00A013E6" w:rsidP="00ED564E">
            <w:pPr>
              <w:spacing w:line="240" w:lineRule="auto"/>
              <w:rPr>
                <w:rFonts w:cs="Arial"/>
                <w:sz w:val="20"/>
                <w:szCs w:val="20"/>
              </w:rPr>
            </w:pPr>
            <w:proofErr w:type="spellStart"/>
            <w:r w:rsidRPr="0036408A">
              <w:rPr>
                <w:rFonts w:cs="Arial"/>
                <w:sz w:val="20"/>
                <w:szCs w:val="20"/>
              </w:rPr>
              <w:t>AggressorIndicator</w:t>
            </w:r>
            <w:proofErr w:type="spellEnd"/>
          </w:p>
        </w:tc>
        <w:tc>
          <w:tcPr>
            <w:tcW w:w="0" w:type="auto"/>
          </w:tcPr>
          <w:p w14:paraId="227036C3" w14:textId="77777777" w:rsidR="00A013E6" w:rsidRPr="00A43E87" w:rsidRDefault="00A013E6" w:rsidP="00ED564E">
            <w:pPr>
              <w:spacing w:line="240" w:lineRule="auto"/>
              <w:jc w:val="center"/>
              <w:rPr>
                <w:rFonts w:cs="Arial"/>
                <w:sz w:val="20"/>
                <w:szCs w:val="20"/>
              </w:rPr>
            </w:pPr>
            <w:r w:rsidRPr="00A43E87">
              <w:rPr>
                <w:rFonts w:cs="Arial"/>
                <w:sz w:val="20"/>
                <w:szCs w:val="20"/>
              </w:rPr>
              <w:t>1057</w:t>
            </w:r>
          </w:p>
        </w:tc>
        <w:tc>
          <w:tcPr>
            <w:tcW w:w="0" w:type="auto"/>
            <w:tcMar>
              <w:top w:w="105" w:type="dxa"/>
              <w:left w:w="150" w:type="dxa"/>
              <w:bottom w:w="105" w:type="dxa"/>
              <w:right w:w="150" w:type="dxa"/>
            </w:tcMar>
            <w:hideMark/>
          </w:tcPr>
          <w:p w14:paraId="45F19C60" w14:textId="77777777" w:rsidR="00A013E6" w:rsidRPr="0036408A" w:rsidRDefault="00A013E6" w:rsidP="00ED564E">
            <w:pPr>
              <w:spacing w:line="240" w:lineRule="auto"/>
              <w:rPr>
                <w:rFonts w:cs="Arial"/>
                <w:strike/>
                <w:sz w:val="20"/>
                <w:szCs w:val="20"/>
              </w:rPr>
            </w:pPr>
            <w:r w:rsidRPr="0036408A">
              <w:rPr>
                <w:rFonts w:cs="Arial"/>
                <w:strike/>
                <w:sz w:val="20"/>
                <w:szCs w:val="20"/>
              </w:rPr>
              <w:t>Y=Party is the aggressor N=Party is passive</w:t>
            </w:r>
          </w:p>
          <w:p w14:paraId="6108D7EE" w14:textId="77777777" w:rsidR="00A013E6" w:rsidRPr="0036408A" w:rsidRDefault="00A013E6" w:rsidP="00ED564E">
            <w:pPr>
              <w:spacing w:line="240" w:lineRule="auto"/>
              <w:rPr>
                <w:rFonts w:cs="Arial"/>
                <w:sz w:val="20"/>
                <w:szCs w:val="20"/>
                <w:u w:val="single"/>
              </w:rPr>
            </w:pPr>
            <w:r w:rsidRPr="0036408A">
              <w:rPr>
                <w:rFonts w:cs="Arial"/>
                <w:sz w:val="20"/>
                <w:szCs w:val="20"/>
                <w:u w:val="single"/>
              </w:rPr>
              <w:t>Flag indicating whether the order was the aggressor in the match.</w:t>
            </w:r>
          </w:p>
        </w:tc>
        <w:tc>
          <w:tcPr>
            <w:tcW w:w="0" w:type="auto"/>
            <w:tcMar>
              <w:top w:w="105" w:type="dxa"/>
              <w:left w:w="150" w:type="dxa"/>
              <w:bottom w:w="105" w:type="dxa"/>
              <w:right w:w="150" w:type="dxa"/>
            </w:tcMar>
            <w:hideMark/>
          </w:tcPr>
          <w:p w14:paraId="2B50A31F" w14:textId="77777777" w:rsidR="00A013E6" w:rsidRPr="00A43E87" w:rsidRDefault="00A013E6" w:rsidP="00ED564E">
            <w:pPr>
              <w:spacing w:line="240" w:lineRule="auto"/>
              <w:rPr>
                <w:rFonts w:cs="Arial"/>
                <w:sz w:val="20"/>
                <w:szCs w:val="20"/>
              </w:rPr>
            </w:pPr>
            <w:r w:rsidRPr="00A43E87">
              <w:rPr>
                <w:rFonts w:cs="Arial"/>
                <w:sz w:val="20"/>
                <w:szCs w:val="20"/>
              </w:rPr>
              <w:t>Flag indicating whether the order was the aggressor in the match.</w:t>
            </w:r>
          </w:p>
        </w:tc>
        <w:tc>
          <w:tcPr>
            <w:tcW w:w="2144" w:type="dxa"/>
          </w:tcPr>
          <w:p w14:paraId="4F8EB80C" w14:textId="77777777" w:rsidR="00A013E6" w:rsidRPr="00375F2C" w:rsidRDefault="00A013E6" w:rsidP="00ED564E">
            <w:pPr>
              <w:spacing w:line="240" w:lineRule="auto"/>
              <w:ind w:left="154"/>
              <w:rPr>
                <w:rFonts w:cs="Arial"/>
                <w:sz w:val="20"/>
                <w:szCs w:val="20"/>
                <w:u w:val="single"/>
              </w:rPr>
            </w:pPr>
            <w:r w:rsidRPr="00375F2C">
              <w:rPr>
                <w:rFonts w:cs="Arial"/>
                <w:sz w:val="20"/>
                <w:szCs w:val="20"/>
                <w:u w:val="single"/>
              </w:rPr>
              <w:t>Y=Party is the aggressor N=Party is passive</w:t>
            </w:r>
          </w:p>
          <w:p w14:paraId="313791C2" w14:textId="77777777" w:rsidR="00A013E6" w:rsidRPr="00A43E87" w:rsidRDefault="00A013E6" w:rsidP="00ED564E">
            <w:pPr>
              <w:spacing w:line="240" w:lineRule="auto"/>
              <w:rPr>
                <w:rFonts w:cs="Arial"/>
                <w:sz w:val="20"/>
                <w:szCs w:val="20"/>
              </w:rPr>
            </w:pPr>
          </w:p>
        </w:tc>
      </w:tr>
      <w:tr w:rsidR="00A013E6" w:rsidRPr="00A43E87" w14:paraId="0630C0FF" w14:textId="77777777" w:rsidTr="00ED564E">
        <w:trPr>
          <w:cantSplit/>
        </w:trPr>
        <w:tc>
          <w:tcPr>
            <w:tcW w:w="0" w:type="auto"/>
            <w:tcMar>
              <w:top w:w="105" w:type="dxa"/>
              <w:left w:w="150" w:type="dxa"/>
              <w:bottom w:w="105" w:type="dxa"/>
              <w:right w:w="150" w:type="dxa"/>
            </w:tcMar>
            <w:hideMark/>
          </w:tcPr>
          <w:p w14:paraId="07693F62" w14:textId="77777777" w:rsidR="00A013E6" w:rsidRPr="00F00036" w:rsidRDefault="00A013E6" w:rsidP="00ED564E">
            <w:pPr>
              <w:spacing w:line="240" w:lineRule="auto"/>
              <w:jc w:val="center"/>
              <w:rPr>
                <w:rFonts w:cs="Arial"/>
                <w:sz w:val="20"/>
                <w:szCs w:val="20"/>
              </w:rPr>
            </w:pPr>
            <w:r w:rsidRPr="00F00036">
              <w:rPr>
                <w:rFonts w:cs="Arial"/>
                <w:color w:val="333333"/>
                <w:sz w:val="20"/>
                <w:szCs w:val="20"/>
              </w:rPr>
              <w:t>36</w:t>
            </w:r>
          </w:p>
        </w:tc>
        <w:tc>
          <w:tcPr>
            <w:tcW w:w="0" w:type="auto"/>
            <w:tcMar>
              <w:top w:w="105" w:type="dxa"/>
              <w:left w:w="150" w:type="dxa"/>
              <w:bottom w:w="105" w:type="dxa"/>
              <w:right w:w="150" w:type="dxa"/>
            </w:tcMar>
            <w:hideMark/>
          </w:tcPr>
          <w:p w14:paraId="6BB14F84" w14:textId="77777777" w:rsidR="00A013E6" w:rsidRPr="00F00036" w:rsidRDefault="00A013E6" w:rsidP="00ED564E">
            <w:pPr>
              <w:spacing w:line="240" w:lineRule="auto"/>
              <w:rPr>
                <w:rFonts w:cs="Arial"/>
                <w:sz w:val="20"/>
                <w:szCs w:val="20"/>
              </w:rPr>
            </w:pPr>
            <w:proofErr w:type="spellStart"/>
            <w:r w:rsidRPr="00F00036">
              <w:rPr>
                <w:rFonts w:cs="Arial"/>
                <w:sz w:val="20"/>
                <w:szCs w:val="20"/>
              </w:rPr>
              <w:t>OrdStatus</w:t>
            </w:r>
            <w:proofErr w:type="spellEnd"/>
          </w:p>
        </w:tc>
        <w:tc>
          <w:tcPr>
            <w:tcW w:w="0" w:type="auto"/>
          </w:tcPr>
          <w:p w14:paraId="0C446EA5" w14:textId="77777777" w:rsidR="00A013E6" w:rsidRPr="00A43E87" w:rsidRDefault="00A013E6" w:rsidP="00ED564E">
            <w:pPr>
              <w:spacing w:line="240" w:lineRule="auto"/>
              <w:jc w:val="center"/>
              <w:rPr>
                <w:rFonts w:cs="Arial"/>
                <w:sz w:val="20"/>
                <w:szCs w:val="20"/>
              </w:rPr>
            </w:pPr>
            <w:r w:rsidRPr="00A43E87">
              <w:rPr>
                <w:rFonts w:cs="Arial"/>
                <w:sz w:val="20"/>
                <w:szCs w:val="20"/>
              </w:rPr>
              <w:t>39</w:t>
            </w:r>
          </w:p>
        </w:tc>
        <w:tc>
          <w:tcPr>
            <w:tcW w:w="0" w:type="auto"/>
            <w:tcMar>
              <w:top w:w="105" w:type="dxa"/>
              <w:left w:w="150" w:type="dxa"/>
              <w:bottom w:w="105" w:type="dxa"/>
              <w:right w:w="150" w:type="dxa"/>
            </w:tcMar>
            <w:hideMark/>
          </w:tcPr>
          <w:p w14:paraId="385574CD" w14:textId="77777777" w:rsidR="00A013E6" w:rsidRPr="00F00036" w:rsidRDefault="00A013E6" w:rsidP="00ED564E">
            <w:pPr>
              <w:spacing w:line="240" w:lineRule="auto"/>
              <w:rPr>
                <w:rFonts w:cs="Arial"/>
                <w:strike/>
                <w:sz w:val="20"/>
                <w:szCs w:val="20"/>
              </w:rPr>
            </w:pPr>
            <w:r w:rsidRPr="00F00036">
              <w:rPr>
                <w:rFonts w:cs="Arial"/>
                <w:strike/>
                <w:sz w:val="20"/>
                <w:szCs w:val="20"/>
              </w:rPr>
              <w:t>0=New</w:t>
            </w:r>
          </w:p>
          <w:p w14:paraId="416EB38A" w14:textId="77777777" w:rsidR="00A013E6" w:rsidRPr="00F00036" w:rsidRDefault="00A013E6" w:rsidP="00ED564E">
            <w:pPr>
              <w:spacing w:line="240" w:lineRule="auto"/>
              <w:rPr>
                <w:rFonts w:cs="Arial"/>
                <w:strike/>
                <w:sz w:val="20"/>
                <w:szCs w:val="20"/>
              </w:rPr>
            </w:pPr>
            <w:r w:rsidRPr="00F00036">
              <w:rPr>
                <w:rFonts w:cs="Arial"/>
                <w:strike/>
                <w:sz w:val="20"/>
                <w:szCs w:val="20"/>
              </w:rPr>
              <w:t>1=Partial Fill</w:t>
            </w:r>
          </w:p>
          <w:p w14:paraId="4EEA9185" w14:textId="77777777" w:rsidR="00A013E6" w:rsidRPr="00F00036" w:rsidRDefault="00A013E6" w:rsidP="00ED564E">
            <w:pPr>
              <w:spacing w:line="240" w:lineRule="auto"/>
              <w:rPr>
                <w:rFonts w:cs="Arial"/>
                <w:strike/>
                <w:sz w:val="20"/>
                <w:szCs w:val="20"/>
              </w:rPr>
            </w:pPr>
            <w:r w:rsidRPr="00F00036">
              <w:rPr>
                <w:rFonts w:cs="Arial"/>
                <w:strike/>
                <w:sz w:val="20"/>
                <w:szCs w:val="20"/>
              </w:rPr>
              <w:t>2=Full Fill</w:t>
            </w:r>
          </w:p>
          <w:p w14:paraId="17DD73BC" w14:textId="77777777" w:rsidR="00A013E6" w:rsidRPr="00F00036" w:rsidRDefault="00A013E6" w:rsidP="00ED564E">
            <w:pPr>
              <w:spacing w:line="240" w:lineRule="auto"/>
              <w:rPr>
                <w:rFonts w:cs="Arial"/>
                <w:strike/>
                <w:sz w:val="20"/>
                <w:szCs w:val="20"/>
              </w:rPr>
            </w:pPr>
            <w:r w:rsidRPr="00F00036">
              <w:rPr>
                <w:rFonts w:cs="Arial"/>
                <w:strike/>
                <w:sz w:val="20"/>
                <w:szCs w:val="20"/>
              </w:rPr>
              <w:t>4=Canceled</w:t>
            </w:r>
          </w:p>
          <w:p w14:paraId="25ADB3AA" w14:textId="77777777" w:rsidR="00A013E6" w:rsidRPr="00F00036" w:rsidRDefault="00A013E6" w:rsidP="00ED564E">
            <w:pPr>
              <w:spacing w:line="240" w:lineRule="auto"/>
              <w:rPr>
                <w:rFonts w:cs="Arial"/>
                <w:strike/>
                <w:sz w:val="20"/>
                <w:szCs w:val="20"/>
              </w:rPr>
            </w:pPr>
            <w:r w:rsidRPr="00F00036">
              <w:rPr>
                <w:rFonts w:cs="Arial"/>
                <w:strike/>
                <w:sz w:val="20"/>
                <w:szCs w:val="20"/>
              </w:rPr>
              <w:t>8=Rejected</w:t>
            </w:r>
          </w:p>
          <w:p w14:paraId="13D2355C" w14:textId="77777777" w:rsidR="00A013E6" w:rsidRPr="00F00036" w:rsidRDefault="00A013E6" w:rsidP="00ED564E">
            <w:pPr>
              <w:spacing w:line="240" w:lineRule="auto"/>
              <w:rPr>
                <w:rFonts w:cs="Arial"/>
                <w:strike/>
                <w:sz w:val="20"/>
                <w:szCs w:val="20"/>
              </w:rPr>
            </w:pPr>
            <w:r w:rsidRPr="00F00036">
              <w:rPr>
                <w:rFonts w:cs="Arial"/>
                <w:strike/>
                <w:sz w:val="20"/>
                <w:szCs w:val="20"/>
              </w:rPr>
              <w:t>9=Suspended</w:t>
            </w:r>
          </w:p>
          <w:p w14:paraId="0255D188" w14:textId="77777777" w:rsidR="00A013E6" w:rsidRPr="00F00036" w:rsidRDefault="00A013E6" w:rsidP="00ED564E">
            <w:pPr>
              <w:spacing w:line="240" w:lineRule="auto"/>
              <w:rPr>
                <w:rFonts w:cs="Arial"/>
                <w:strike/>
                <w:sz w:val="20"/>
                <w:szCs w:val="20"/>
              </w:rPr>
            </w:pPr>
            <w:r w:rsidRPr="00F00036">
              <w:rPr>
                <w:rFonts w:cs="Arial"/>
                <w:strike/>
                <w:sz w:val="20"/>
                <w:szCs w:val="20"/>
              </w:rPr>
              <w:t>C=Expired</w:t>
            </w:r>
          </w:p>
          <w:p w14:paraId="31541058" w14:textId="77777777" w:rsidR="00A013E6" w:rsidRPr="00F00036" w:rsidRDefault="00A013E6" w:rsidP="00ED564E">
            <w:pPr>
              <w:spacing w:line="240" w:lineRule="auto"/>
              <w:rPr>
                <w:rFonts w:cs="Arial"/>
                <w:sz w:val="20"/>
                <w:szCs w:val="20"/>
              </w:rPr>
            </w:pPr>
            <w:r w:rsidRPr="00F00036">
              <w:rPr>
                <w:rFonts w:cs="Arial"/>
                <w:sz w:val="20"/>
                <w:szCs w:val="20"/>
              </w:rPr>
              <w:t>Status of order</w:t>
            </w:r>
          </w:p>
        </w:tc>
        <w:tc>
          <w:tcPr>
            <w:tcW w:w="0" w:type="auto"/>
            <w:tcMar>
              <w:top w:w="105" w:type="dxa"/>
              <w:left w:w="150" w:type="dxa"/>
              <w:bottom w:w="105" w:type="dxa"/>
              <w:right w:w="150" w:type="dxa"/>
            </w:tcMar>
            <w:hideMark/>
          </w:tcPr>
          <w:p w14:paraId="0103D3D2" w14:textId="77777777" w:rsidR="00A013E6" w:rsidRPr="00A43E87" w:rsidRDefault="00A013E6" w:rsidP="00ED564E">
            <w:pPr>
              <w:spacing w:line="240" w:lineRule="auto"/>
              <w:rPr>
                <w:rFonts w:cs="Arial"/>
                <w:sz w:val="20"/>
                <w:szCs w:val="20"/>
              </w:rPr>
            </w:pPr>
            <w:r w:rsidRPr="00A43E87">
              <w:rPr>
                <w:rFonts w:cs="Arial"/>
                <w:sz w:val="20"/>
                <w:szCs w:val="20"/>
              </w:rPr>
              <w:t>Status of order</w:t>
            </w:r>
          </w:p>
        </w:tc>
        <w:tc>
          <w:tcPr>
            <w:tcW w:w="2144" w:type="dxa"/>
          </w:tcPr>
          <w:p w14:paraId="0AE1CD39" w14:textId="77777777" w:rsidR="00A013E6" w:rsidRPr="000011FB" w:rsidRDefault="00A013E6" w:rsidP="00ED564E">
            <w:pPr>
              <w:spacing w:line="240" w:lineRule="auto"/>
              <w:ind w:left="154"/>
              <w:rPr>
                <w:rFonts w:cs="Arial"/>
                <w:sz w:val="20"/>
                <w:szCs w:val="20"/>
                <w:u w:val="single"/>
              </w:rPr>
            </w:pPr>
            <w:r w:rsidRPr="000011FB">
              <w:rPr>
                <w:rFonts w:cs="Arial"/>
                <w:sz w:val="20"/>
                <w:szCs w:val="20"/>
                <w:u w:val="single"/>
              </w:rPr>
              <w:t>0=New</w:t>
            </w:r>
          </w:p>
          <w:p w14:paraId="138AC473" w14:textId="77777777" w:rsidR="00A013E6" w:rsidRPr="000011FB" w:rsidRDefault="00A013E6" w:rsidP="00ED564E">
            <w:pPr>
              <w:spacing w:line="240" w:lineRule="auto"/>
              <w:ind w:left="154"/>
              <w:rPr>
                <w:rFonts w:cs="Arial"/>
                <w:sz w:val="20"/>
                <w:szCs w:val="20"/>
                <w:u w:val="single"/>
              </w:rPr>
            </w:pPr>
            <w:r w:rsidRPr="000011FB">
              <w:rPr>
                <w:rFonts w:cs="Arial"/>
                <w:sz w:val="20"/>
                <w:szCs w:val="20"/>
                <w:u w:val="single"/>
              </w:rPr>
              <w:t>1=Partial Fill</w:t>
            </w:r>
          </w:p>
          <w:p w14:paraId="4D9F2C5B" w14:textId="77777777" w:rsidR="00A013E6" w:rsidRPr="000011FB" w:rsidRDefault="00A013E6" w:rsidP="00ED564E">
            <w:pPr>
              <w:spacing w:line="240" w:lineRule="auto"/>
              <w:ind w:left="154"/>
              <w:rPr>
                <w:rFonts w:cs="Arial"/>
                <w:sz w:val="20"/>
                <w:szCs w:val="20"/>
                <w:u w:val="single"/>
              </w:rPr>
            </w:pPr>
            <w:r w:rsidRPr="000011FB">
              <w:rPr>
                <w:rFonts w:cs="Arial"/>
                <w:sz w:val="20"/>
                <w:szCs w:val="20"/>
                <w:u w:val="single"/>
              </w:rPr>
              <w:t>2=Full Fill</w:t>
            </w:r>
          </w:p>
          <w:p w14:paraId="6E758692" w14:textId="77777777" w:rsidR="00A013E6" w:rsidRPr="000011FB" w:rsidRDefault="00A013E6" w:rsidP="00ED564E">
            <w:pPr>
              <w:spacing w:line="240" w:lineRule="auto"/>
              <w:ind w:left="154"/>
              <w:rPr>
                <w:rFonts w:cs="Arial"/>
                <w:sz w:val="20"/>
                <w:szCs w:val="20"/>
                <w:u w:val="single"/>
              </w:rPr>
            </w:pPr>
            <w:r w:rsidRPr="000011FB">
              <w:rPr>
                <w:rFonts w:cs="Arial"/>
                <w:sz w:val="20"/>
                <w:szCs w:val="20"/>
                <w:u w:val="single"/>
              </w:rPr>
              <w:t>4=Canceled</w:t>
            </w:r>
          </w:p>
          <w:p w14:paraId="2DB87997" w14:textId="77777777" w:rsidR="00A013E6" w:rsidRPr="000011FB" w:rsidRDefault="00A013E6" w:rsidP="00ED564E">
            <w:pPr>
              <w:spacing w:line="240" w:lineRule="auto"/>
              <w:ind w:left="154"/>
              <w:rPr>
                <w:rFonts w:cs="Arial"/>
                <w:sz w:val="20"/>
                <w:szCs w:val="20"/>
                <w:u w:val="single"/>
              </w:rPr>
            </w:pPr>
            <w:r w:rsidRPr="000011FB">
              <w:rPr>
                <w:rFonts w:cs="Arial"/>
                <w:sz w:val="20"/>
                <w:szCs w:val="20"/>
                <w:u w:val="single"/>
              </w:rPr>
              <w:t>8=Rejected</w:t>
            </w:r>
          </w:p>
          <w:p w14:paraId="191D54B9" w14:textId="77777777" w:rsidR="00A013E6" w:rsidRPr="000011FB" w:rsidRDefault="00A013E6" w:rsidP="00ED564E">
            <w:pPr>
              <w:spacing w:line="240" w:lineRule="auto"/>
              <w:ind w:left="154"/>
              <w:rPr>
                <w:rFonts w:cs="Arial"/>
                <w:sz w:val="20"/>
                <w:szCs w:val="20"/>
                <w:u w:val="single"/>
              </w:rPr>
            </w:pPr>
            <w:r w:rsidRPr="000011FB">
              <w:rPr>
                <w:rFonts w:cs="Arial"/>
                <w:sz w:val="20"/>
                <w:szCs w:val="20"/>
                <w:u w:val="single"/>
              </w:rPr>
              <w:t>9=Suspended</w:t>
            </w:r>
          </w:p>
          <w:p w14:paraId="1547FFE5" w14:textId="77777777" w:rsidR="00A013E6" w:rsidRPr="00A43E87" w:rsidRDefault="00A013E6" w:rsidP="00ED564E">
            <w:pPr>
              <w:spacing w:line="240" w:lineRule="auto"/>
              <w:ind w:left="154"/>
              <w:rPr>
                <w:rFonts w:cs="Arial"/>
                <w:sz w:val="20"/>
                <w:szCs w:val="20"/>
              </w:rPr>
            </w:pPr>
            <w:r w:rsidRPr="000011FB">
              <w:rPr>
                <w:rFonts w:cs="Arial"/>
                <w:sz w:val="20"/>
                <w:szCs w:val="20"/>
                <w:u w:val="single"/>
              </w:rPr>
              <w:t>C=Expired</w:t>
            </w:r>
          </w:p>
        </w:tc>
      </w:tr>
      <w:tr w:rsidR="00A013E6" w:rsidRPr="00A43E87" w14:paraId="773AB3DC" w14:textId="77777777" w:rsidTr="00ED564E">
        <w:trPr>
          <w:cantSplit/>
        </w:trPr>
        <w:tc>
          <w:tcPr>
            <w:tcW w:w="0" w:type="auto"/>
            <w:tcMar>
              <w:top w:w="105" w:type="dxa"/>
              <w:left w:w="150" w:type="dxa"/>
              <w:bottom w:w="105" w:type="dxa"/>
              <w:right w:w="150" w:type="dxa"/>
            </w:tcMar>
            <w:hideMark/>
          </w:tcPr>
          <w:p w14:paraId="1768B115" w14:textId="77777777" w:rsidR="00A013E6" w:rsidRPr="0074393A" w:rsidRDefault="00A013E6" w:rsidP="00ED564E">
            <w:pPr>
              <w:spacing w:line="240" w:lineRule="auto"/>
              <w:jc w:val="center"/>
              <w:rPr>
                <w:rFonts w:cs="Arial"/>
                <w:sz w:val="20"/>
                <w:szCs w:val="20"/>
              </w:rPr>
            </w:pPr>
            <w:r w:rsidRPr="0074393A">
              <w:rPr>
                <w:rFonts w:cs="Arial"/>
                <w:color w:val="333333"/>
                <w:sz w:val="20"/>
                <w:szCs w:val="20"/>
              </w:rPr>
              <w:lastRenderedPageBreak/>
              <w:t>37</w:t>
            </w:r>
          </w:p>
        </w:tc>
        <w:tc>
          <w:tcPr>
            <w:tcW w:w="0" w:type="auto"/>
            <w:tcMar>
              <w:top w:w="105" w:type="dxa"/>
              <w:left w:w="150" w:type="dxa"/>
              <w:bottom w:w="105" w:type="dxa"/>
              <w:right w:w="150" w:type="dxa"/>
            </w:tcMar>
            <w:hideMark/>
          </w:tcPr>
          <w:p w14:paraId="265E402E" w14:textId="77777777" w:rsidR="00A013E6" w:rsidRPr="0074393A" w:rsidRDefault="00A013E6" w:rsidP="00ED564E">
            <w:pPr>
              <w:spacing w:line="240" w:lineRule="auto"/>
              <w:rPr>
                <w:rFonts w:cs="Arial"/>
                <w:sz w:val="20"/>
                <w:szCs w:val="20"/>
              </w:rPr>
            </w:pPr>
            <w:proofErr w:type="spellStart"/>
            <w:r w:rsidRPr="0074393A">
              <w:rPr>
                <w:rFonts w:cs="Arial"/>
                <w:sz w:val="20"/>
                <w:szCs w:val="20"/>
              </w:rPr>
              <w:t>RejectReason</w:t>
            </w:r>
            <w:proofErr w:type="spellEnd"/>
          </w:p>
          <w:p w14:paraId="08D0FE7B" w14:textId="77777777" w:rsidR="00A013E6" w:rsidRPr="0074393A" w:rsidRDefault="00A013E6" w:rsidP="00ED564E">
            <w:pPr>
              <w:spacing w:line="240" w:lineRule="auto"/>
              <w:rPr>
                <w:rFonts w:cs="Arial"/>
                <w:sz w:val="20"/>
                <w:szCs w:val="20"/>
              </w:rPr>
            </w:pPr>
          </w:p>
        </w:tc>
        <w:tc>
          <w:tcPr>
            <w:tcW w:w="0" w:type="auto"/>
          </w:tcPr>
          <w:p w14:paraId="54BF5906" w14:textId="77777777" w:rsidR="00A013E6" w:rsidRPr="00A43E87" w:rsidRDefault="00A013E6" w:rsidP="00ED564E">
            <w:pPr>
              <w:spacing w:line="240" w:lineRule="auto"/>
              <w:jc w:val="center"/>
              <w:rPr>
                <w:rFonts w:cs="Arial"/>
                <w:sz w:val="20"/>
                <w:szCs w:val="20"/>
              </w:rPr>
            </w:pPr>
            <w:r w:rsidRPr="00A43E87">
              <w:rPr>
                <w:rFonts w:cs="Arial"/>
                <w:sz w:val="20"/>
                <w:szCs w:val="20"/>
              </w:rPr>
              <w:t>58</w:t>
            </w:r>
          </w:p>
        </w:tc>
        <w:tc>
          <w:tcPr>
            <w:tcW w:w="0" w:type="auto"/>
            <w:tcMar>
              <w:top w:w="105" w:type="dxa"/>
              <w:left w:w="150" w:type="dxa"/>
              <w:bottom w:w="105" w:type="dxa"/>
              <w:right w:w="150" w:type="dxa"/>
            </w:tcMar>
            <w:hideMark/>
          </w:tcPr>
          <w:p w14:paraId="4BC718B1" w14:textId="77777777" w:rsidR="00A013E6" w:rsidRPr="00732D76" w:rsidRDefault="00A013E6" w:rsidP="00ED564E">
            <w:pPr>
              <w:spacing w:line="240" w:lineRule="auto"/>
              <w:rPr>
                <w:rFonts w:cs="Arial"/>
                <w:strike/>
                <w:sz w:val="20"/>
                <w:szCs w:val="20"/>
              </w:rPr>
            </w:pPr>
            <w:r w:rsidRPr="00732D76">
              <w:rPr>
                <w:rFonts w:cs="Arial"/>
                <w:strike/>
                <w:sz w:val="20"/>
                <w:szCs w:val="20"/>
              </w:rPr>
              <w:t>Free-Form Text</w:t>
            </w:r>
          </w:p>
          <w:p w14:paraId="300B0C27" w14:textId="77777777" w:rsidR="00A013E6" w:rsidRPr="00732D76" w:rsidRDefault="00A013E6" w:rsidP="00ED564E">
            <w:pPr>
              <w:spacing w:line="240" w:lineRule="auto"/>
              <w:rPr>
                <w:rFonts w:cs="Arial"/>
                <w:sz w:val="20"/>
                <w:szCs w:val="20"/>
                <w:u w:val="single"/>
              </w:rPr>
            </w:pPr>
            <w:r w:rsidRPr="00732D76">
              <w:rPr>
                <w:rFonts w:cs="Arial"/>
                <w:sz w:val="20"/>
                <w:szCs w:val="20"/>
                <w:u w:val="single"/>
              </w:rPr>
              <w:t>Code or text identifying the reason why an order was rejected.</w:t>
            </w:r>
          </w:p>
        </w:tc>
        <w:tc>
          <w:tcPr>
            <w:tcW w:w="0" w:type="auto"/>
            <w:tcMar>
              <w:top w:w="105" w:type="dxa"/>
              <w:left w:w="150" w:type="dxa"/>
              <w:bottom w:w="105" w:type="dxa"/>
              <w:right w:w="150" w:type="dxa"/>
            </w:tcMar>
            <w:hideMark/>
          </w:tcPr>
          <w:p w14:paraId="32DE0371" w14:textId="77777777" w:rsidR="00A013E6" w:rsidRPr="00A43E87" w:rsidRDefault="00A013E6" w:rsidP="00ED564E">
            <w:pPr>
              <w:spacing w:line="240" w:lineRule="auto"/>
              <w:rPr>
                <w:rFonts w:cs="Arial"/>
                <w:sz w:val="20"/>
                <w:szCs w:val="20"/>
              </w:rPr>
            </w:pPr>
            <w:r w:rsidRPr="00A43E87">
              <w:rPr>
                <w:rFonts w:cs="Arial"/>
                <w:sz w:val="20"/>
                <w:szCs w:val="20"/>
              </w:rPr>
              <w:t>Code or text identifying the reason why an order was rejected.</w:t>
            </w:r>
          </w:p>
        </w:tc>
        <w:tc>
          <w:tcPr>
            <w:tcW w:w="2144" w:type="dxa"/>
          </w:tcPr>
          <w:p w14:paraId="0A36E6A3" w14:textId="77777777" w:rsidR="00A013E6" w:rsidRPr="00732D76" w:rsidRDefault="00A013E6" w:rsidP="00ED564E">
            <w:pPr>
              <w:spacing w:line="240" w:lineRule="auto"/>
              <w:ind w:left="154"/>
              <w:rPr>
                <w:rFonts w:cs="Arial"/>
                <w:sz w:val="20"/>
                <w:szCs w:val="20"/>
                <w:u w:val="single"/>
              </w:rPr>
            </w:pPr>
            <w:r w:rsidRPr="00375F2C">
              <w:rPr>
                <w:rFonts w:cs="Arial"/>
                <w:sz w:val="20"/>
                <w:szCs w:val="20"/>
                <w:u w:val="single"/>
              </w:rPr>
              <w:t>Free-Form Text</w:t>
            </w:r>
          </w:p>
        </w:tc>
      </w:tr>
      <w:tr w:rsidR="00A013E6" w:rsidRPr="00A43E87" w14:paraId="72C8FF86" w14:textId="77777777" w:rsidTr="00ED564E">
        <w:trPr>
          <w:cantSplit/>
        </w:trPr>
        <w:tc>
          <w:tcPr>
            <w:tcW w:w="0" w:type="auto"/>
            <w:tcMar>
              <w:top w:w="105" w:type="dxa"/>
              <w:left w:w="150" w:type="dxa"/>
              <w:bottom w:w="105" w:type="dxa"/>
              <w:right w:w="150" w:type="dxa"/>
            </w:tcMar>
            <w:hideMark/>
          </w:tcPr>
          <w:p w14:paraId="2212E50D" w14:textId="77777777" w:rsidR="00A013E6" w:rsidRPr="00A43E87" w:rsidRDefault="00A013E6" w:rsidP="00ED564E">
            <w:pPr>
              <w:spacing w:line="240" w:lineRule="auto"/>
              <w:jc w:val="center"/>
              <w:rPr>
                <w:rFonts w:cs="Arial"/>
                <w:color w:val="333333"/>
                <w:sz w:val="20"/>
                <w:szCs w:val="20"/>
              </w:rPr>
            </w:pPr>
            <w:r w:rsidRPr="00A43E87">
              <w:rPr>
                <w:rFonts w:cs="Arial"/>
                <w:color w:val="333333"/>
                <w:sz w:val="20"/>
                <w:szCs w:val="20"/>
              </w:rPr>
              <w:t>38</w:t>
            </w:r>
          </w:p>
        </w:tc>
        <w:tc>
          <w:tcPr>
            <w:tcW w:w="0" w:type="auto"/>
            <w:tcMar>
              <w:top w:w="105" w:type="dxa"/>
              <w:left w:w="150" w:type="dxa"/>
              <w:bottom w:w="105" w:type="dxa"/>
              <w:right w:w="150" w:type="dxa"/>
            </w:tcMar>
            <w:hideMark/>
          </w:tcPr>
          <w:p w14:paraId="49E9ED60" w14:textId="77777777" w:rsidR="00A013E6" w:rsidRPr="00A43E87" w:rsidRDefault="00A013E6" w:rsidP="00ED564E">
            <w:pPr>
              <w:spacing w:line="240" w:lineRule="auto"/>
              <w:rPr>
                <w:rFonts w:cs="Arial"/>
                <w:sz w:val="20"/>
                <w:szCs w:val="20"/>
              </w:rPr>
            </w:pPr>
            <w:proofErr w:type="spellStart"/>
            <w:r w:rsidRPr="00A43E87">
              <w:rPr>
                <w:rFonts w:cs="Arial"/>
                <w:sz w:val="20"/>
                <w:szCs w:val="20"/>
              </w:rPr>
              <w:t>NoQuoteEntries</w:t>
            </w:r>
            <w:proofErr w:type="spellEnd"/>
            <w:r w:rsidRPr="00A43E87">
              <w:rPr>
                <w:rFonts w:cs="Arial"/>
                <w:sz w:val="20"/>
                <w:szCs w:val="20"/>
              </w:rPr>
              <w:t xml:space="preserve"> </w:t>
            </w:r>
          </w:p>
        </w:tc>
        <w:tc>
          <w:tcPr>
            <w:tcW w:w="0" w:type="auto"/>
          </w:tcPr>
          <w:p w14:paraId="2E446AEC" w14:textId="77777777" w:rsidR="00A013E6" w:rsidRPr="00A43E87" w:rsidRDefault="00A013E6" w:rsidP="00ED564E">
            <w:pPr>
              <w:spacing w:line="240" w:lineRule="auto"/>
              <w:jc w:val="center"/>
              <w:rPr>
                <w:rFonts w:cs="Arial"/>
                <w:sz w:val="20"/>
                <w:szCs w:val="20"/>
              </w:rPr>
            </w:pPr>
            <w:r w:rsidRPr="00A43E87">
              <w:rPr>
                <w:rFonts w:cs="Arial"/>
                <w:sz w:val="20"/>
                <w:szCs w:val="20"/>
              </w:rPr>
              <w:t>295</w:t>
            </w:r>
          </w:p>
        </w:tc>
        <w:tc>
          <w:tcPr>
            <w:tcW w:w="0" w:type="auto"/>
            <w:tcMar>
              <w:top w:w="105" w:type="dxa"/>
              <w:left w:w="150" w:type="dxa"/>
              <w:bottom w:w="105" w:type="dxa"/>
              <w:right w:w="150" w:type="dxa"/>
            </w:tcMar>
            <w:hideMark/>
          </w:tcPr>
          <w:p w14:paraId="11C69A8E" w14:textId="77777777" w:rsidR="00A013E6" w:rsidRPr="00A43E87" w:rsidRDefault="00A013E6" w:rsidP="00ED564E">
            <w:pPr>
              <w:spacing w:line="240" w:lineRule="auto"/>
              <w:rPr>
                <w:rFonts w:cs="Arial"/>
                <w:sz w:val="20"/>
                <w:szCs w:val="20"/>
              </w:rPr>
            </w:pPr>
            <w:r w:rsidRPr="00A43E87">
              <w:rPr>
                <w:rFonts w:cs="Arial"/>
                <w:sz w:val="20"/>
                <w:szCs w:val="20"/>
              </w:rPr>
              <w:t>Number of double-sided quotes successfully acknowledged or cancelled.</w:t>
            </w:r>
          </w:p>
        </w:tc>
        <w:tc>
          <w:tcPr>
            <w:tcW w:w="0" w:type="auto"/>
            <w:tcMar>
              <w:top w:w="105" w:type="dxa"/>
              <w:left w:w="150" w:type="dxa"/>
              <w:bottom w:w="105" w:type="dxa"/>
              <w:right w:w="150" w:type="dxa"/>
            </w:tcMar>
            <w:hideMark/>
          </w:tcPr>
          <w:p w14:paraId="0B24039E" w14:textId="77777777" w:rsidR="00A013E6" w:rsidRPr="00A43E87" w:rsidRDefault="00A013E6" w:rsidP="00ED564E">
            <w:pPr>
              <w:spacing w:line="240" w:lineRule="auto"/>
              <w:rPr>
                <w:rFonts w:cs="Arial"/>
                <w:sz w:val="20"/>
                <w:szCs w:val="20"/>
              </w:rPr>
            </w:pPr>
          </w:p>
        </w:tc>
        <w:tc>
          <w:tcPr>
            <w:tcW w:w="2144" w:type="dxa"/>
          </w:tcPr>
          <w:p w14:paraId="7FAB898E" w14:textId="77777777" w:rsidR="00A013E6" w:rsidRPr="00A43E87" w:rsidRDefault="00A013E6" w:rsidP="00ED564E">
            <w:pPr>
              <w:spacing w:line="240" w:lineRule="auto"/>
              <w:rPr>
                <w:rFonts w:cs="Arial"/>
                <w:sz w:val="20"/>
                <w:szCs w:val="20"/>
              </w:rPr>
            </w:pPr>
          </w:p>
        </w:tc>
      </w:tr>
      <w:tr w:rsidR="00A013E6" w:rsidRPr="00A43E87" w14:paraId="6719C3CD" w14:textId="77777777" w:rsidTr="00ED564E">
        <w:trPr>
          <w:cantSplit/>
        </w:trPr>
        <w:tc>
          <w:tcPr>
            <w:tcW w:w="0" w:type="auto"/>
            <w:tcMar>
              <w:top w:w="105" w:type="dxa"/>
              <w:left w:w="150" w:type="dxa"/>
              <w:bottom w:w="105" w:type="dxa"/>
              <w:right w:w="150" w:type="dxa"/>
            </w:tcMar>
            <w:hideMark/>
          </w:tcPr>
          <w:p w14:paraId="23FFAA19" w14:textId="77777777" w:rsidR="00A013E6" w:rsidRPr="00A43E87" w:rsidRDefault="00A013E6" w:rsidP="00ED564E">
            <w:pPr>
              <w:spacing w:line="240" w:lineRule="auto"/>
              <w:jc w:val="center"/>
              <w:rPr>
                <w:rFonts w:cs="Arial"/>
                <w:color w:val="333333"/>
                <w:sz w:val="20"/>
                <w:szCs w:val="20"/>
              </w:rPr>
            </w:pPr>
            <w:r w:rsidRPr="00A43E87">
              <w:rPr>
                <w:rFonts w:cs="Arial"/>
                <w:color w:val="333333"/>
                <w:sz w:val="20"/>
                <w:szCs w:val="20"/>
              </w:rPr>
              <w:t>39</w:t>
            </w:r>
          </w:p>
        </w:tc>
        <w:tc>
          <w:tcPr>
            <w:tcW w:w="0" w:type="auto"/>
            <w:tcMar>
              <w:top w:w="105" w:type="dxa"/>
              <w:left w:w="150" w:type="dxa"/>
              <w:bottom w:w="105" w:type="dxa"/>
              <w:right w:w="150" w:type="dxa"/>
            </w:tcMar>
          </w:tcPr>
          <w:p w14:paraId="222D42A5" w14:textId="77777777" w:rsidR="00A013E6" w:rsidRPr="00A43E87" w:rsidRDefault="00A013E6" w:rsidP="00ED564E">
            <w:pPr>
              <w:spacing w:line="240" w:lineRule="auto"/>
              <w:rPr>
                <w:rFonts w:cs="Arial"/>
                <w:sz w:val="20"/>
                <w:szCs w:val="20"/>
              </w:rPr>
            </w:pPr>
            <w:proofErr w:type="spellStart"/>
            <w:r w:rsidRPr="00A43E87">
              <w:rPr>
                <w:rFonts w:cs="Arial"/>
                <w:sz w:val="20"/>
                <w:szCs w:val="20"/>
              </w:rPr>
              <w:t>CrossID</w:t>
            </w:r>
            <w:proofErr w:type="spellEnd"/>
          </w:p>
        </w:tc>
        <w:tc>
          <w:tcPr>
            <w:tcW w:w="0" w:type="auto"/>
          </w:tcPr>
          <w:p w14:paraId="3D628B4F" w14:textId="77777777" w:rsidR="00A013E6" w:rsidRPr="00A43E87" w:rsidRDefault="00A013E6" w:rsidP="00ED564E">
            <w:pPr>
              <w:spacing w:line="240" w:lineRule="auto"/>
              <w:jc w:val="center"/>
              <w:rPr>
                <w:rFonts w:cs="Arial"/>
                <w:sz w:val="20"/>
                <w:szCs w:val="20"/>
              </w:rPr>
            </w:pPr>
            <w:r w:rsidRPr="00A43E87">
              <w:rPr>
                <w:rFonts w:cs="Arial"/>
                <w:sz w:val="20"/>
                <w:szCs w:val="20"/>
              </w:rPr>
              <w:t>548</w:t>
            </w:r>
          </w:p>
        </w:tc>
        <w:tc>
          <w:tcPr>
            <w:tcW w:w="0" w:type="auto"/>
            <w:tcMar>
              <w:top w:w="105" w:type="dxa"/>
              <w:left w:w="150" w:type="dxa"/>
              <w:bottom w:w="105" w:type="dxa"/>
              <w:right w:w="150" w:type="dxa"/>
            </w:tcMar>
          </w:tcPr>
          <w:p w14:paraId="08872799" w14:textId="77777777" w:rsidR="00A013E6" w:rsidRPr="00A43E87" w:rsidRDefault="00A013E6" w:rsidP="00ED564E">
            <w:pPr>
              <w:spacing w:line="240" w:lineRule="auto"/>
              <w:rPr>
                <w:rFonts w:cs="Arial"/>
                <w:sz w:val="20"/>
                <w:szCs w:val="20"/>
              </w:rPr>
            </w:pPr>
            <w:r w:rsidRPr="00A43E87">
              <w:rPr>
                <w:rFonts w:cs="Arial"/>
                <w:sz w:val="20"/>
                <w:szCs w:val="20"/>
              </w:rPr>
              <w:t>Customer-generated code uniquely identifying an order Cross (RFC).</w:t>
            </w:r>
          </w:p>
        </w:tc>
        <w:tc>
          <w:tcPr>
            <w:tcW w:w="0" w:type="auto"/>
            <w:tcMar>
              <w:top w:w="105" w:type="dxa"/>
              <w:left w:w="150" w:type="dxa"/>
              <w:bottom w:w="105" w:type="dxa"/>
              <w:right w:w="150" w:type="dxa"/>
            </w:tcMar>
            <w:hideMark/>
          </w:tcPr>
          <w:p w14:paraId="4406E083" w14:textId="77777777" w:rsidR="00A013E6" w:rsidRPr="00A43E87" w:rsidRDefault="00A013E6" w:rsidP="00ED564E">
            <w:pPr>
              <w:spacing w:line="240" w:lineRule="auto"/>
              <w:rPr>
                <w:rFonts w:cs="Arial"/>
                <w:sz w:val="20"/>
                <w:szCs w:val="20"/>
              </w:rPr>
            </w:pPr>
          </w:p>
        </w:tc>
        <w:tc>
          <w:tcPr>
            <w:tcW w:w="2144" w:type="dxa"/>
          </w:tcPr>
          <w:p w14:paraId="56DFE9D0" w14:textId="77777777" w:rsidR="00A013E6" w:rsidRPr="00A43E87" w:rsidRDefault="00A013E6" w:rsidP="00ED564E">
            <w:pPr>
              <w:spacing w:line="240" w:lineRule="auto"/>
              <w:rPr>
                <w:rFonts w:cs="Arial"/>
                <w:sz w:val="20"/>
                <w:szCs w:val="20"/>
              </w:rPr>
            </w:pPr>
          </w:p>
        </w:tc>
      </w:tr>
      <w:tr w:rsidR="00A013E6" w:rsidRPr="00A43E87" w14:paraId="66C93BAB" w14:textId="77777777" w:rsidTr="00ED564E">
        <w:trPr>
          <w:cantSplit/>
        </w:trPr>
        <w:tc>
          <w:tcPr>
            <w:tcW w:w="0" w:type="auto"/>
            <w:tcMar>
              <w:top w:w="105" w:type="dxa"/>
              <w:left w:w="150" w:type="dxa"/>
              <w:bottom w:w="105" w:type="dxa"/>
              <w:right w:w="150" w:type="dxa"/>
            </w:tcMar>
            <w:hideMark/>
          </w:tcPr>
          <w:p w14:paraId="6279773F" w14:textId="77777777" w:rsidR="00A013E6" w:rsidRPr="00A43E87" w:rsidRDefault="00A013E6" w:rsidP="00ED564E">
            <w:pPr>
              <w:spacing w:line="240" w:lineRule="auto"/>
              <w:jc w:val="center"/>
              <w:rPr>
                <w:rFonts w:cs="Arial"/>
                <w:color w:val="333333"/>
                <w:sz w:val="20"/>
                <w:szCs w:val="20"/>
              </w:rPr>
            </w:pPr>
            <w:r w:rsidRPr="00A43E87">
              <w:rPr>
                <w:rFonts w:cs="Arial"/>
                <w:color w:val="333333"/>
                <w:sz w:val="20"/>
                <w:szCs w:val="20"/>
              </w:rPr>
              <w:t>40</w:t>
            </w:r>
          </w:p>
        </w:tc>
        <w:tc>
          <w:tcPr>
            <w:tcW w:w="0" w:type="auto"/>
            <w:tcMar>
              <w:top w:w="105" w:type="dxa"/>
              <w:left w:w="150" w:type="dxa"/>
              <w:bottom w:w="105" w:type="dxa"/>
              <w:right w:w="150" w:type="dxa"/>
            </w:tcMar>
            <w:hideMark/>
          </w:tcPr>
          <w:p w14:paraId="68E09BAD" w14:textId="77777777" w:rsidR="00A013E6" w:rsidRPr="00A43E87" w:rsidRDefault="00A013E6" w:rsidP="00ED564E">
            <w:pPr>
              <w:spacing w:line="240" w:lineRule="auto"/>
              <w:rPr>
                <w:rFonts w:cs="Arial"/>
                <w:sz w:val="20"/>
                <w:szCs w:val="20"/>
              </w:rPr>
            </w:pPr>
            <w:proofErr w:type="spellStart"/>
            <w:r w:rsidRPr="00A43E87">
              <w:rPr>
                <w:rFonts w:cs="Arial"/>
                <w:sz w:val="20"/>
                <w:szCs w:val="20"/>
              </w:rPr>
              <w:t>QuoteID</w:t>
            </w:r>
            <w:proofErr w:type="spellEnd"/>
            <w:r w:rsidRPr="00A43E87">
              <w:rPr>
                <w:rFonts w:cs="Arial"/>
                <w:sz w:val="20"/>
                <w:szCs w:val="20"/>
              </w:rPr>
              <w:t xml:space="preserve"> </w:t>
            </w:r>
          </w:p>
          <w:p w14:paraId="0BC13C5A" w14:textId="77777777" w:rsidR="00A013E6" w:rsidRPr="00A43E87" w:rsidRDefault="00A013E6" w:rsidP="00ED564E">
            <w:pPr>
              <w:spacing w:before="150" w:line="240" w:lineRule="auto"/>
              <w:rPr>
                <w:rFonts w:cs="Arial"/>
                <w:sz w:val="20"/>
                <w:szCs w:val="20"/>
              </w:rPr>
            </w:pPr>
          </w:p>
        </w:tc>
        <w:tc>
          <w:tcPr>
            <w:tcW w:w="0" w:type="auto"/>
          </w:tcPr>
          <w:p w14:paraId="0F350FE1" w14:textId="77777777" w:rsidR="00A013E6" w:rsidRPr="00A43E87" w:rsidRDefault="00A013E6" w:rsidP="00ED564E">
            <w:pPr>
              <w:spacing w:line="240" w:lineRule="auto"/>
              <w:jc w:val="center"/>
              <w:rPr>
                <w:rFonts w:cs="Arial"/>
                <w:sz w:val="20"/>
                <w:szCs w:val="20"/>
              </w:rPr>
            </w:pPr>
            <w:r w:rsidRPr="00A43E87">
              <w:rPr>
                <w:rFonts w:cs="Arial"/>
                <w:sz w:val="20"/>
                <w:szCs w:val="20"/>
              </w:rPr>
              <w:t>117</w:t>
            </w:r>
          </w:p>
        </w:tc>
        <w:tc>
          <w:tcPr>
            <w:tcW w:w="0" w:type="auto"/>
            <w:tcMar>
              <w:top w:w="105" w:type="dxa"/>
              <w:left w:w="150" w:type="dxa"/>
              <w:bottom w:w="105" w:type="dxa"/>
              <w:right w:w="150" w:type="dxa"/>
            </w:tcMar>
            <w:hideMark/>
          </w:tcPr>
          <w:p w14:paraId="01AEF3A6" w14:textId="77777777" w:rsidR="00A013E6" w:rsidRPr="00A43E87" w:rsidRDefault="00A013E6" w:rsidP="00ED564E">
            <w:pPr>
              <w:spacing w:line="240" w:lineRule="auto"/>
              <w:rPr>
                <w:rFonts w:cs="Arial"/>
                <w:sz w:val="20"/>
                <w:szCs w:val="20"/>
              </w:rPr>
            </w:pPr>
            <w:r w:rsidRPr="00A43E87">
              <w:rPr>
                <w:rFonts w:cs="Arial"/>
                <w:sz w:val="20"/>
                <w:szCs w:val="20"/>
              </w:rPr>
              <w:t>Customer-generated code uniquely identifying a Request for Quote (RFQ).</w:t>
            </w:r>
          </w:p>
        </w:tc>
        <w:tc>
          <w:tcPr>
            <w:tcW w:w="0" w:type="auto"/>
            <w:tcMar>
              <w:top w:w="105" w:type="dxa"/>
              <w:left w:w="150" w:type="dxa"/>
              <w:bottom w:w="105" w:type="dxa"/>
              <w:right w:w="150" w:type="dxa"/>
            </w:tcMar>
            <w:hideMark/>
          </w:tcPr>
          <w:p w14:paraId="2FC5D0AB" w14:textId="77777777" w:rsidR="00A013E6" w:rsidRPr="00A43E87" w:rsidRDefault="00A013E6" w:rsidP="00ED564E">
            <w:pPr>
              <w:spacing w:line="240" w:lineRule="auto"/>
              <w:rPr>
                <w:rFonts w:cs="Arial"/>
                <w:sz w:val="20"/>
                <w:szCs w:val="20"/>
              </w:rPr>
            </w:pPr>
          </w:p>
        </w:tc>
        <w:tc>
          <w:tcPr>
            <w:tcW w:w="2144" w:type="dxa"/>
          </w:tcPr>
          <w:p w14:paraId="52E2EDCA" w14:textId="77777777" w:rsidR="00A013E6" w:rsidRPr="00A43E87" w:rsidRDefault="00A013E6" w:rsidP="00ED564E">
            <w:pPr>
              <w:spacing w:line="240" w:lineRule="auto"/>
              <w:rPr>
                <w:rFonts w:cs="Arial"/>
                <w:sz w:val="20"/>
                <w:szCs w:val="20"/>
              </w:rPr>
            </w:pPr>
          </w:p>
        </w:tc>
      </w:tr>
      <w:tr w:rsidR="00A013E6" w:rsidRPr="00A43E87" w14:paraId="3ACE1195" w14:textId="77777777" w:rsidTr="00ED564E">
        <w:trPr>
          <w:cantSplit/>
        </w:trPr>
        <w:tc>
          <w:tcPr>
            <w:tcW w:w="0" w:type="auto"/>
            <w:tcMar>
              <w:top w:w="105" w:type="dxa"/>
              <w:left w:w="150" w:type="dxa"/>
              <w:bottom w:w="105" w:type="dxa"/>
              <w:right w:w="150" w:type="dxa"/>
            </w:tcMar>
            <w:hideMark/>
          </w:tcPr>
          <w:p w14:paraId="5102EE6E" w14:textId="77777777" w:rsidR="00A013E6" w:rsidRPr="00A43E87" w:rsidRDefault="00A013E6" w:rsidP="00ED564E">
            <w:pPr>
              <w:spacing w:line="240" w:lineRule="auto"/>
              <w:jc w:val="center"/>
              <w:rPr>
                <w:rFonts w:cs="Arial"/>
                <w:color w:val="333333"/>
                <w:sz w:val="20"/>
                <w:szCs w:val="20"/>
              </w:rPr>
            </w:pPr>
            <w:r w:rsidRPr="00A43E87">
              <w:rPr>
                <w:rFonts w:cs="Arial"/>
                <w:color w:val="333333"/>
                <w:sz w:val="20"/>
                <w:szCs w:val="20"/>
              </w:rPr>
              <w:t>41</w:t>
            </w:r>
          </w:p>
        </w:tc>
        <w:tc>
          <w:tcPr>
            <w:tcW w:w="0" w:type="auto"/>
            <w:tcMar>
              <w:top w:w="105" w:type="dxa"/>
              <w:left w:w="150" w:type="dxa"/>
              <w:bottom w:w="105" w:type="dxa"/>
              <w:right w:w="150" w:type="dxa"/>
            </w:tcMar>
            <w:hideMark/>
          </w:tcPr>
          <w:p w14:paraId="7881CD98" w14:textId="77777777" w:rsidR="00A013E6" w:rsidRPr="00A43E87" w:rsidRDefault="00A013E6" w:rsidP="00ED564E">
            <w:pPr>
              <w:spacing w:line="240" w:lineRule="auto"/>
              <w:rPr>
                <w:rFonts w:cs="Arial"/>
                <w:sz w:val="20"/>
                <w:szCs w:val="20"/>
              </w:rPr>
            </w:pPr>
            <w:proofErr w:type="spellStart"/>
            <w:r w:rsidRPr="00A43E87">
              <w:rPr>
                <w:rFonts w:cs="Arial"/>
                <w:sz w:val="20"/>
                <w:szCs w:val="20"/>
              </w:rPr>
              <w:t>QuoteSetID</w:t>
            </w:r>
            <w:proofErr w:type="spellEnd"/>
            <w:r w:rsidRPr="00A43E87">
              <w:rPr>
                <w:rFonts w:cs="Arial"/>
                <w:sz w:val="20"/>
                <w:szCs w:val="20"/>
              </w:rPr>
              <w:t xml:space="preserve"> </w:t>
            </w:r>
          </w:p>
          <w:p w14:paraId="26B9460B" w14:textId="77777777" w:rsidR="00A013E6" w:rsidRPr="00A43E87" w:rsidRDefault="00A013E6" w:rsidP="00ED564E">
            <w:pPr>
              <w:spacing w:line="240" w:lineRule="auto"/>
              <w:rPr>
                <w:rFonts w:cs="Arial"/>
                <w:sz w:val="20"/>
                <w:szCs w:val="20"/>
              </w:rPr>
            </w:pPr>
          </w:p>
        </w:tc>
        <w:tc>
          <w:tcPr>
            <w:tcW w:w="0" w:type="auto"/>
          </w:tcPr>
          <w:p w14:paraId="2CC0D75C" w14:textId="77777777" w:rsidR="00A013E6" w:rsidRPr="00A43E87" w:rsidRDefault="00A013E6" w:rsidP="00ED564E">
            <w:pPr>
              <w:spacing w:line="240" w:lineRule="auto"/>
              <w:jc w:val="center"/>
              <w:rPr>
                <w:rFonts w:cs="Arial"/>
                <w:sz w:val="20"/>
                <w:szCs w:val="20"/>
              </w:rPr>
            </w:pPr>
            <w:r w:rsidRPr="00A43E87">
              <w:rPr>
                <w:rFonts w:cs="Arial"/>
                <w:sz w:val="20"/>
                <w:szCs w:val="20"/>
              </w:rPr>
              <w:t>302</w:t>
            </w:r>
          </w:p>
        </w:tc>
        <w:tc>
          <w:tcPr>
            <w:tcW w:w="0" w:type="auto"/>
            <w:tcMar>
              <w:top w:w="105" w:type="dxa"/>
              <w:left w:w="150" w:type="dxa"/>
              <w:bottom w:w="105" w:type="dxa"/>
              <w:right w:w="150" w:type="dxa"/>
            </w:tcMar>
            <w:hideMark/>
          </w:tcPr>
          <w:p w14:paraId="7D12A335" w14:textId="77777777" w:rsidR="00A013E6" w:rsidRPr="00A43E87" w:rsidRDefault="00A013E6" w:rsidP="00ED564E">
            <w:pPr>
              <w:spacing w:line="240" w:lineRule="auto"/>
              <w:rPr>
                <w:rFonts w:cs="Arial"/>
                <w:sz w:val="20"/>
                <w:szCs w:val="20"/>
              </w:rPr>
            </w:pPr>
            <w:r w:rsidRPr="00A43E87">
              <w:rPr>
                <w:rFonts w:cs="Arial"/>
                <w:sz w:val="20"/>
                <w:szCs w:val="20"/>
              </w:rPr>
              <w:t>Customer-generated code uniquely identifying a Mass Quote message.</w:t>
            </w:r>
          </w:p>
        </w:tc>
        <w:tc>
          <w:tcPr>
            <w:tcW w:w="0" w:type="auto"/>
            <w:tcMar>
              <w:top w:w="105" w:type="dxa"/>
              <w:left w:w="150" w:type="dxa"/>
              <w:bottom w:w="105" w:type="dxa"/>
              <w:right w:w="150" w:type="dxa"/>
            </w:tcMar>
            <w:hideMark/>
          </w:tcPr>
          <w:p w14:paraId="4F0C30B3" w14:textId="77777777" w:rsidR="00A013E6" w:rsidRPr="00A43E87" w:rsidRDefault="00A013E6" w:rsidP="00ED564E">
            <w:pPr>
              <w:spacing w:line="240" w:lineRule="auto"/>
              <w:rPr>
                <w:rFonts w:cs="Arial"/>
                <w:sz w:val="20"/>
                <w:szCs w:val="20"/>
              </w:rPr>
            </w:pPr>
          </w:p>
        </w:tc>
        <w:tc>
          <w:tcPr>
            <w:tcW w:w="2144" w:type="dxa"/>
          </w:tcPr>
          <w:p w14:paraId="21B51407" w14:textId="77777777" w:rsidR="00A013E6" w:rsidRPr="00A43E87" w:rsidRDefault="00A013E6" w:rsidP="00ED564E">
            <w:pPr>
              <w:spacing w:line="240" w:lineRule="auto"/>
              <w:rPr>
                <w:rFonts w:cs="Arial"/>
                <w:sz w:val="20"/>
                <w:szCs w:val="20"/>
              </w:rPr>
            </w:pPr>
          </w:p>
        </w:tc>
      </w:tr>
      <w:tr w:rsidR="00A013E6" w:rsidRPr="00A43E87" w14:paraId="776AFCF9" w14:textId="77777777" w:rsidTr="00ED564E">
        <w:trPr>
          <w:cantSplit/>
        </w:trPr>
        <w:tc>
          <w:tcPr>
            <w:tcW w:w="0" w:type="auto"/>
            <w:tcMar>
              <w:top w:w="105" w:type="dxa"/>
              <w:left w:w="150" w:type="dxa"/>
              <w:bottom w:w="105" w:type="dxa"/>
              <w:right w:w="150" w:type="dxa"/>
            </w:tcMar>
            <w:hideMark/>
          </w:tcPr>
          <w:p w14:paraId="0E854E15" w14:textId="77777777" w:rsidR="00A013E6" w:rsidRPr="00A43E87" w:rsidRDefault="00A013E6" w:rsidP="00ED564E">
            <w:pPr>
              <w:spacing w:line="240" w:lineRule="auto"/>
              <w:jc w:val="center"/>
              <w:rPr>
                <w:rFonts w:cs="Arial"/>
                <w:color w:val="333333"/>
                <w:sz w:val="20"/>
                <w:szCs w:val="20"/>
              </w:rPr>
            </w:pPr>
            <w:r w:rsidRPr="00A43E87">
              <w:rPr>
                <w:rFonts w:cs="Arial"/>
                <w:color w:val="333333"/>
                <w:sz w:val="20"/>
                <w:szCs w:val="20"/>
              </w:rPr>
              <w:t>42</w:t>
            </w:r>
          </w:p>
        </w:tc>
        <w:tc>
          <w:tcPr>
            <w:tcW w:w="0" w:type="auto"/>
            <w:tcMar>
              <w:top w:w="105" w:type="dxa"/>
              <w:left w:w="150" w:type="dxa"/>
              <w:bottom w:w="105" w:type="dxa"/>
              <w:right w:w="150" w:type="dxa"/>
            </w:tcMar>
            <w:hideMark/>
          </w:tcPr>
          <w:p w14:paraId="2B114403" w14:textId="77777777" w:rsidR="00A013E6" w:rsidRPr="00A43E87" w:rsidRDefault="00A013E6" w:rsidP="00ED564E">
            <w:pPr>
              <w:spacing w:line="240" w:lineRule="auto"/>
              <w:rPr>
                <w:rFonts w:cs="Arial"/>
                <w:sz w:val="20"/>
                <w:szCs w:val="20"/>
              </w:rPr>
            </w:pPr>
            <w:proofErr w:type="spellStart"/>
            <w:r w:rsidRPr="00A43E87">
              <w:rPr>
                <w:rFonts w:cs="Arial"/>
                <w:sz w:val="20"/>
                <w:szCs w:val="20"/>
              </w:rPr>
              <w:t>QuoteEntryID</w:t>
            </w:r>
            <w:proofErr w:type="spellEnd"/>
          </w:p>
          <w:p w14:paraId="506AEC66" w14:textId="77777777" w:rsidR="00A013E6" w:rsidRPr="00A43E87" w:rsidRDefault="00A013E6" w:rsidP="00ED564E">
            <w:pPr>
              <w:spacing w:line="240" w:lineRule="auto"/>
              <w:rPr>
                <w:rFonts w:cs="Arial"/>
                <w:sz w:val="20"/>
                <w:szCs w:val="20"/>
              </w:rPr>
            </w:pPr>
          </w:p>
        </w:tc>
        <w:tc>
          <w:tcPr>
            <w:tcW w:w="0" w:type="auto"/>
          </w:tcPr>
          <w:p w14:paraId="30FBDF92" w14:textId="77777777" w:rsidR="00A013E6" w:rsidRPr="00A43E87" w:rsidRDefault="00A013E6" w:rsidP="00ED564E">
            <w:pPr>
              <w:spacing w:line="240" w:lineRule="auto"/>
              <w:jc w:val="center"/>
              <w:rPr>
                <w:rFonts w:cs="Arial"/>
                <w:sz w:val="20"/>
                <w:szCs w:val="20"/>
              </w:rPr>
            </w:pPr>
            <w:r w:rsidRPr="00A43E87">
              <w:rPr>
                <w:rFonts w:cs="Arial"/>
                <w:sz w:val="20"/>
                <w:szCs w:val="20"/>
              </w:rPr>
              <w:t>299</w:t>
            </w:r>
          </w:p>
        </w:tc>
        <w:tc>
          <w:tcPr>
            <w:tcW w:w="0" w:type="auto"/>
            <w:tcMar>
              <w:top w:w="105" w:type="dxa"/>
              <w:left w:w="150" w:type="dxa"/>
              <w:bottom w:w="105" w:type="dxa"/>
              <w:right w:w="150" w:type="dxa"/>
            </w:tcMar>
            <w:hideMark/>
          </w:tcPr>
          <w:p w14:paraId="49BCA7B3" w14:textId="77777777" w:rsidR="00A013E6" w:rsidRPr="00A43E87" w:rsidRDefault="00A013E6" w:rsidP="00ED564E">
            <w:pPr>
              <w:spacing w:line="240" w:lineRule="auto"/>
              <w:rPr>
                <w:rFonts w:cs="Arial"/>
                <w:sz w:val="20"/>
                <w:szCs w:val="20"/>
              </w:rPr>
            </w:pPr>
            <w:r w:rsidRPr="00A43E87">
              <w:rPr>
                <w:rFonts w:cs="Arial"/>
                <w:sz w:val="20"/>
                <w:szCs w:val="20"/>
              </w:rPr>
              <w:t>Customer-generated code uniquely identifying a Quote in a Mass Quote message.</w:t>
            </w:r>
          </w:p>
        </w:tc>
        <w:tc>
          <w:tcPr>
            <w:tcW w:w="0" w:type="auto"/>
            <w:tcMar>
              <w:top w:w="105" w:type="dxa"/>
              <w:left w:w="150" w:type="dxa"/>
              <w:bottom w:w="105" w:type="dxa"/>
              <w:right w:w="150" w:type="dxa"/>
            </w:tcMar>
            <w:hideMark/>
          </w:tcPr>
          <w:p w14:paraId="657A58B0" w14:textId="77777777" w:rsidR="00A013E6" w:rsidRPr="00A43E87" w:rsidRDefault="00A013E6" w:rsidP="00ED564E">
            <w:pPr>
              <w:spacing w:line="240" w:lineRule="auto"/>
              <w:rPr>
                <w:rFonts w:cs="Arial"/>
                <w:sz w:val="20"/>
                <w:szCs w:val="20"/>
              </w:rPr>
            </w:pPr>
          </w:p>
        </w:tc>
        <w:tc>
          <w:tcPr>
            <w:tcW w:w="2144" w:type="dxa"/>
          </w:tcPr>
          <w:p w14:paraId="21A94FE6" w14:textId="77777777" w:rsidR="00A013E6" w:rsidRPr="00A43E87" w:rsidRDefault="00A013E6" w:rsidP="00ED564E">
            <w:pPr>
              <w:spacing w:line="240" w:lineRule="auto"/>
              <w:rPr>
                <w:rFonts w:cs="Arial"/>
                <w:sz w:val="20"/>
                <w:szCs w:val="20"/>
              </w:rPr>
            </w:pPr>
          </w:p>
        </w:tc>
      </w:tr>
      <w:tr w:rsidR="00A013E6" w:rsidRPr="00A43E87" w14:paraId="4CE91836" w14:textId="77777777" w:rsidTr="00ED564E">
        <w:trPr>
          <w:cantSplit/>
        </w:trPr>
        <w:tc>
          <w:tcPr>
            <w:tcW w:w="0" w:type="auto"/>
            <w:tcMar>
              <w:top w:w="105" w:type="dxa"/>
              <w:left w:w="150" w:type="dxa"/>
              <w:bottom w:w="105" w:type="dxa"/>
              <w:right w:w="150" w:type="dxa"/>
            </w:tcMar>
            <w:hideMark/>
          </w:tcPr>
          <w:p w14:paraId="5E77D52A" w14:textId="77777777" w:rsidR="00A013E6" w:rsidRPr="00A43E87" w:rsidRDefault="00A013E6" w:rsidP="00ED564E">
            <w:pPr>
              <w:spacing w:line="240" w:lineRule="auto"/>
              <w:jc w:val="center"/>
              <w:rPr>
                <w:rFonts w:cs="Arial"/>
                <w:color w:val="333333"/>
                <w:sz w:val="20"/>
                <w:szCs w:val="20"/>
              </w:rPr>
            </w:pPr>
            <w:r w:rsidRPr="00A43E87">
              <w:rPr>
                <w:rFonts w:cs="Arial"/>
                <w:color w:val="333333"/>
                <w:sz w:val="20"/>
                <w:szCs w:val="20"/>
              </w:rPr>
              <w:t>43</w:t>
            </w:r>
          </w:p>
        </w:tc>
        <w:tc>
          <w:tcPr>
            <w:tcW w:w="0" w:type="auto"/>
            <w:tcMar>
              <w:top w:w="105" w:type="dxa"/>
              <w:left w:w="150" w:type="dxa"/>
              <w:bottom w:w="105" w:type="dxa"/>
              <w:right w:w="150" w:type="dxa"/>
            </w:tcMar>
            <w:hideMark/>
          </w:tcPr>
          <w:p w14:paraId="36399E13" w14:textId="77777777" w:rsidR="00A013E6" w:rsidRPr="00A43E87" w:rsidRDefault="00A013E6" w:rsidP="00ED564E">
            <w:pPr>
              <w:spacing w:line="240" w:lineRule="auto"/>
              <w:rPr>
                <w:rFonts w:cs="Arial"/>
                <w:sz w:val="20"/>
                <w:szCs w:val="20"/>
              </w:rPr>
            </w:pPr>
            <w:proofErr w:type="spellStart"/>
            <w:r w:rsidRPr="00A43E87">
              <w:rPr>
                <w:rFonts w:cs="Arial"/>
                <w:sz w:val="20"/>
                <w:szCs w:val="20"/>
              </w:rPr>
              <w:t>BidPx</w:t>
            </w:r>
            <w:proofErr w:type="spellEnd"/>
          </w:p>
        </w:tc>
        <w:tc>
          <w:tcPr>
            <w:tcW w:w="0" w:type="auto"/>
          </w:tcPr>
          <w:p w14:paraId="5B72155E" w14:textId="77777777" w:rsidR="00A013E6" w:rsidRPr="00A43E87" w:rsidRDefault="00A013E6" w:rsidP="00ED564E">
            <w:pPr>
              <w:spacing w:line="240" w:lineRule="auto"/>
              <w:jc w:val="center"/>
              <w:rPr>
                <w:rFonts w:cs="Arial"/>
                <w:sz w:val="20"/>
                <w:szCs w:val="20"/>
              </w:rPr>
            </w:pPr>
            <w:r w:rsidRPr="00A43E87">
              <w:rPr>
                <w:rFonts w:cs="Arial"/>
                <w:sz w:val="20"/>
                <w:szCs w:val="20"/>
              </w:rPr>
              <w:t>132</w:t>
            </w:r>
          </w:p>
        </w:tc>
        <w:tc>
          <w:tcPr>
            <w:tcW w:w="0" w:type="auto"/>
            <w:tcMar>
              <w:top w:w="105" w:type="dxa"/>
              <w:left w:w="150" w:type="dxa"/>
              <w:bottom w:w="105" w:type="dxa"/>
              <w:right w:w="150" w:type="dxa"/>
            </w:tcMar>
            <w:hideMark/>
          </w:tcPr>
          <w:p w14:paraId="42AAA884" w14:textId="77777777" w:rsidR="00A013E6" w:rsidRPr="00A43E87" w:rsidRDefault="00A013E6" w:rsidP="00ED564E">
            <w:pPr>
              <w:spacing w:line="240" w:lineRule="auto"/>
              <w:rPr>
                <w:rFonts w:cs="Arial"/>
                <w:sz w:val="20"/>
                <w:szCs w:val="20"/>
              </w:rPr>
            </w:pPr>
            <w:r w:rsidRPr="00A43E87">
              <w:rPr>
                <w:rFonts w:cs="Arial"/>
                <w:sz w:val="20"/>
                <w:szCs w:val="20"/>
              </w:rPr>
              <w:t>Bid price of quote.</w:t>
            </w:r>
          </w:p>
        </w:tc>
        <w:tc>
          <w:tcPr>
            <w:tcW w:w="0" w:type="auto"/>
            <w:tcMar>
              <w:top w:w="105" w:type="dxa"/>
              <w:left w:w="150" w:type="dxa"/>
              <w:bottom w:w="105" w:type="dxa"/>
              <w:right w:w="150" w:type="dxa"/>
            </w:tcMar>
            <w:hideMark/>
          </w:tcPr>
          <w:p w14:paraId="280FA2FA" w14:textId="77777777" w:rsidR="00A013E6" w:rsidRPr="00A43E87" w:rsidRDefault="00A013E6" w:rsidP="00ED564E">
            <w:pPr>
              <w:spacing w:line="240" w:lineRule="auto"/>
              <w:rPr>
                <w:rFonts w:cs="Arial"/>
                <w:sz w:val="20"/>
                <w:szCs w:val="20"/>
              </w:rPr>
            </w:pPr>
            <w:r w:rsidRPr="00A43E87">
              <w:rPr>
                <w:rFonts w:cs="Arial"/>
                <w:sz w:val="20"/>
                <w:szCs w:val="20"/>
              </w:rPr>
              <w:t>Bid price of quote.</w:t>
            </w:r>
          </w:p>
        </w:tc>
        <w:tc>
          <w:tcPr>
            <w:tcW w:w="2144" w:type="dxa"/>
          </w:tcPr>
          <w:p w14:paraId="7AEC0E2F" w14:textId="77777777" w:rsidR="00A013E6" w:rsidRPr="00A43E87" w:rsidRDefault="00A013E6" w:rsidP="00ED564E">
            <w:pPr>
              <w:spacing w:line="240" w:lineRule="auto"/>
              <w:rPr>
                <w:rFonts w:cs="Arial"/>
                <w:sz w:val="20"/>
                <w:szCs w:val="20"/>
              </w:rPr>
            </w:pPr>
          </w:p>
        </w:tc>
      </w:tr>
      <w:tr w:rsidR="00A013E6" w:rsidRPr="00A43E87" w14:paraId="1BE1E60C" w14:textId="77777777" w:rsidTr="00ED564E">
        <w:trPr>
          <w:cantSplit/>
        </w:trPr>
        <w:tc>
          <w:tcPr>
            <w:tcW w:w="0" w:type="auto"/>
            <w:tcMar>
              <w:top w:w="105" w:type="dxa"/>
              <w:left w:w="150" w:type="dxa"/>
              <w:bottom w:w="105" w:type="dxa"/>
              <w:right w:w="150" w:type="dxa"/>
            </w:tcMar>
            <w:hideMark/>
          </w:tcPr>
          <w:p w14:paraId="2552A244" w14:textId="77777777" w:rsidR="00A013E6" w:rsidRPr="00A43E87" w:rsidRDefault="00A013E6" w:rsidP="00ED564E">
            <w:pPr>
              <w:spacing w:line="240" w:lineRule="auto"/>
              <w:jc w:val="center"/>
              <w:rPr>
                <w:rFonts w:cs="Arial"/>
                <w:color w:val="333333"/>
                <w:sz w:val="20"/>
                <w:szCs w:val="20"/>
              </w:rPr>
            </w:pPr>
            <w:r w:rsidRPr="00A43E87">
              <w:rPr>
                <w:rFonts w:cs="Arial"/>
                <w:color w:val="333333"/>
                <w:sz w:val="20"/>
                <w:szCs w:val="20"/>
              </w:rPr>
              <w:t>44</w:t>
            </w:r>
          </w:p>
        </w:tc>
        <w:tc>
          <w:tcPr>
            <w:tcW w:w="0" w:type="auto"/>
            <w:tcMar>
              <w:top w:w="105" w:type="dxa"/>
              <w:left w:w="150" w:type="dxa"/>
              <w:bottom w:w="105" w:type="dxa"/>
              <w:right w:w="150" w:type="dxa"/>
            </w:tcMar>
            <w:hideMark/>
          </w:tcPr>
          <w:p w14:paraId="6E27CB97" w14:textId="77777777" w:rsidR="00A013E6" w:rsidRPr="00A43E87" w:rsidRDefault="00A013E6" w:rsidP="00ED564E">
            <w:pPr>
              <w:spacing w:line="240" w:lineRule="auto"/>
              <w:rPr>
                <w:rFonts w:cs="Arial"/>
                <w:sz w:val="20"/>
                <w:szCs w:val="20"/>
              </w:rPr>
            </w:pPr>
            <w:proofErr w:type="spellStart"/>
            <w:r w:rsidRPr="00A43E87">
              <w:rPr>
                <w:rFonts w:cs="Arial"/>
                <w:sz w:val="20"/>
                <w:szCs w:val="20"/>
              </w:rPr>
              <w:t>BidSize</w:t>
            </w:r>
            <w:proofErr w:type="spellEnd"/>
            <w:r w:rsidRPr="00A43E87">
              <w:rPr>
                <w:rFonts w:cs="Arial"/>
                <w:sz w:val="20"/>
                <w:szCs w:val="20"/>
              </w:rPr>
              <w:t xml:space="preserve"> </w:t>
            </w:r>
          </w:p>
        </w:tc>
        <w:tc>
          <w:tcPr>
            <w:tcW w:w="0" w:type="auto"/>
          </w:tcPr>
          <w:p w14:paraId="07BA453D" w14:textId="77777777" w:rsidR="00A013E6" w:rsidRPr="00A43E87" w:rsidRDefault="00A013E6" w:rsidP="00ED564E">
            <w:pPr>
              <w:spacing w:line="240" w:lineRule="auto"/>
              <w:jc w:val="center"/>
              <w:rPr>
                <w:rFonts w:cs="Arial"/>
                <w:sz w:val="20"/>
                <w:szCs w:val="20"/>
              </w:rPr>
            </w:pPr>
            <w:r w:rsidRPr="00A43E87">
              <w:rPr>
                <w:rFonts w:cs="Arial"/>
                <w:sz w:val="20"/>
                <w:szCs w:val="20"/>
              </w:rPr>
              <w:t>134</w:t>
            </w:r>
          </w:p>
        </w:tc>
        <w:tc>
          <w:tcPr>
            <w:tcW w:w="0" w:type="auto"/>
            <w:tcMar>
              <w:top w:w="105" w:type="dxa"/>
              <w:left w:w="150" w:type="dxa"/>
              <w:bottom w:w="105" w:type="dxa"/>
              <w:right w:w="150" w:type="dxa"/>
            </w:tcMar>
            <w:hideMark/>
          </w:tcPr>
          <w:p w14:paraId="0FFEDF7F" w14:textId="77777777" w:rsidR="00A013E6" w:rsidRPr="00A43E87" w:rsidRDefault="00A013E6" w:rsidP="00ED564E">
            <w:pPr>
              <w:spacing w:line="240" w:lineRule="auto"/>
              <w:rPr>
                <w:rFonts w:cs="Arial"/>
                <w:sz w:val="20"/>
                <w:szCs w:val="20"/>
              </w:rPr>
            </w:pPr>
            <w:r w:rsidRPr="00A43E87">
              <w:rPr>
                <w:rFonts w:cs="Arial"/>
                <w:sz w:val="20"/>
                <w:szCs w:val="20"/>
              </w:rPr>
              <w:t>Bid quantity of quote.</w:t>
            </w:r>
          </w:p>
        </w:tc>
        <w:tc>
          <w:tcPr>
            <w:tcW w:w="0" w:type="auto"/>
            <w:tcMar>
              <w:top w:w="105" w:type="dxa"/>
              <w:left w:w="150" w:type="dxa"/>
              <w:bottom w:w="105" w:type="dxa"/>
              <w:right w:w="150" w:type="dxa"/>
            </w:tcMar>
            <w:hideMark/>
          </w:tcPr>
          <w:p w14:paraId="3FD0D6AA" w14:textId="77777777" w:rsidR="00A013E6" w:rsidRPr="00A43E87" w:rsidRDefault="00A013E6" w:rsidP="00ED564E">
            <w:pPr>
              <w:spacing w:line="240" w:lineRule="auto"/>
              <w:rPr>
                <w:rFonts w:cs="Arial"/>
                <w:sz w:val="20"/>
                <w:szCs w:val="20"/>
              </w:rPr>
            </w:pPr>
            <w:r w:rsidRPr="00A43E87">
              <w:rPr>
                <w:rFonts w:cs="Arial"/>
                <w:sz w:val="20"/>
                <w:szCs w:val="20"/>
              </w:rPr>
              <w:t>Bid quantity of quote.</w:t>
            </w:r>
          </w:p>
        </w:tc>
        <w:tc>
          <w:tcPr>
            <w:tcW w:w="2144" w:type="dxa"/>
          </w:tcPr>
          <w:p w14:paraId="49C81531" w14:textId="77777777" w:rsidR="00A013E6" w:rsidRPr="00A43E87" w:rsidRDefault="00A013E6" w:rsidP="00ED564E">
            <w:pPr>
              <w:spacing w:line="240" w:lineRule="auto"/>
              <w:rPr>
                <w:rFonts w:cs="Arial"/>
                <w:sz w:val="20"/>
                <w:szCs w:val="20"/>
              </w:rPr>
            </w:pPr>
          </w:p>
        </w:tc>
      </w:tr>
      <w:tr w:rsidR="00A013E6" w:rsidRPr="00A43E87" w14:paraId="36E2B798" w14:textId="77777777" w:rsidTr="00ED564E">
        <w:trPr>
          <w:cantSplit/>
        </w:trPr>
        <w:tc>
          <w:tcPr>
            <w:tcW w:w="0" w:type="auto"/>
            <w:tcMar>
              <w:top w:w="105" w:type="dxa"/>
              <w:left w:w="150" w:type="dxa"/>
              <w:bottom w:w="105" w:type="dxa"/>
              <w:right w:w="150" w:type="dxa"/>
            </w:tcMar>
            <w:hideMark/>
          </w:tcPr>
          <w:p w14:paraId="44432DC1" w14:textId="77777777" w:rsidR="00A013E6" w:rsidRPr="00A43E87" w:rsidRDefault="00A013E6" w:rsidP="00ED564E">
            <w:pPr>
              <w:spacing w:line="240" w:lineRule="auto"/>
              <w:jc w:val="center"/>
              <w:rPr>
                <w:rFonts w:cs="Arial"/>
                <w:color w:val="333333"/>
                <w:sz w:val="20"/>
                <w:szCs w:val="20"/>
              </w:rPr>
            </w:pPr>
            <w:r w:rsidRPr="00A43E87">
              <w:rPr>
                <w:rFonts w:cs="Arial"/>
                <w:color w:val="333333"/>
                <w:sz w:val="20"/>
                <w:szCs w:val="20"/>
              </w:rPr>
              <w:t>45</w:t>
            </w:r>
          </w:p>
        </w:tc>
        <w:tc>
          <w:tcPr>
            <w:tcW w:w="0" w:type="auto"/>
            <w:tcMar>
              <w:top w:w="105" w:type="dxa"/>
              <w:left w:w="150" w:type="dxa"/>
              <w:bottom w:w="105" w:type="dxa"/>
              <w:right w:w="150" w:type="dxa"/>
            </w:tcMar>
            <w:hideMark/>
          </w:tcPr>
          <w:p w14:paraId="603F2552" w14:textId="77777777" w:rsidR="00A013E6" w:rsidRPr="00A43E87" w:rsidRDefault="00A013E6" w:rsidP="00ED564E">
            <w:pPr>
              <w:spacing w:line="240" w:lineRule="auto"/>
              <w:rPr>
                <w:rFonts w:cs="Arial"/>
                <w:sz w:val="20"/>
                <w:szCs w:val="20"/>
              </w:rPr>
            </w:pPr>
            <w:proofErr w:type="spellStart"/>
            <w:r w:rsidRPr="00A43E87">
              <w:rPr>
                <w:rFonts w:cs="Arial"/>
                <w:sz w:val="20"/>
                <w:szCs w:val="20"/>
              </w:rPr>
              <w:t>OfferPx</w:t>
            </w:r>
            <w:proofErr w:type="spellEnd"/>
            <w:r w:rsidRPr="00A43E87">
              <w:rPr>
                <w:rFonts w:cs="Arial"/>
                <w:sz w:val="20"/>
                <w:szCs w:val="20"/>
              </w:rPr>
              <w:t xml:space="preserve"> </w:t>
            </w:r>
          </w:p>
        </w:tc>
        <w:tc>
          <w:tcPr>
            <w:tcW w:w="0" w:type="auto"/>
          </w:tcPr>
          <w:p w14:paraId="71879D51" w14:textId="77777777" w:rsidR="00A013E6" w:rsidRPr="00A43E87" w:rsidRDefault="00A013E6" w:rsidP="00ED564E">
            <w:pPr>
              <w:spacing w:line="240" w:lineRule="auto"/>
              <w:jc w:val="center"/>
              <w:rPr>
                <w:rFonts w:cs="Arial"/>
                <w:sz w:val="20"/>
                <w:szCs w:val="20"/>
              </w:rPr>
            </w:pPr>
            <w:r w:rsidRPr="00A43E87">
              <w:rPr>
                <w:rFonts w:cs="Arial"/>
                <w:sz w:val="20"/>
                <w:szCs w:val="20"/>
              </w:rPr>
              <w:t>133</w:t>
            </w:r>
          </w:p>
        </w:tc>
        <w:tc>
          <w:tcPr>
            <w:tcW w:w="0" w:type="auto"/>
            <w:tcMar>
              <w:top w:w="105" w:type="dxa"/>
              <w:left w:w="150" w:type="dxa"/>
              <w:bottom w:w="105" w:type="dxa"/>
              <w:right w:w="150" w:type="dxa"/>
            </w:tcMar>
            <w:hideMark/>
          </w:tcPr>
          <w:p w14:paraId="7AAB2728" w14:textId="77777777" w:rsidR="00A013E6" w:rsidRPr="00A43E87" w:rsidRDefault="00A013E6" w:rsidP="00ED564E">
            <w:pPr>
              <w:spacing w:line="240" w:lineRule="auto"/>
              <w:rPr>
                <w:rFonts w:cs="Arial"/>
                <w:sz w:val="20"/>
                <w:szCs w:val="20"/>
              </w:rPr>
            </w:pPr>
            <w:r w:rsidRPr="00A43E87">
              <w:rPr>
                <w:rFonts w:cs="Arial"/>
                <w:sz w:val="20"/>
                <w:szCs w:val="20"/>
              </w:rPr>
              <w:t>Offer price of quote.</w:t>
            </w:r>
          </w:p>
        </w:tc>
        <w:tc>
          <w:tcPr>
            <w:tcW w:w="0" w:type="auto"/>
            <w:tcMar>
              <w:top w:w="105" w:type="dxa"/>
              <w:left w:w="150" w:type="dxa"/>
              <w:bottom w:w="105" w:type="dxa"/>
              <w:right w:w="150" w:type="dxa"/>
            </w:tcMar>
            <w:hideMark/>
          </w:tcPr>
          <w:p w14:paraId="130A17C1" w14:textId="77777777" w:rsidR="00A013E6" w:rsidRPr="00A43E87" w:rsidRDefault="00A013E6" w:rsidP="00ED564E">
            <w:pPr>
              <w:spacing w:line="240" w:lineRule="auto"/>
              <w:rPr>
                <w:rFonts w:cs="Arial"/>
                <w:sz w:val="20"/>
                <w:szCs w:val="20"/>
              </w:rPr>
            </w:pPr>
            <w:r w:rsidRPr="00A43E87">
              <w:rPr>
                <w:rFonts w:cs="Arial"/>
                <w:sz w:val="20"/>
                <w:szCs w:val="20"/>
              </w:rPr>
              <w:t>Offer price of quote.</w:t>
            </w:r>
          </w:p>
        </w:tc>
        <w:tc>
          <w:tcPr>
            <w:tcW w:w="2144" w:type="dxa"/>
          </w:tcPr>
          <w:p w14:paraId="053E0216" w14:textId="77777777" w:rsidR="00A013E6" w:rsidRPr="00A43E87" w:rsidRDefault="00A013E6" w:rsidP="00ED564E">
            <w:pPr>
              <w:spacing w:line="240" w:lineRule="auto"/>
              <w:rPr>
                <w:rFonts w:cs="Arial"/>
                <w:sz w:val="20"/>
                <w:szCs w:val="20"/>
              </w:rPr>
            </w:pPr>
          </w:p>
        </w:tc>
      </w:tr>
      <w:tr w:rsidR="00A013E6" w:rsidRPr="00A43E87" w14:paraId="713D892B" w14:textId="77777777" w:rsidTr="00ED564E">
        <w:trPr>
          <w:cantSplit/>
        </w:trPr>
        <w:tc>
          <w:tcPr>
            <w:tcW w:w="0" w:type="auto"/>
            <w:tcMar>
              <w:top w:w="105" w:type="dxa"/>
              <w:left w:w="150" w:type="dxa"/>
              <w:bottom w:w="105" w:type="dxa"/>
              <w:right w:w="150" w:type="dxa"/>
            </w:tcMar>
            <w:hideMark/>
          </w:tcPr>
          <w:p w14:paraId="32AA2580" w14:textId="77777777" w:rsidR="00A013E6" w:rsidRPr="00A43E87" w:rsidRDefault="00A013E6" w:rsidP="00ED564E">
            <w:pPr>
              <w:spacing w:line="240" w:lineRule="auto"/>
              <w:jc w:val="center"/>
              <w:rPr>
                <w:rFonts w:cs="Arial"/>
                <w:color w:val="333333"/>
                <w:sz w:val="20"/>
                <w:szCs w:val="20"/>
              </w:rPr>
            </w:pPr>
            <w:r w:rsidRPr="00A43E87">
              <w:rPr>
                <w:rFonts w:cs="Arial"/>
                <w:color w:val="333333"/>
                <w:sz w:val="20"/>
                <w:szCs w:val="20"/>
              </w:rPr>
              <w:lastRenderedPageBreak/>
              <w:t>46</w:t>
            </w:r>
          </w:p>
        </w:tc>
        <w:tc>
          <w:tcPr>
            <w:tcW w:w="0" w:type="auto"/>
            <w:tcMar>
              <w:top w:w="105" w:type="dxa"/>
              <w:left w:w="150" w:type="dxa"/>
              <w:bottom w:w="105" w:type="dxa"/>
              <w:right w:w="150" w:type="dxa"/>
            </w:tcMar>
            <w:hideMark/>
          </w:tcPr>
          <w:p w14:paraId="446D6CD3" w14:textId="77777777" w:rsidR="00A013E6" w:rsidRPr="00A43E87" w:rsidRDefault="00A013E6" w:rsidP="00ED564E">
            <w:pPr>
              <w:spacing w:line="240" w:lineRule="auto"/>
              <w:rPr>
                <w:rFonts w:cs="Arial"/>
                <w:sz w:val="20"/>
                <w:szCs w:val="20"/>
              </w:rPr>
            </w:pPr>
            <w:proofErr w:type="spellStart"/>
            <w:r w:rsidRPr="00A43E87">
              <w:rPr>
                <w:rFonts w:cs="Arial"/>
                <w:sz w:val="20"/>
                <w:szCs w:val="20"/>
              </w:rPr>
              <w:t>OfferSize</w:t>
            </w:r>
            <w:proofErr w:type="spellEnd"/>
            <w:r w:rsidRPr="00A43E87">
              <w:rPr>
                <w:rFonts w:cs="Arial"/>
                <w:sz w:val="20"/>
                <w:szCs w:val="20"/>
              </w:rPr>
              <w:t xml:space="preserve"> </w:t>
            </w:r>
          </w:p>
        </w:tc>
        <w:tc>
          <w:tcPr>
            <w:tcW w:w="0" w:type="auto"/>
          </w:tcPr>
          <w:p w14:paraId="34F4C5E0" w14:textId="77777777" w:rsidR="00A013E6" w:rsidRPr="00A43E87" w:rsidRDefault="00A013E6" w:rsidP="00ED564E">
            <w:pPr>
              <w:spacing w:line="240" w:lineRule="auto"/>
              <w:jc w:val="center"/>
              <w:rPr>
                <w:rFonts w:cs="Arial"/>
                <w:sz w:val="20"/>
                <w:szCs w:val="20"/>
              </w:rPr>
            </w:pPr>
            <w:r w:rsidRPr="00A43E87">
              <w:rPr>
                <w:rFonts w:cs="Arial"/>
                <w:sz w:val="20"/>
                <w:szCs w:val="20"/>
              </w:rPr>
              <w:t>135</w:t>
            </w:r>
          </w:p>
        </w:tc>
        <w:tc>
          <w:tcPr>
            <w:tcW w:w="0" w:type="auto"/>
            <w:tcMar>
              <w:top w:w="105" w:type="dxa"/>
              <w:left w:w="150" w:type="dxa"/>
              <w:bottom w:w="105" w:type="dxa"/>
              <w:right w:w="150" w:type="dxa"/>
            </w:tcMar>
            <w:hideMark/>
          </w:tcPr>
          <w:p w14:paraId="2D57F971" w14:textId="77777777" w:rsidR="00A013E6" w:rsidRPr="00A43E87" w:rsidRDefault="00A013E6" w:rsidP="00ED564E">
            <w:pPr>
              <w:spacing w:line="240" w:lineRule="auto"/>
              <w:rPr>
                <w:rFonts w:cs="Arial"/>
                <w:sz w:val="20"/>
                <w:szCs w:val="20"/>
              </w:rPr>
            </w:pPr>
            <w:r w:rsidRPr="00A43E87">
              <w:rPr>
                <w:rFonts w:cs="Arial"/>
                <w:sz w:val="20"/>
                <w:szCs w:val="20"/>
              </w:rPr>
              <w:t>Offer quantity of quote.</w:t>
            </w:r>
          </w:p>
        </w:tc>
        <w:tc>
          <w:tcPr>
            <w:tcW w:w="0" w:type="auto"/>
            <w:tcMar>
              <w:top w:w="105" w:type="dxa"/>
              <w:left w:w="150" w:type="dxa"/>
              <w:bottom w:w="105" w:type="dxa"/>
              <w:right w:w="150" w:type="dxa"/>
            </w:tcMar>
            <w:hideMark/>
          </w:tcPr>
          <w:p w14:paraId="23094071" w14:textId="77777777" w:rsidR="00A013E6" w:rsidRPr="00A43E87" w:rsidRDefault="00A013E6" w:rsidP="00ED564E">
            <w:pPr>
              <w:spacing w:line="240" w:lineRule="auto"/>
              <w:rPr>
                <w:rFonts w:cs="Arial"/>
                <w:sz w:val="20"/>
                <w:szCs w:val="20"/>
              </w:rPr>
            </w:pPr>
            <w:r w:rsidRPr="00A43E87">
              <w:rPr>
                <w:rFonts w:cs="Arial"/>
                <w:sz w:val="20"/>
                <w:szCs w:val="20"/>
              </w:rPr>
              <w:t>Offer quantity of quote.</w:t>
            </w:r>
          </w:p>
        </w:tc>
        <w:tc>
          <w:tcPr>
            <w:tcW w:w="2144" w:type="dxa"/>
          </w:tcPr>
          <w:p w14:paraId="34F9E11B" w14:textId="77777777" w:rsidR="00A013E6" w:rsidRPr="00A43E87" w:rsidRDefault="00A013E6" w:rsidP="00ED564E">
            <w:pPr>
              <w:spacing w:line="240" w:lineRule="auto"/>
              <w:rPr>
                <w:rFonts w:cs="Arial"/>
                <w:sz w:val="20"/>
                <w:szCs w:val="20"/>
              </w:rPr>
            </w:pPr>
          </w:p>
        </w:tc>
      </w:tr>
      <w:tr w:rsidR="00A013E6" w:rsidRPr="00A43E87" w14:paraId="67886BDE" w14:textId="77777777" w:rsidTr="00ED564E">
        <w:trPr>
          <w:cantSplit/>
        </w:trPr>
        <w:tc>
          <w:tcPr>
            <w:tcW w:w="0" w:type="auto"/>
            <w:tcMar>
              <w:top w:w="105" w:type="dxa"/>
              <w:left w:w="150" w:type="dxa"/>
              <w:bottom w:w="105" w:type="dxa"/>
              <w:right w:w="150" w:type="dxa"/>
            </w:tcMar>
            <w:hideMark/>
          </w:tcPr>
          <w:p w14:paraId="60C437F2" w14:textId="77777777" w:rsidR="00A013E6" w:rsidRPr="00732D76" w:rsidRDefault="00A013E6" w:rsidP="00ED564E">
            <w:pPr>
              <w:spacing w:line="240" w:lineRule="auto"/>
              <w:jc w:val="center"/>
              <w:rPr>
                <w:rFonts w:cs="Arial"/>
                <w:color w:val="333333"/>
                <w:sz w:val="20"/>
                <w:szCs w:val="20"/>
              </w:rPr>
            </w:pPr>
            <w:r w:rsidRPr="00732D76">
              <w:rPr>
                <w:rFonts w:cs="Arial"/>
                <w:color w:val="333333"/>
                <w:sz w:val="20"/>
                <w:szCs w:val="20"/>
              </w:rPr>
              <w:t>47</w:t>
            </w:r>
          </w:p>
        </w:tc>
        <w:tc>
          <w:tcPr>
            <w:tcW w:w="0" w:type="auto"/>
            <w:tcMar>
              <w:top w:w="105" w:type="dxa"/>
              <w:left w:w="150" w:type="dxa"/>
              <w:bottom w:w="105" w:type="dxa"/>
              <w:right w:w="150" w:type="dxa"/>
            </w:tcMar>
            <w:hideMark/>
          </w:tcPr>
          <w:p w14:paraId="62A32C88" w14:textId="77777777" w:rsidR="00A013E6" w:rsidRPr="00732D76" w:rsidRDefault="00A013E6" w:rsidP="00ED564E">
            <w:pPr>
              <w:spacing w:line="240" w:lineRule="auto"/>
              <w:rPr>
                <w:rFonts w:cs="Arial"/>
                <w:sz w:val="20"/>
                <w:szCs w:val="20"/>
              </w:rPr>
            </w:pPr>
            <w:proofErr w:type="spellStart"/>
            <w:r w:rsidRPr="00732D76">
              <w:rPr>
                <w:rFonts w:cs="Arial"/>
                <w:sz w:val="20"/>
                <w:szCs w:val="20"/>
              </w:rPr>
              <w:t>TrdMatchID</w:t>
            </w:r>
            <w:proofErr w:type="spellEnd"/>
          </w:p>
        </w:tc>
        <w:tc>
          <w:tcPr>
            <w:tcW w:w="0" w:type="auto"/>
          </w:tcPr>
          <w:p w14:paraId="28F053A5" w14:textId="77777777" w:rsidR="00A013E6" w:rsidRPr="00A43E87" w:rsidRDefault="00A013E6" w:rsidP="00ED564E">
            <w:pPr>
              <w:spacing w:line="240" w:lineRule="auto"/>
              <w:jc w:val="center"/>
              <w:rPr>
                <w:rFonts w:cs="Arial"/>
                <w:sz w:val="20"/>
                <w:szCs w:val="20"/>
              </w:rPr>
            </w:pPr>
            <w:r w:rsidRPr="00A43E87">
              <w:rPr>
                <w:rFonts w:cs="Arial"/>
                <w:sz w:val="20"/>
                <w:szCs w:val="20"/>
              </w:rPr>
              <w:t>880</w:t>
            </w:r>
          </w:p>
        </w:tc>
        <w:tc>
          <w:tcPr>
            <w:tcW w:w="0" w:type="auto"/>
            <w:tcMar>
              <w:top w:w="105" w:type="dxa"/>
              <w:left w:w="150" w:type="dxa"/>
              <w:bottom w:w="105" w:type="dxa"/>
              <w:right w:w="150" w:type="dxa"/>
            </w:tcMar>
            <w:hideMark/>
          </w:tcPr>
          <w:p w14:paraId="26C5AC8C" w14:textId="77777777" w:rsidR="00A013E6" w:rsidRPr="00732D76" w:rsidRDefault="00A013E6" w:rsidP="00ED564E">
            <w:pPr>
              <w:spacing w:line="240" w:lineRule="auto"/>
              <w:rPr>
                <w:rFonts w:cs="Arial"/>
                <w:strike/>
                <w:sz w:val="20"/>
                <w:szCs w:val="20"/>
              </w:rPr>
            </w:pPr>
            <w:proofErr w:type="spellStart"/>
            <w:r w:rsidRPr="00732D76">
              <w:rPr>
                <w:rFonts w:cs="Arial"/>
                <w:strike/>
                <w:sz w:val="20"/>
                <w:szCs w:val="20"/>
              </w:rPr>
              <w:t>TrdMatchID</w:t>
            </w:r>
            <w:proofErr w:type="spellEnd"/>
            <w:r w:rsidRPr="00732D76">
              <w:rPr>
                <w:rFonts w:cs="Arial"/>
                <w:strike/>
                <w:sz w:val="20"/>
                <w:szCs w:val="20"/>
              </w:rPr>
              <w:t xml:space="preserve"> in Hex format</w:t>
            </w:r>
          </w:p>
          <w:p w14:paraId="087934E7" w14:textId="77777777" w:rsidR="00A013E6" w:rsidRPr="00732D76" w:rsidRDefault="00A013E6" w:rsidP="00ED564E">
            <w:pPr>
              <w:spacing w:line="240" w:lineRule="auto"/>
              <w:rPr>
                <w:rFonts w:cs="Arial"/>
                <w:sz w:val="20"/>
                <w:szCs w:val="20"/>
                <w:u w:val="single"/>
              </w:rPr>
            </w:pPr>
            <w:r w:rsidRPr="00732D76">
              <w:rPr>
                <w:rFonts w:cs="Arial"/>
                <w:sz w:val="20"/>
                <w:szCs w:val="20"/>
                <w:u w:val="single"/>
              </w:rPr>
              <w:t>Trade ID assigned by NFX matching engine</w:t>
            </w:r>
          </w:p>
        </w:tc>
        <w:tc>
          <w:tcPr>
            <w:tcW w:w="0" w:type="auto"/>
            <w:tcMar>
              <w:top w:w="105" w:type="dxa"/>
              <w:left w:w="150" w:type="dxa"/>
              <w:bottom w:w="105" w:type="dxa"/>
              <w:right w:w="150" w:type="dxa"/>
            </w:tcMar>
            <w:hideMark/>
          </w:tcPr>
          <w:p w14:paraId="2CEF44AE" w14:textId="77777777" w:rsidR="00A013E6" w:rsidRPr="00A43E87" w:rsidRDefault="00A013E6" w:rsidP="00ED564E">
            <w:pPr>
              <w:spacing w:line="240" w:lineRule="auto"/>
              <w:rPr>
                <w:rFonts w:cs="Arial"/>
                <w:sz w:val="20"/>
                <w:szCs w:val="20"/>
              </w:rPr>
            </w:pPr>
            <w:r w:rsidRPr="00A43E87">
              <w:rPr>
                <w:rFonts w:cs="Arial"/>
                <w:sz w:val="20"/>
                <w:szCs w:val="20"/>
              </w:rPr>
              <w:t>Trade ID assigned by NFX matching engine</w:t>
            </w:r>
          </w:p>
        </w:tc>
        <w:tc>
          <w:tcPr>
            <w:tcW w:w="2144" w:type="dxa"/>
          </w:tcPr>
          <w:p w14:paraId="722A9AFA" w14:textId="77777777" w:rsidR="00A013E6" w:rsidRPr="00732D76" w:rsidRDefault="00A013E6" w:rsidP="00ED564E">
            <w:pPr>
              <w:spacing w:line="240" w:lineRule="auto"/>
              <w:ind w:left="154"/>
              <w:rPr>
                <w:rFonts w:cs="Arial"/>
                <w:sz w:val="20"/>
                <w:szCs w:val="20"/>
                <w:u w:val="single"/>
              </w:rPr>
            </w:pPr>
            <w:proofErr w:type="spellStart"/>
            <w:r w:rsidRPr="00964C27">
              <w:rPr>
                <w:rFonts w:cs="Arial"/>
                <w:sz w:val="20"/>
                <w:szCs w:val="20"/>
                <w:u w:val="single"/>
              </w:rPr>
              <w:t>TrdMatchID</w:t>
            </w:r>
            <w:proofErr w:type="spellEnd"/>
            <w:r w:rsidRPr="00964C27">
              <w:rPr>
                <w:rFonts w:cs="Arial"/>
                <w:sz w:val="20"/>
                <w:szCs w:val="20"/>
                <w:u w:val="single"/>
              </w:rPr>
              <w:t xml:space="preserve"> in Hex format</w:t>
            </w:r>
          </w:p>
        </w:tc>
      </w:tr>
    </w:tbl>
    <w:p w14:paraId="779F1802" w14:textId="77777777" w:rsidR="00A013E6" w:rsidRDefault="00A013E6" w:rsidP="00A013E6">
      <w:pPr>
        <w:pStyle w:val="QuestionFormat"/>
      </w:pPr>
    </w:p>
    <w:p w14:paraId="3F940CD5" w14:textId="77777777" w:rsidR="00A013E6" w:rsidRPr="000011A2" w:rsidRDefault="00A013E6" w:rsidP="003A2865">
      <w:pPr>
        <w:spacing w:after="0" w:line="240" w:lineRule="auto"/>
        <w:ind w:left="1350" w:hanging="1350"/>
        <w:rPr>
          <w:rFonts w:ascii="Times New Roman" w:hAnsi="Times New Roman" w:cs="Times New Roman"/>
          <w:sz w:val="24"/>
          <w:szCs w:val="24"/>
        </w:rPr>
      </w:pPr>
    </w:p>
    <w:sectPr w:rsidR="00A013E6" w:rsidRPr="000011A2" w:rsidSect="005444C0">
      <w:headerReference w:type="default" r:id="rId32"/>
      <w:headerReference w:type="first" r:id="rId33"/>
      <w:footerReference w:type="first" r:id="rId34"/>
      <w:pgSz w:w="12242" w:h="15842" w:code="1"/>
      <w:pgMar w:top="760" w:right="1393" w:bottom="709" w:left="1503"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324EEF" w14:textId="77777777" w:rsidR="00962076" w:rsidRDefault="00962076">
      <w:r>
        <w:separator/>
      </w:r>
    </w:p>
  </w:endnote>
  <w:endnote w:type="continuationSeparator" w:id="0">
    <w:p w14:paraId="4A2FF15D" w14:textId="77777777" w:rsidR="00962076" w:rsidRDefault="009620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embedRegular r:id="rId1" w:subsetted="1" w:fontKey="{5C9DF359-DCA5-4148-8CA8-678958357A8D}"/>
  </w:font>
  <w:font w:name="Calibri">
    <w:panose1 w:val="020F0502020204030204"/>
    <w:charset w:val="00"/>
    <w:family w:val="swiss"/>
    <w:pitch w:val="variable"/>
    <w:sig w:usb0="E00002FF" w:usb1="4000ACFF" w:usb2="00000001" w:usb3="00000000" w:csb0="0000019F" w:csb1="00000000"/>
    <w:embedRegular r:id="rId2" w:fontKey="{F9DC9034-3C96-4D06-A749-D6FBAEBC31D2}"/>
    <w:embedBold r:id="rId3" w:fontKey="{3658CC9C-57D9-4F87-B360-94D9594B9510}"/>
    <w:embedItalic r:id="rId4" w:fontKey="{9B037E1F-0612-45B1-87AA-0D9EABAC09A6}"/>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embedRegular r:id="rId5" w:fontKey="{5B96F15D-4723-49A9-A35F-A4D1C393F6F4}"/>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DBD841" w14:textId="77777777" w:rsidR="000021FF" w:rsidRDefault="000021FF" w:rsidP="00F06CCD">
    <w:pPr>
      <w:pStyle w:val="Footer"/>
      <w:spacing w:before="60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8F1295" w14:textId="77777777" w:rsidR="00962076" w:rsidRDefault="00962076">
      <w:r>
        <w:separator/>
      </w:r>
    </w:p>
  </w:footnote>
  <w:footnote w:type="continuationSeparator" w:id="0">
    <w:p w14:paraId="70095795" w14:textId="77777777" w:rsidR="00962076" w:rsidRDefault="009620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BC9B6A" w14:textId="77777777" w:rsidR="000021FF" w:rsidRPr="00B67098" w:rsidRDefault="000021FF" w:rsidP="005E244B">
    <w:pPr>
      <w:pStyle w:val="NoSpacing"/>
      <w:rPr>
        <w:rFonts w:ascii="Times New Roman" w:eastAsia="Calibri" w:hAnsi="Times New Roman" w:cs="Times New Roman"/>
        <w:sz w:val="20"/>
        <w:szCs w:val="20"/>
      </w:rPr>
    </w:pPr>
    <w:r w:rsidRPr="00B67098">
      <w:rPr>
        <w:rFonts w:ascii="Times New Roman" w:eastAsia="Calibri" w:hAnsi="Times New Roman" w:cs="Times New Roman"/>
        <w:sz w:val="20"/>
        <w:szCs w:val="20"/>
      </w:rPr>
      <w:t>Commodity Futures Trading Commission</w:t>
    </w:r>
  </w:p>
  <w:p w14:paraId="0E3DE26D" w14:textId="77777777" w:rsidR="009F5EC3" w:rsidRDefault="009F5EC3" w:rsidP="00B67098">
    <w:pPr>
      <w:spacing w:after="0" w:line="240" w:lineRule="auto"/>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DATE \@ "MMMM d, yyyy" </w:instrText>
    </w:r>
    <w:r>
      <w:rPr>
        <w:rFonts w:ascii="Times New Roman" w:hAnsi="Times New Roman" w:cs="Times New Roman"/>
        <w:sz w:val="20"/>
        <w:szCs w:val="20"/>
      </w:rPr>
      <w:fldChar w:fldCharType="separate"/>
    </w:r>
    <w:r w:rsidR="00126CBE">
      <w:rPr>
        <w:rFonts w:ascii="Times New Roman" w:hAnsi="Times New Roman" w:cs="Times New Roman"/>
        <w:noProof/>
        <w:sz w:val="20"/>
        <w:szCs w:val="20"/>
      </w:rPr>
      <w:t>March 31, 2017</w:t>
    </w:r>
    <w:r>
      <w:rPr>
        <w:rFonts w:ascii="Times New Roman" w:hAnsi="Times New Roman" w:cs="Times New Roman"/>
        <w:sz w:val="20"/>
        <w:szCs w:val="20"/>
      </w:rPr>
      <w:fldChar w:fldCharType="end"/>
    </w:r>
  </w:p>
  <w:p w14:paraId="6D6DAFBD" w14:textId="4E32DCFB" w:rsidR="000021FF" w:rsidRDefault="00FF659C" w:rsidP="00B67098">
    <w:pPr>
      <w:spacing w:after="0" w:line="240" w:lineRule="auto"/>
      <w:rPr>
        <w:rFonts w:ascii="Times New Roman" w:hAnsi="Times New Roman" w:cs="Times New Roman"/>
        <w:sz w:val="20"/>
        <w:szCs w:val="20"/>
      </w:rPr>
    </w:pPr>
    <w:r>
      <w:rPr>
        <w:rFonts w:ascii="Times New Roman" w:hAnsi="Times New Roman" w:cs="Times New Roman"/>
        <w:sz w:val="20"/>
        <w:szCs w:val="20"/>
      </w:rPr>
      <w:t>SR-NFX-2017</w:t>
    </w:r>
    <w:r w:rsidR="000021FF" w:rsidRPr="00C54BB6">
      <w:rPr>
        <w:rFonts w:ascii="Times New Roman" w:hAnsi="Times New Roman" w:cs="Times New Roman"/>
        <w:sz w:val="20"/>
        <w:szCs w:val="20"/>
      </w:rPr>
      <w:t>-</w:t>
    </w:r>
    <w:r w:rsidR="0078736D" w:rsidRPr="0078736D">
      <w:rPr>
        <w:rFonts w:ascii="Times New Roman" w:hAnsi="Times New Roman" w:cs="Times New Roman"/>
        <w:sz w:val="20"/>
        <w:szCs w:val="20"/>
      </w:rPr>
      <w:t>1</w:t>
    </w:r>
    <w:r w:rsidR="008846D3">
      <w:rPr>
        <w:rFonts w:ascii="Times New Roman" w:hAnsi="Times New Roman" w:cs="Times New Roman"/>
        <w:sz w:val="20"/>
        <w:szCs w:val="20"/>
      </w:rPr>
      <w:t>5</w:t>
    </w:r>
  </w:p>
  <w:p w14:paraId="23FBDF32" w14:textId="77777777" w:rsidR="000021FF" w:rsidRPr="00B67098" w:rsidRDefault="000021FF" w:rsidP="00B67098">
    <w:pPr>
      <w:spacing w:after="0" w:line="240" w:lineRule="auto"/>
      <w:rPr>
        <w:rFonts w:ascii="Times New Roman" w:hAnsi="Times New Roman" w:cs="Times New Roman"/>
        <w:sz w:val="20"/>
        <w:szCs w:val="20"/>
      </w:rPr>
    </w:pPr>
    <w:r w:rsidRPr="00B67098">
      <w:rPr>
        <w:rFonts w:ascii="Times New Roman" w:hAnsi="Times New Roman" w:cs="Times New Roman"/>
        <w:sz w:val="20"/>
        <w:szCs w:val="20"/>
      </w:rPr>
      <w:t xml:space="preserve">Page </w:t>
    </w:r>
    <w:r w:rsidRPr="00B67098">
      <w:rPr>
        <w:rFonts w:ascii="Times New Roman" w:hAnsi="Times New Roman" w:cs="Times New Roman"/>
        <w:sz w:val="20"/>
        <w:szCs w:val="20"/>
      </w:rPr>
      <w:fldChar w:fldCharType="begin"/>
    </w:r>
    <w:r w:rsidRPr="00B67098">
      <w:rPr>
        <w:rFonts w:ascii="Times New Roman" w:hAnsi="Times New Roman" w:cs="Times New Roman"/>
        <w:sz w:val="20"/>
        <w:szCs w:val="20"/>
      </w:rPr>
      <w:instrText xml:space="preserve"> PAGE   \* MERGEFORMAT </w:instrText>
    </w:r>
    <w:r w:rsidRPr="00B67098">
      <w:rPr>
        <w:rFonts w:ascii="Times New Roman" w:hAnsi="Times New Roman" w:cs="Times New Roman"/>
        <w:sz w:val="20"/>
        <w:szCs w:val="20"/>
      </w:rPr>
      <w:fldChar w:fldCharType="separate"/>
    </w:r>
    <w:r w:rsidR="00126CBE">
      <w:rPr>
        <w:rFonts w:ascii="Times New Roman" w:hAnsi="Times New Roman" w:cs="Times New Roman"/>
        <w:noProof/>
        <w:sz w:val="20"/>
        <w:szCs w:val="20"/>
      </w:rPr>
      <w:t>17</w:t>
    </w:r>
    <w:r w:rsidRPr="00B67098">
      <w:rPr>
        <w:rFonts w:ascii="Times New Roman" w:hAnsi="Times New Roman" w:cs="Times New Roman"/>
        <w:sz w:val="20"/>
        <w:szCs w:val="20"/>
      </w:rPr>
      <w:fldChar w:fldCharType="end"/>
    </w:r>
  </w:p>
  <w:p w14:paraId="10AE4C9F" w14:textId="77777777" w:rsidR="000021FF" w:rsidRPr="00B67098" w:rsidRDefault="000021FF" w:rsidP="00B67098">
    <w:pPr>
      <w:spacing w:after="0" w:line="240" w:lineRule="auto"/>
      <w:rPr>
        <w:rFonts w:ascii="Times New Roman" w:hAnsi="Times New Roman" w:cs="Times New Roman"/>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D952A6" w14:textId="77777777" w:rsidR="000021FF" w:rsidRDefault="000021FF">
    <w:pPr>
      <w:spacing w:after="960"/>
    </w:pPr>
  </w:p>
  <w:p w14:paraId="7544A3B0" w14:textId="77777777" w:rsidR="000021FF" w:rsidRPr="00CF4B16" w:rsidRDefault="000021FF" w:rsidP="001B6ADA">
    <w:pPr>
      <w:pStyle w:val="LetterheadAddress"/>
      <w:ind w:left="6550"/>
      <w:rPr>
        <w:sz w:val="20"/>
      </w:rPr>
    </w:pPr>
    <w:r w:rsidRPr="00CF4B16">
      <w:rPr>
        <w:sz w:val="20"/>
      </w:rPr>
      <w:t>Nasdaq Futures, Inc.</w:t>
    </w:r>
  </w:p>
  <w:p w14:paraId="65487AAA" w14:textId="221BA43E" w:rsidR="000021FF" w:rsidRPr="00CF4B16" w:rsidRDefault="003B3B4A" w:rsidP="001B6ADA">
    <w:pPr>
      <w:pStyle w:val="LetterheadAddress"/>
      <w:ind w:left="6550"/>
      <w:rPr>
        <w:sz w:val="20"/>
      </w:rPr>
    </w:pPr>
    <w:r>
      <w:rPr>
        <w:sz w:val="20"/>
      </w:rPr>
      <w:t>2929 Walnut</w:t>
    </w:r>
    <w:r w:rsidR="000021FF" w:rsidRPr="00CF4B16">
      <w:rPr>
        <w:sz w:val="20"/>
      </w:rPr>
      <w:t xml:space="preserve"> Street</w:t>
    </w:r>
  </w:p>
  <w:p w14:paraId="2896C2F8" w14:textId="463D255B" w:rsidR="000021FF" w:rsidRPr="00CF4B16" w:rsidRDefault="000021FF" w:rsidP="001B6ADA">
    <w:pPr>
      <w:pStyle w:val="LetterheadAddress"/>
      <w:ind w:left="6550"/>
      <w:rPr>
        <w:sz w:val="20"/>
      </w:rPr>
    </w:pPr>
    <w:r w:rsidRPr="00CF4B16">
      <w:rPr>
        <w:sz w:val="20"/>
      </w:rPr>
      <w:t>Philadelphia, PA 1910</w:t>
    </w:r>
    <w:r w:rsidR="003B3B4A">
      <w:rPr>
        <w:sz w:val="20"/>
      </w:rPr>
      <w:t>4</w:t>
    </w:r>
    <w:r w:rsidRPr="00CF4B16">
      <w:rPr>
        <w:sz w:val="20"/>
      </w:rPr>
      <w:t xml:space="preserve"> / USA</w:t>
    </w:r>
  </w:p>
  <w:p w14:paraId="526B25FE" w14:textId="77777777" w:rsidR="000021FF" w:rsidRDefault="000021FF" w:rsidP="00533337">
    <w:pPr>
      <w:spacing w:before="120" w:after="0"/>
      <w:ind w:left="6550"/>
      <w:rPr>
        <w:rFonts w:asciiTheme="majorHAnsi" w:hAnsiTheme="majorHAnsi" w:cs="Times New Roman"/>
        <w:sz w:val="20"/>
        <w:szCs w:val="18"/>
      </w:rPr>
    </w:pPr>
    <w:r w:rsidRPr="00CF4B16">
      <w:rPr>
        <w:rFonts w:asciiTheme="majorHAnsi" w:hAnsiTheme="majorHAnsi" w:cs="Times New Roman"/>
        <w:sz w:val="20"/>
        <w:szCs w:val="18"/>
      </w:rPr>
      <w:t>business.nasdaq.com/futures</w:t>
    </w:r>
  </w:p>
  <w:p w14:paraId="5257AC24" w14:textId="739D5258" w:rsidR="000021FF" w:rsidRPr="00533337" w:rsidRDefault="000021FF" w:rsidP="00533337">
    <w:pPr>
      <w:spacing w:before="120" w:after="0"/>
      <w:ind w:left="6550"/>
      <w:rPr>
        <w:rFonts w:asciiTheme="majorHAnsi" w:hAnsiTheme="majorHAnsi" w:cs="Times New Roman"/>
        <w:sz w:val="20"/>
        <w:szCs w:val="18"/>
      </w:rPr>
    </w:pPr>
    <w:r w:rsidRPr="002E383E">
      <w:rPr>
        <w:noProof/>
      </w:rPr>
      <w:drawing>
        <wp:anchor distT="0" distB="0" distL="114300" distR="114300" simplePos="0" relativeHeight="251662336" behindDoc="0" locked="1" layoutInCell="1" allowOverlap="1" wp14:anchorId="524B832E" wp14:editId="35F4606A">
          <wp:simplePos x="0" y="0"/>
          <wp:positionH relativeFrom="column">
            <wp:posOffset>3569335</wp:posOffset>
          </wp:positionH>
          <wp:positionV relativeFrom="page">
            <wp:posOffset>689610</wp:posOffset>
          </wp:positionV>
          <wp:extent cx="1724025" cy="481965"/>
          <wp:effectExtent l="0" t="0" r="9525" b="0"/>
          <wp:wrapNone/>
          <wp:docPr id="3" name="Picture 3" descr="Macintosh HD:Users:2005-2010:Desktop:NDAQ_Letterhead_2014:ndaq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2005-2010:Desktop:NDAQ_Letterhead_2014:ndaq_colo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25" cy="4819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3B4CF16"/>
    <w:lvl w:ilvl="0">
      <w:start w:val="1"/>
      <w:numFmt w:val="decimal"/>
      <w:lvlText w:val="%1."/>
      <w:lvlJc w:val="left"/>
      <w:pPr>
        <w:tabs>
          <w:tab w:val="num" w:pos="1492"/>
        </w:tabs>
        <w:ind w:left="1492" w:hanging="360"/>
      </w:pPr>
    </w:lvl>
  </w:abstractNum>
  <w:abstractNum w:abstractNumId="1">
    <w:nsid w:val="FFFFFF7D"/>
    <w:multiLevelType w:val="singleLevel"/>
    <w:tmpl w:val="77AEB836"/>
    <w:lvl w:ilvl="0">
      <w:start w:val="1"/>
      <w:numFmt w:val="decimal"/>
      <w:lvlText w:val="%1."/>
      <w:lvlJc w:val="left"/>
      <w:pPr>
        <w:tabs>
          <w:tab w:val="num" w:pos="1209"/>
        </w:tabs>
        <w:ind w:left="1209" w:hanging="360"/>
      </w:pPr>
    </w:lvl>
  </w:abstractNum>
  <w:abstractNum w:abstractNumId="2">
    <w:nsid w:val="FFFFFF7E"/>
    <w:multiLevelType w:val="singleLevel"/>
    <w:tmpl w:val="1180C9F8"/>
    <w:lvl w:ilvl="0">
      <w:start w:val="1"/>
      <w:numFmt w:val="decimal"/>
      <w:lvlText w:val="%1."/>
      <w:lvlJc w:val="left"/>
      <w:pPr>
        <w:tabs>
          <w:tab w:val="num" w:pos="926"/>
        </w:tabs>
        <w:ind w:left="926" w:hanging="360"/>
      </w:pPr>
    </w:lvl>
  </w:abstractNum>
  <w:abstractNum w:abstractNumId="3">
    <w:nsid w:val="FFFFFF7F"/>
    <w:multiLevelType w:val="singleLevel"/>
    <w:tmpl w:val="BF8292E6"/>
    <w:lvl w:ilvl="0">
      <w:start w:val="1"/>
      <w:numFmt w:val="decimal"/>
      <w:lvlText w:val="%1."/>
      <w:lvlJc w:val="left"/>
      <w:pPr>
        <w:tabs>
          <w:tab w:val="num" w:pos="643"/>
        </w:tabs>
        <w:ind w:left="643" w:hanging="360"/>
      </w:pPr>
    </w:lvl>
  </w:abstractNum>
  <w:abstractNum w:abstractNumId="4">
    <w:nsid w:val="FFFFFF80"/>
    <w:multiLevelType w:val="singleLevel"/>
    <w:tmpl w:val="382E88F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C2E857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D182A2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FEA2E3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E545526"/>
    <w:lvl w:ilvl="0">
      <w:start w:val="1"/>
      <w:numFmt w:val="decimal"/>
      <w:lvlText w:val="%1."/>
      <w:lvlJc w:val="left"/>
      <w:pPr>
        <w:tabs>
          <w:tab w:val="num" w:pos="360"/>
        </w:tabs>
        <w:ind w:left="360" w:hanging="360"/>
      </w:pPr>
    </w:lvl>
  </w:abstractNum>
  <w:abstractNum w:abstractNumId="9">
    <w:nsid w:val="FFFFFF89"/>
    <w:multiLevelType w:val="singleLevel"/>
    <w:tmpl w:val="EC82E8BA"/>
    <w:lvl w:ilvl="0">
      <w:start w:val="1"/>
      <w:numFmt w:val="bullet"/>
      <w:lvlText w:val=""/>
      <w:lvlJc w:val="left"/>
      <w:pPr>
        <w:tabs>
          <w:tab w:val="num" w:pos="113"/>
        </w:tabs>
        <w:ind w:left="113" w:hanging="113"/>
      </w:pPr>
      <w:rPr>
        <w:rFonts w:ascii="Symbol" w:hAnsi="Symbol" w:hint="default"/>
      </w:rPr>
    </w:lvl>
  </w:abstractNum>
  <w:abstractNum w:abstractNumId="10">
    <w:nsid w:val="23FD4CE7"/>
    <w:multiLevelType w:val="hybridMultilevel"/>
    <w:tmpl w:val="D430CF0A"/>
    <w:lvl w:ilvl="0" w:tplc="2744AE76">
      <w:start w:val="1"/>
      <w:numFmt w:val="bullet"/>
      <w:pStyle w:val="TableBulletlist"/>
      <w:lvlText w:val=""/>
      <w:lvlJc w:val="left"/>
      <w:pPr>
        <w:tabs>
          <w:tab w:val="num" w:pos="360"/>
        </w:tabs>
        <w:ind w:left="227" w:hanging="227"/>
      </w:pPr>
      <w:rPr>
        <w:rFonts w:ascii="Symbol" w:hAnsi="Symbol" w:hint="default"/>
      </w:rPr>
    </w:lvl>
    <w:lvl w:ilvl="1" w:tplc="968E48EE" w:tentative="1">
      <w:start w:val="1"/>
      <w:numFmt w:val="bullet"/>
      <w:lvlText w:val="o"/>
      <w:lvlJc w:val="left"/>
      <w:pPr>
        <w:tabs>
          <w:tab w:val="num" w:pos="1440"/>
        </w:tabs>
        <w:ind w:left="1440" w:hanging="360"/>
      </w:pPr>
      <w:rPr>
        <w:rFonts w:ascii="Courier New" w:hAnsi="Courier New" w:hint="default"/>
      </w:rPr>
    </w:lvl>
    <w:lvl w:ilvl="2" w:tplc="37005992" w:tentative="1">
      <w:start w:val="1"/>
      <w:numFmt w:val="bullet"/>
      <w:lvlText w:val=""/>
      <w:lvlJc w:val="left"/>
      <w:pPr>
        <w:tabs>
          <w:tab w:val="num" w:pos="2160"/>
        </w:tabs>
        <w:ind w:left="2160" w:hanging="360"/>
      </w:pPr>
      <w:rPr>
        <w:rFonts w:ascii="Wingdings" w:hAnsi="Wingdings" w:hint="default"/>
      </w:rPr>
    </w:lvl>
    <w:lvl w:ilvl="3" w:tplc="89C6ED42" w:tentative="1">
      <w:start w:val="1"/>
      <w:numFmt w:val="bullet"/>
      <w:lvlText w:val=""/>
      <w:lvlJc w:val="left"/>
      <w:pPr>
        <w:tabs>
          <w:tab w:val="num" w:pos="2880"/>
        </w:tabs>
        <w:ind w:left="2880" w:hanging="360"/>
      </w:pPr>
      <w:rPr>
        <w:rFonts w:ascii="Symbol" w:hAnsi="Symbol" w:hint="default"/>
      </w:rPr>
    </w:lvl>
    <w:lvl w:ilvl="4" w:tplc="8624A132" w:tentative="1">
      <w:start w:val="1"/>
      <w:numFmt w:val="bullet"/>
      <w:lvlText w:val="o"/>
      <w:lvlJc w:val="left"/>
      <w:pPr>
        <w:tabs>
          <w:tab w:val="num" w:pos="3600"/>
        </w:tabs>
        <w:ind w:left="3600" w:hanging="360"/>
      </w:pPr>
      <w:rPr>
        <w:rFonts w:ascii="Courier New" w:hAnsi="Courier New" w:hint="default"/>
      </w:rPr>
    </w:lvl>
    <w:lvl w:ilvl="5" w:tplc="98E6431E" w:tentative="1">
      <w:start w:val="1"/>
      <w:numFmt w:val="bullet"/>
      <w:lvlText w:val=""/>
      <w:lvlJc w:val="left"/>
      <w:pPr>
        <w:tabs>
          <w:tab w:val="num" w:pos="4320"/>
        </w:tabs>
        <w:ind w:left="4320" w:hanging="360"/>
      </w:pPr>
      <w:rPr>
        <w:rFonts w:ascii="Wingdings" w:hAnsi="Wingdings" w:hint="default"/>
      </w:rPr>
    </w:lvl>
    <w:lvl w:ilvl="6" w:tplc="49F24316" w:tentative="1">
      <w:start w:val="1"/>
      <w:numFmt w:val="bullet"/>
      <w:lvlText w:val=""/>
      <w:lvlJc w:val="left"/>
      <w:pPr>
        <w:tabs>
          <w:tab w:val="num" w:pos="5040"/>
        </w:tabs>
        <w:ind w:left="5040" w:hanging="360"/>
      </w:pPr>
      <w:rPr>
        <w:rFonts w:ascii="Symbol" w:hAnsi="Symbol" w:hint="default"/>
      </w:rPr>
    </w:lvl>
    <w:lvl w:ilvl="7" w:tplc="28DAA0A4" w:tentative="1">
      <w:start w:val="1"/>
      <w:numFmt w:val="bullet"/>
      <w:lvlText w:val="o"/>
      <w:lvlJc w:val="left"/>
      <w:pPr>
        <w:tabs>
          <w:tab w:val="num" w:pos="5760"/>
        </w:tabs>
        <w:ind w:left="5760" w:hanging="360"/>
      </w:pPr>
      <w:rPr>
        <w:rFonts w:ascii="Courier New" w:hAnsi="Courier New" w:hint="default"/>
      </w:rPr>
    </w:lvl>
    <w:lvl w:ilvl="8" w:tplc="27901D4C" w:tentative="1">
      <w:start w:val="1"/>
      <w:numFmt w:val="bullet"/>
      <w:lvlText w:val=""/>
      <w:lvlJc w:val="left"/>
      <w:pPr>
        <w:tabs>
          <w:tab w:val="num" w:pos="6480"/>
        </w:tabs>
        <w:ind w:left="6480" w:hanging="360"/>
      </w:pPr>
      <w:rPr>
        <w:rFonts w:ascii="Wingdings" w:hAnsi="Wingdings" w:hint="default"/>
      </w:rPr>
    </w:lvl>
  </w:abstractNum>
  <w:abstractNum w:abstractNumId="11">
    <w:nsid w:val="2859297E"/>
    <w:multiLevelType w:val="hybridMultilevel"/>
    <w:tmpl w:val="08B8C9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29112F3C"/>
    <w:multiLevelType w:val="hybridMultilevel"/>
    <w:tmpl w:val="D054DE18"/>
    <w:lvl w:ilvl="0" w:tplc="C1B827F4">
      <w:start w:val="1"/>
      <w:numFmt w:val="decimal"/>
      <w:pStyle w:val="TableNumberlist"/>
      <w:lvlText w:val="%1."/>
      <w:lvlJc w:val="left"/>
      <w:pPr>
        <w:tabs>
          <w:tab w:val="num" w:pos="227"/>
        </w:tabs>
        <w:ind w:left="227" w:hanging="227"/>
      </w:pPr>
      <w:rPr>
        <w:rFonts w:hint="default"/>
      </w:rPr>
    </w:lvl>
    <w:lvl w:ilvl="1" w:tplc="1180B532" w:tentative="1">
      <w:start w:val="1"/>
      <w:numFmt w:val="lowerLetter"/>
      <w:lvlText w:val="%2."/>
      <w:lvlJc w:val="left"/>
      <w:pPr>
        <w:tabs>
          <w:tab w:val="num" w:pos="1440"/>
        </w:tabs>
        <w:ind w:left="1440" w:hanging="360"/>
      </w:pPr>
    </w:lvl>
    <w:lvl w:ilvl="2" w:tplc="B00AEB3C" w:tentative="1">
      <w:start w:val="1"/>
      <w:numFmt w:val="lowerRoman"/>
      <w:lvlText w:val="%3."/>
      <w:lvlJc w:val="right"/>
      <w:pPr>
        <w:tabs>
          <w:tab w:val="num" w:pos="2160"/>
        </w:tabs>
        <w:ind w:left="2160" w:hanging="180"/>
      </w:pPr>
    </w:lvl>
    <w:lvl w:ilvl="3" w:tplc="F3AEDB98" w:tentative="1">
      <w:start w:val="1"/>
      <w:numFmt w:val="decimal"/>
      <w:lvlText w:val="%4."/>
      <w:lvlJc w:val="left"/>
      <w:pPr>
        <w:tabs>
          <w:tab w:val="num" w:pos="2880"/>
        </w:tabs>
        <w:ind w:left="2880" w:hanging="360"/>
      </w:pPr>
    </w:lvl>
    <w:lvl w:ilvl="4" w:tplc="D2823C06" w:tentative="1">
      <w:start w:val="1"/>
      <w:numFmt w:val="lowerLetter"/>
      <w:lvlText w:val="%5."/>
      <w:lvlJc w:val="left"/>
      <w:pPr>
        <w:tabs>
          <w:tab w:val="num" w:pos="3600"/>
        </w:tabs>
        <w:ind w:left="3600" w:hanging="360"/>
      </w:pPr>
    </w:lvl>
    <w:lvl w:ilvl="5" w:tplc="26DE8158" w:tentative="1">
      <w:start w:val="1"/>
      <w:numFmt w:val="lowerRoman"/>
      <w:lvlText w:val="%6."/>
      <w:lvlJc w:val="right"/>
      <w:pPr>
        <w:tabs>
          <w:tab w:val="num" w:pos="4320"/>
        </w:tabs>
        <w:ind w:left="4320" w:hanging="180"/>
      </w:pPr>
    </w:lvl>
    <w:lvl w:ilvl="6" w:tplc="6AACC0B4" w:tentative="1">
      <w:start w:val="1"/>
      <w:numFmt w:val="decimal"/>
      <w:lvlText w:val="%7."/>
      <w:lvlJc w:val="left"/>
      <w:pPr>
        <w:tabs>
          <w:tab w:val="num" w:pos="5040"/>
        </w:tabs>
        <w:ind w:left="5040" w:hanging="360"/>
      </w:pPr>
    </w:lvl>
    <w:lvl w:ilvl="7" w:tplc="36DAC50A" w:tentative="1">
      <w:start w:val="1"/>
      <w:numFmt w:val="lowerLetter"/>
      <w:lvlText w:val="%8."/>
      <w:lvlJc w:val="left"/>
      <w:pPr>
        <w:tabs>
          <w:tab w:val="num" w:pos="5760"/>
        </w:tabs>
        <w:ind w:left="5760" w:hanging="360"/>
      </w:pPr>
    </w:lvl>
    <w:lvl w:ilvl="8" w:tplc="B442C618" w:tentative="1">
      <w:start w:val="1"/>
      <w:numFmt w:val="lowerRoman"/>
      <w:lvlText w:val="%9."/>
      <w:lvlJc w:val="right"/>
      <w:pPr>
        <w:tabs>
          <w:tab w:val="num" w:pos="6480"/>
        </w:tabs>
        <w:ind w:left="6480" w:hanging="180"/>
      </w:pPr>
    </w:lvl>
  </w:abstractNum>
  <w:abstractNum w:abstractNumId="13">
    <w:nsid w:val="2A814208"/>
    <w:multiLevelType w:val="multilevel"/>
    <w:tmpl w:val="FBBCEF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343D3681"/>
    <w:multiLevelType w:val="multilevel"/>
    <w:tmpl w:val="202445AA"/>
    <w:lvl w:ilvl="0">
      <w:start w:val="1"/>
      <w:numFmt w:val="decimal"/>
      <w:lvlText w:val="%1."/>
      <w:lvlJc w:val="left"/>
      <w:pPr>
        <w:tabs>
          <w:tab w:val="num" w:pos="170"/>
        </w:tabs>
        <w:ind w:left="170" w:hanging="170"/>
      </w:pPr>
      <w:rPr>
        <w:rFonts w:ascii="Verdana" w:hAnsi="Verdana" w:hint="default"/>
        <w:b w:val="0"/>
        <w:i w:val="0"/>
        <w:sz w:val="18"/>
        <w:szCs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38AA115A"/>
    <w:multiLevelType w:val="multilevel"/>
    <w:tmpl w:val="E0F25DB4"/>
    <w:lvl w:ilvl="0">
      <w:start w:val="1"/>
      <w:numFmt w:val="decimal"/>
      <w:lvlText w:val="%1."/>
      <w:lvlJc w:val="left"/>
      <w:pPr>
        <w:tabs>
          <w:tab w:val="num" w:pos="113"/>
        </w:tabs>
        <w:ind w:left="113" w:hanging="113"/>
      </w:pPr>
      <w:rPr>
        <w:rFonts w:ascii="Verdana" w:hAnsi="Verdana" w:hint="default"/>
        <w:b w:val="0"/>
        <w:i w:val="0"/>
        <w:sz w:val="18"/>
        <w:szCs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2113548"/>
    <w:multiLevelType w:val="multilevel"/>
    <w:tmpl w:val="4F3AB414"/>
    <w:lvl w:ilvl="0">
      <w:start w:val="1"/>
      <w:numFmt w:val="decimal"/>
      <w:lvlText w:val="%1."/>
      <w:lvlJc w:val="left"/>
      <w:pPr>
        <w:tabs>
          <w:tab w:val="num" w:pos="360"/>
        </w:tabs>
        <w:ind w:left="227" w:hanging="22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49D832AE"/>
    <w:multiLevelType w:val="hybridMultilevel"/>
    <w:tmpl w:val="D806D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32D0048"/>
    <w:multiLevelType w:val="hybridMultilevel"/>
    <w:tmpl w:val="20A2717A"/>
    <w:lvl w:ilvl="0" w:tplc="7CEE564C">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12A22C9"/>
    <w:multiLevelType w:val="hybridMultilevel"/>
    <w:tmpl w:val="31A278F2"/>
    <w:lvl w:ilvl="0" w:tplc="71CE46B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18E32A7"/>
    <w:multiLevelType w:val="singleLevel"/>
    <w:tmpl w:val="26364A84"/>
    <w:lvl w:ilvl="0">
      <w:start w:val="1"/>
      <w:numFmt w:val="bullet"/>
      <w:pStyle w:val="ListBullet"/>
      <w:lvlText w:val=""/>
      <w:lvlJc w:val="left"/>
      <w:pPr>
        <w:tabs>
          <w:tab w:val="num" w:pos="113"/>
        </w:tabs>
        <w:ind w:left="113" w:hanging="113"/>
      </w:pPr>
      <w:rPr>
        <w:rFonts w:ascii="Symbol" w:hAnsi="Symbol" w:hint="default"/>
      </w:rPr>
    </w:lvl>
  </w:abstractNum>
  <w:abstractNum w:abstractNumId="21">
    <w:nsid w:val="721D1FF7"/>
    <w:multiLevelType w:val="hybridMultilevel"/>
    <w:tmpl w:val="51327A2A"/>
    <w:lvl w:ilvl="0" w:tplc="040822AA">
      <w:numFmt w:val="bullet"/>
      <w:lvlText w:val=""/>
      <w:lvlJc w:val="left"/>
      <w:pPr>
        <w:ind w:left="1530" w:hanging="360"/>
      </w:pPr>
      <w:rPr>
        <w:rFonts w:ascii="Symbol" w:eastAsia="Times New Roman" w:hAnsi="Symbol" w:cs="Times New Roman" w:hint="default"/>
        <w:b/>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2">
    <w:nsid w:val="7505087F"/>
    <w:multiLevelType w:val="hybridMultilevel"/>
    <w:tmpl w:val="A71C790C"/>
    <w:lvl w:ilvl="0" w:tplc="578622CE">
      <w:start w:val="1"/>
      <w:numFmt w:val="decimal"/>
      <w:pStyle w:val="ListNumber"/>
      <w:lvlText w:val="%1."/>
      <w:lvlJc w:val="left"/>
      <w:pPr>
        <w:tabs>
          <w:tab w:val="num" w:pos="227"/>
        </w:tabs>
        <w:ind w:left="227" w:hanging="227"/>
      </w:pPr>
      <w:rPr>
        <w:rFonts w:ascii="Verdana" w:hAnsi="Verdana" w:hint="default"/>
        <w:b w:val="0"/>
        <w:i w:val="0"/>
        <w:sz w:val="18"/>
        <w:szCs w:val="18"/>
      </w:rPr>
    </w:lvl>
    <w:lvl w:ilvl="1" w:tplc="8446E1B6" w:tentative="1">
      <w:start w:val="1"/>
      <w:numFmt w:val="lowerLetter"/>
      <w:lvlText w:val="%2."/>
      <w:lvlJc w:val="left"/>
      <w:pPr>
        <w:tabs>
          <w:tab w:val="num" w:pos="1440"/>
        </w:tabs>
        <w:ind w:left="1440" w:hanging="360"/>
      </w:pPr>
    </w:lvl>
    <w:lvl w:ilvl="2" w:tplc="8E6EAE62" w:tentative="1">
      <w:start w:val="1"/>
      <w:numFmt w:val="lowerRoman"/>
      <w:lvlText w:val="%3."/>
      <w:lvlJc w:val="right"/>
      <w:pPr>
        <w:tabs>
          <w:tab w:val="num" w:pos="2160"/>
        </w:tabs>
        <w:ind w:left="2160" w:hanging="180"/>
      </w:pPr>
    </w:lvl>
    <w:lvl w:ilvl="3" w:tplc="726C1FFE" w:tentative="1">
      <w:start w:val="1"/>
      <w:numFmt w:val="decimal"/>
      <w:lvlText w:val="%4."/>
      <w:lvlJc w:val="left"/>
      <w:pPr>
        <w:tabs>
          <w:tab w:val="num" w:pos="2880"/>
        </w:tabs>
        <w:ind w:left="2880" w:hanging="360"/>
      </w:pPr>
    </w:lvl>
    <w:lvl w:ilvl="4" w:tplc="B95A299C" w:tentative="1">
      <w:start w:val="1"/>
      <w:numFmt w:val="lowerLetter"/>
      <w:lvlText w:val="%5."/>
      <w:lvlJc w:val="left"/>
      <w:pPr>
        <w:tabs>
          <w:tab w:val="num" w:pos="3600"/>
        </w:tabs>
        <w:ind w:left="3600" w:hanging="360"/>
      </w:pPr>
    </w:lvl>
    <w:lvl w:ilvl="5" w:tplc="C25A9F24" w:tentative="1">
      <w:start w:val="1"/>
      <w:numFmt w:val="lowerRoman"/>
      <w:lvlText w:val="%6."/>
      <w:lvlJc w:val="right"/>
      <w:pPr>
        <w:tabs>
          <w:tab w:val="num" w:pos="4320"/>
        </w:tabs>
        <w:ind w:left="4320" w:hanging="180"/>
      </w:pPr>
    </w:lvl>
    <w:lvl w:ilvl="6" w:tplc="BFE696AE" w:tentative="1">
      <w:start w:val="1"/>
      <w:numFmt w:val="decimal"/>
      <w:lvlText w:val="%7."/>
      <w:lvlJc w:val="left"/>
      <w:pPr>
        <w:tabs>
          <w:tab w:val="num" w:pos="5040"/>
        </w:tabs>
        <w:ind w:left="5040" w:hanging="360"/>
      </w:pPr>
    </w:lvl>
    <w:lvl w:ilvl="7" w:tplc="385A2734" w:tentative="1">
      <w:start w:val="1"/>
      <w:numFmt w:val="lowerLetter"/>
      <w:lvlText w:val="%8."/>
      <w:lvlJc w:val="left"/>
      <w:pPr>
        <w:tabs>
          <w:tab w:val="num" w:pos="5760"/>
        </w:tabs>
        <w:ind w:left="5760" w:hanging="360"/>
      </w:pPr>
    </w:lvl>
    <w:lvl w:ilvl="8" w:tplc="72C43CD0" w:tentative="1">
      <w:start w:val="1"/>
      <w:numFmt w:val="lowerRoman"/>
      <w:lvlText w:val="%9."/>
      <w:lvlJc w:val="right"/>
      <w:pPr>
        <w:tabs>
          <w:tab w:val="num" w:pos="6480"/>
        </w:tabs>
        <w:ind w:left="6480" w:hanging="180"/>
      </w:pPr>
    </w:lvl>
  </w:abstractNum>
  <w:abstractNum w:abstractNumId="23">
    <w:nsid w:val="7D835EC7"/>
    <w:multiLevelType w:val="hybridMultilevel"/>
    <w:tmpl w:val="8A569372"/>
    <w:lvl w:ilvl="0" w:tplc="AB521192">
      <w:numFmt w:val="bullet"/>
      <w:lvlText w:val=""/>
      <w:lvlJc w:val="left"/>
      <w:pPr>
        <w:ind w:left="720" w:hanging="360"/>
      </w:pPr>
      <w:rPr>
        <w:rFonts w:ascii="Symbol" w:eastAsiaTheme="minorHAnsi" w:hAnsi="Symbol"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12"/>
  </w:num>
  <w:num w:numId="4">
    <w:abstractNumId w:val="22"/>
  </w:num>
  <w:num w:numId="5">
    <w:abstractNumId w:val="16"/>
  </w:num>
  <w:num w:numId="6">
    <w:abstractNumId w:val="15"/>
  </w:num>
  <w:num w:numId="7">
    <w:abstractNumId w:val="14"/>
  </w:num>
  <w:num w:numId="8">
    <w:abstractNumId w:val="3"/>
  </w:num>
  <w:num w:numId="9">
    <w:abstractNumId w:val="2"/>
  </w:num>
  <w:num w:numId="10">
    <w:abstractNumId w:val="1"/>
  </w:num>
  <w:num w:numId="11">
    <w:abstractNumId w:val="0"/>
  </w:num>
  <w:num w:numId="12">
    <w:abstractNumId w:val="7"/>
  </w:num>
  <w:num w:numId="13">
    <w:abstractNumId w:val="6"/>
  </w:num>
  <w:num w:numId="14">
    <w:abstractNumId w:val="5"/>
  </w:num>
  <w:num w:numId="15">
    <w:abstractNumId w:val="4"/>
  </w:num>
  <w:num w:numId="16">
    <w:abstractNumId w:val="8"/>
  </w:num>
  <w:num w:numId="17">
    <w:abstractNumId w:val="22"/>
  </w:num>
  <w:num w:numId="18">
    <w:abstractNumId w:val="9"/>
  </w:num>
  <w:num w:numId="19">
    <w:abstractNumId w:val="12"/>
  </w:num>
  <w:num w:numId="20">
    <w:abstractNumId w:val="10"/>
  </w:num>
  <w:num w:numId="21">
    <w:abstractNumId w:val="22"/>
  </w:num>
  <w:num w:numId="22">
    <w:abstractNumId w:val="9"/>
  </w:num>
  <w:num w:numId="23">
    <w:abstractNumId w:val="12"/>
  </w:num>
  <w:num w:numId="24">
    <w:abstractNumId w:val="10"/>
  </w:num>
  <w:num w:numId="25">
    <w:abstractNumId w:val="22"/>
  </w:num>
  <w:num w:numId="26">
    <w:abstractNumId w:val="20"/>
  </w:num>
  <w:num w:numId="27">
    <w:abstractNumId w:val="22"/>
  </w:num>
  <w:num w:numId="28">
    <w:abstractNumId w:val="20"/>
  </w:num>
  <w:num w:numId="29">
    <w:abstractNumId w:val="19"/>
  </w:num>
  <w:num w:numId="30">
    <w:abstractNumId w:val="21"/>
  </w:num>
  <w:num w:numId="31">
    <w:abstractNumId w:val="17"/>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num>
  <w:num w:numId="34">
    <w:abstractNumId w:val="18"/>
  </w:num>
  <w:num w:numId="35">
    <w:abstractNumId w:val="1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0"/>
  <w:embedTrueTypeFonts/>
  <w:saveSubsetFonts/>
  <w:proofState w:spelling="clean" w:grammar="clean"/>
  <w:attachedTemplate r:id="rId1"/>
  <w:doNotTrackFormatting/>
  <w:defaultTabStop w:val="1310"/>
  <w:hyphenationZone w:val="425"/>
  <w:drawingGridHorizontalSpacing w:val="195"/>
  <w:drawingGridVerticalSpacing w:val="136"/>
  <w:displayHorizontalDrawingGridEvery w:val="0"/>
  <w:displayVerticalDrawingGridEvery w:val="2"/>
  <w:noPunctuationKerning/>
  <w:characterSpacingControl w:val="doNotCompress"/>
  <w:hdrShapeDefaults>
    <o:shapedefaults v:ext="edit" spidmax="8193">
      <o:colormru v:ext="edit" colors="#3d007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538"/>
    <w:rsid w:val="000011A2"/>
    <w:rsid w:val="000021FF"/>
    <w:rsid w:val="0000362A"/>
    <w:rsid w:val="000049A2"/>
    <w:rsid w:val="000175FA"/>
    <w:rsid w:val="00023F35"/>
    <w:rsid w:val="000277E6"/>
    <w:rsid w:val="000279AC"/>
    <w:rsid w:val="000313E1"/>
    <w:rsid w:val="00035AE7"/>
    <w:rsid w:val="00036FA8"/>
    <w:rsid w:val="00043BF8"/>
    <w:rsid w:val="00044F68"/>
    <w:rsid w:val="000467B2"/>
    <w:rsid w:val="000475DC"/>
    <w:rsid w:val="00051023"/>
    <w:rsid w:val="0005348C"/>
    <w:rsid w:val="00054E16"/>
    <w:rsid w:val="000654EA"/>
    <w:rsid w:val="000726FD"/>
    <w:rsid w:val="000737FD"/>
    <w:rsid w:val="000747B4"/>
    <w:rsid w:val="000764FA"/>
    <w:rsid w:val="00095F3F"/>
    <w:rsid w:val="000A0B3A"/>
    <w:rsid w:val="000A0FF7"/>
    <w:rsid w:val="000A1C48"/>
    <w:rsid w:val="000A3874"/>
    <w:rsid w:val="000A4F91"/>
    <w:rsid w:val="000B0F2E"/>
    <w:rsid w:val="000C50D8"/>
    <w:rsid w:val="000D02B9"/>
    <w:rsid w:val="000D4A76"/>
    <w:rsid w:val="000D4CBA"/>
    <w:rsid w:val="000E7BB5"/>
    <w:rsid w:val="000F0E86"/>
    <w:rsid w:val="000F3BC3"/>
    <w:rsid w:val="000F6575"/>
    <w:rsid w:val="00106635"/>
    <w:rsid w:val="00106AEE"/>
    <w:rsid w:val="0012382E"/>
    <w:rsid w:val="001265C8"/>
    <w:rsid w:val="001269BC"/>
    <w:rsid w:val="00126CBE"/>
    <w:rsid w:val="0013018F"/>
    <w:rsid w:val="00135BE1"/>
    <w:rsid w:val="0014156C"/>
    <w:rsid w:val="00153179"/>
    <w:rsid w:val="001746B9"/>
    <w:rsid w:val="0018088D"/>
    <w:rsid w:val="0018167D"/>
    <w:rsid w:val="00193680"/>
    <w:rsid w:val="00197F73"/>
    <w:rsid w:val="001A2705"/>
    <w:rsid w:val="001B6ADA"/>
    <w:rsid w:val="001C4306"/>
    <w:rsid w:val="001C6004"/>
    <w:rsid w:val="001E53F3"/>
    <w:rsid w:val="001E6B30"/>
    <w:rsid w:val="001E6DA0"/>
    <w:rsid w:val="001F2751"/>
    <w:rsid w:val="00206BEB"/>
    <w:rsid w:val="0021568A"/>
    <w:rsid w:val="0021723C"/>
    <w:rsid w:val="002230A7"/>
    <w:rsid w:val="00230886"/>
    <w:rsid w:val="002325A5"/>
    <w:rsid w:val="00240242"/>
    <w:rsid w:val="00242C21"/>
    <w:rsid w:val="00251779"/>
    <w:rsid w:val="00251B36"/>
    <w:rsid w:val="00261A57"/>
    <w:rsid w:val="002658B4"/>
    <w:rsid w:val="002711EE"/>
    <w:rsid w:val="00273392"/>
    <w:rsid w:val="002751DB"/>
    <w:rsid w:val="00286437"/>
    <w:rsid w:val="002965F5"/>
    <w:rsid w:val="002A147E"/>
    <w:rsid w:val="002A70DC"/>
    <w:rsid w:val="002B0DB3"/>
    <w:rsid w:val="002C3000"/>
    <w:rsid w:val="002C3E26"/>
    <w:rsid w:val="002D1A0E"/>
    <w:rsid w:val="002E5116"/>
    <w:rsid w:val="002F1EBE"/>
    <w:rsid w:val="00300E44"/>
    <w:rsid w:val="003017B3"/>
    <w:rsid w:val="00304BBA"/>
    <w:rsid w:val="00304F17"/>
    <w:rsid w:val="00305E99"/>
    <w:rsid w:val="00310833"/>
    <w:rsid w:val="00317F77"/>
    <w:rsid w:val="003207C9"/>
    <w:rsid w:val="00323F6A"/>
    <w:rsid w:val="00337B63"/>
    <w:rsid w:val="00352533"/>
    <w:rsid w:val="003579D4"/>
    <w:rsid w:val="00363601"/>
    <w:rsid w:val="003658B4"/>
    <w:rsid w:val="0037009F"/>
    <w:rsid w:val="00371610"/>
    <w:rsid w:val="00372973"/>
    <w:rsid w:val="003742C7"/>
    <w:rsid w:val="00374549"/>
    <w:rsid w:val="003769AB"/>
    <w:rsid w:val="00394142"/>
    <w:rsid w:val="003A1E6B"/>
    <w:rsid w:val="003A2865"/>
    <w:rsid w:val="003B3B4A"/>
    <w:rsid w:val="003D071F"/>
    <w:rsid w:val="003D54A3"/>
    <w:rsid w:val="003D7D45"/>
    <w:rsid w:val="003E3285"/>
    <w:rsid w:val="003F1332"/>
    <w:rsid w:val="003F328B"/>
    <w:rsid w:val="003F5035"/>
    <w:rsid w:val="00400D58"/>
    <w:rsid w:val="004166F5"/>
    <w:rsid w:val="00417BD5"/>
    <w:rsid w:val="00420946"/>
    <w:rsid w:val="00425E24"/>
    <w:rsid w:val="00426092"/>
    <w:rsid w:val="004416D1"/>
    <w:rsid w:val="00444B42"/>
    <w:rsid w:val="004468C6"/>
    <w:rsid w:val="00447494"/>
    <w:rsid w:val="00451810"/>
    <w:rsid w:val="004520D0"/>
    <w:rsid w:val="004623F3"/>
    <w:rsid w:val="00471651"/>
    <w:rsid w:val="00471CB4"/>
    <w:rsid w:val="004763FD"/>
    <w:rsid w:val="004B18B4"/>
    <w:rsid w:val="004B2F30"/>
    <w:rsid w:val="004B4800"/>
    <w:rsid w:val="004C1038"/>
    <w:rsid w:val="004C1EE1"/>
    <w:rsid w:val="004C2621"/>
    <w:rsid w:val="004C4E14"/>
    <w:rsid w:val="004C595C"/>
    <w:rsid w:val="004D08BE"/>
    <w:rsid w:val="004D4A93"/>
    <w:rsid w:val="004D5651"/>
    <w:rsid w:val="004E0359"/>
    <w:rsid w:val="004F4A5F"/>
    <w:rsid w:val="004F6A14"/>
    <w:rsid w:val="00506C90"/>
    <w:rsid w:val="00517DCB"/>
    <w:rsid w:val="00517EAC"/>
    <w:rsid w:val="005319E8"/>
    <w:rsid w:val="00532BCA"/>
    <w:rsid w:val="00533337"/>
    <w:rsid w:val="00543F89"/>
    <w:rsid w:val="005444C0"/>
    <w:rsid w:val="00550D5C"/>
    <w:rsid w:val="0055465F"/>
    <w:rsid w:val="0055547F"/>
    <w:rsid w:val="0056301F"/>
    <w:rsid w:val="00571826"/>
    <w:rsid w:val="00575375"/>
    <w:rsid w:val="00584FC5"/>
    <w:rsid w:val="00585FBE"/>
    <w:rsid w:val="00592A72"/>
    <w:rsid w:val="00594082"/>
    <w:rsid w:val="005946C1"/>
    <w:rsid w:val="0059608D"/>
    <w:rsid w:val="005A6CA2"/>
    <w:rsid w:val="005B121C"/>
    <w:rsid w:val="005B3A86"/>
    <w:rsid w:val="005B3BF9"/>
    <w:rsid w:val="005B603B"/>
    <w:rsid w:val="005C2E8D"/>
    <w:rsid w:val="005C4063"/>
    <w:rsid w:val="005D6916"/>
    <w:rsid w:val="005E244B"/>
    <w:rsid w:val="005E4060"/>
    <w:rsid w:val="005E518E"/>
    <w:rsid w:val="005F1A38"/>
    <w:rsid w:val="005F7A8C"/>
    <w:rsid w:val="006017D5"/>
    <w:rsid w:val="00603BA9"/>
    <w:rsid w:val="0061094F"/>
    <w:rsid w:val="00615BE5"/>
    <w:rsid w:val="0061772D"/>
    <w:rsid w:val="006200F8"/>
    <w:rsid w:val="00623F3F"/>
    <w:rsid w:val="00624702"/>
    <w:rsid w:val="00637930"/>
    <w:rsid w:val="0064234D"/>
    <w:rsid w:val="0064243D"/>
    <w:rsid w:val="00642E1A"/>
    <w:rsid w:val="00645538"/>
    <w:rsid w:val="006457B4"/>
    <w:rsid w:val="006505E1"/>
    <w:rsid w:val="006532B0"/>
    <w:rsid w:val="00662BF1"/>
    <w:rsid w:val="00671BFB"/>
    <w:rsid w:val="00672BD3"/>
    <w:rsid w:val="00674E96"/>
    <w:rsid w:val="00677AB8"/>
    <w:rsid w:val="00677BA1"/>
    <w:rsid w:val="00682E52"/>
    <w:rsid w:val="00685121"/>
    <w:rsid w:val="00687FED"/>
    <w:rsid w:val="006907E4"/>
    <w:rsid w:val="006A23F0"/>
    <w:rsid w:val="006B55A4"/>
    <w:rsid w:val="006C2BD3"/>
    <w:rsid w:val="006C50FC"/>
    <w:rsid w:val="006C65B9"/>
    <w:rsid w:val="006C7C6D"/>
    <w:rsid w:val="006D0516"/>
    <w:rsid w:val="006D7316"/>
    <w:rsid w:val="006D7C2E"/>
    <w:rsid w:val="006E401F"/>
    <w:rsid w:val="006E580F"/>
    <w:rsid w:val="006E620B"/>
    <w:rsid w:val="006E7257"/>
    <w:rsid w:val="006F0035"/>
    <w:rsid w:val="006F469F"/>
    <w:rsid w:val="006F78A0"/>
    <w:rsid w:val="00704546"/>
    <w:rsid w:val="00704A07"/>
    <w:rsid w:val="0071182F"/>
    <w:rsid w:val="00711AE9"/>
    <w:rsid w:val="00723F8E"/>
    <w:rsid w:val="007245AD"/>
    <w:rsid w:val="00725410"/>
    <w:rsid w:val="00730BE4"/>
    <w:rsid w:val="00734816"/>
    <w:rsid w:val="00744583"/>
    <w:rsid w:val="007460B7"/>
    <w:rsid w:val="00746658"/>
    <w:rsid w:val="00746EFF"/>
    <w:rsid w:val="007525F5"/>
    <w:rsid w:val="00752A6A"/>
    <w:rsid w:val="00754900"/>
    <w:rsid w:val="00756FBD"/>
    <w:rsid w:val="007639B0"/>
    <w:rsid w:val="007667BD"/>
    <w:rsid w:val="00770B76"/>
    <w:rsid w:val="007739C3"/>
    <w:rsid w:val="0078736D"/>
    <w:rsid w:val="00787B20"/>
    <w:rsid w:val="0079548F"/>
    <w:rsid w:val="007A3916"/>
    <w:rsid w:val="007A398B"/>
    <w:rsid w:val="007B1577"/>
    <w:rsid w:val="007B39B4"/>
    <w:rsid w:val="007B5024"/>
    <w:rsid w:val="007B5874"/>
    <w:rsid w:val="007C110D"/>
    <w:rsid w:val="007D2EEF"/>
    <w:rsid w:val="007D48A6"/>
    <w:rsid w:val="007D6B15"/>
    <w:rsid w:val="007E1FAA"/>
    <w:rsid w:val="007E46EB"/>
    <w:rsid w:val="007F341E"/>
    <w:rsid w:val="007F6B89"/>
    <w:rsid w:val="00803051"/>
    <w:rsid w:val="00807719"/>
    <w:rsid w:val="0081139F"/>
    <w:rsid w:val="00816BE8"/>
    <w:rsid w:val="008225AC"/>
    <w:rsid w:val="00823846"/>
    <w:rsid w:val="00827E2E"/>
    <w:rsid w:val="0083294B"/>
    <w:rsid w:val="00840E13"/>
    <w:rsid w:val="00845388"/>
    <w:rsid w:val="00846D85"/>
    <w:rsid w:val="008504E3"/>
    <w:rsid w:val="008601E9"/>
    <w:rsid w:val="00862FB8"/>
    <w:rsid w:val="00874F1B"/>
    <w:rsid w:val="0087786E"/>
    <w:rsid w:val="008846D3"/>
    <w:rsid w:val="00884FF2"/>
    <w:rsid w:val="008946DE"/>
    <w:rsid w:val="008A5035"/>
    <w:rsid w:val="008A6F33"/>
    <w:rsid w:val="008B0F18"/>
    <w:rsid w:val="008B3716"/>
    <w:rsid w:val="008B4F72"/>
    <w:rsid w:val="008B5610"/>
    <w:rsid w:val="008D0EA0"/>
    <w:rsid w:val="008D181C"/>
    <w:rsid w:val="008D2006"/>
    <w:rsid w:val="008D575B"/>
    <w:rsid w:val="008D675E"/>
    <w:rsid w:val="008D6EB0"/>
    <w:rsid w:val="008E113C"/>
    <w:rsid w:val="008E185B"/>
    <w:rsid w:val="008E2972"/>
    <w:rsid w:val="008E3489"/>
    <w:rsid w:val="008E5622"/>
    <w:rsid w:val="008E76A6"/>
    <w:rsid w:val="008F2A00"/>
    <w:rsid w:val="008F34CB"/>
    <w:rsid w:val="008F39CF"/>
    <w:rsid w:val="008F3F40"/>
    <w:rsid w:val="008F6E22"/>
    <w:rsid w:val="00901585"/>
    <w:rsid w:val="00903958"/>
    <w:rsid w:val="00906BB5"/>
    <w:rsid w:val="00912850"/>
    <w:rsid w:val="0092115C"/>
    <w:rsid w:val="009325A9"/>
    <w:rsid w:val="00940AE9"/>
    <w:rsid w:val="00942858"/>
    <w:rsid w:val="0095594C"/>
    <w:rsid w:val="00962076"/>
    <w:rsid w:val="00962C60"/>
    <w:rsid w:val="0096567F"/>
    <w:rsid w:val="00995791"/>
    <w:rsid w:val="009A2490"/>
    <w:rsid w:val="009A6B0E"/>
    <w:rsid w:val="009B56C3"/>
    <w:rsid w:val="009D0B98"/>
    <w:rsid w:val="009D60E7"/>
    <w:rsid w:val="009D691D"/>
    <w:rsid w:val="009F24A8"/>
    <w:rsid w:val="009F2B3C"/>
    <w:rsid w:val="009F31BE"/>
    <w:rsid w:val="009F5EC3"/>
    <w:rsid w:val="009F7A70"/>
    <w:rsid w:val="00A013E6"/>
    <w:rsid w:val="00A01B4B"/>
    <w:rsid w:val="00A03815"/>
    <w:rsid w:val="00A03E26"/>
    <w:rsid w:val="00A06C10"/>
    <w:rsid w:val="00A07E82"/>
    <w:rsid w:val="00A137D7"/>
    <w:rsid w:val="00A242D8"/>
    <w:rsid w:val="00A35B1F"/>
    <w:rsid w:val="00A42DF2"/>
    <w:rsid w:val="00A43066"/>
    <w:rsid w:val="00A460AC"/>
    <w:rsid w:val="00A53D5E"/>
    <w:rsid w:val="00A568CC"/>
    <w:rsid w:val="00A61788"/>
    <w:rsid w:val="00A62A66"/>
    <w:rsid w:val="00A748C7"/>
    <w:rsid w:val="00A85786"/>
    <w:rsid w:val="00A87D38"/>
    <w:rsid w:val="00AA3FA7"/>
    <w:rsid w:val="00AA7237"/>
    <w:rsid w:val="00AB4A64"/>
    <w:rsid w:val="00AB5353"/>
    <w:rsid w:val="00AB6119"/>
    <w:rsid w:val="00AB649F"/>
    <w:rsid w:val="00AC119B"/>
    <w:rsid w:val="00AC15B4"/>
    <w:rsid w:val="00AD07B6"/>
    <w:rsid w:val="00AD646A"/>
    <w:rsid w:val="00AE0AA7"/>
    <w:rsid w:val="00AE0F07"/>
    <w:rsid w:val="00AE10D2"/>
    <w:rsid w:val="00AE54E8"/>
    <w:rsid w:val="00AE6E5B"/>
    <w:rsid w:val="00AF0A1F"/>
    <w:rsid w:val="00AF345B"/>
    <w:rsid w:val="00AF47D9"/>
    <w:rsid w:val="00AF4E6B"/>
    <w:rsid w:val="00B01B83"/>
    <w:rsid w:val="00B03D03"/>
    <w:rsid w:val="00B040FC"/>
    <w:rsid w:val="00B04429"/>
    <w:rsid w:val="00B15314"/>
    <w:rsid w:val="00B16521"/>
    <w:rsid w:val="00B16C8B"/>
    <w:rsid w:val="00B17A6A"/>
    <w:rsid w:val="00B25CED"/>
    <w:rsid w:val="00B27BEE"/>
    <w:rsid w:val="00B34650"/>
    <w:rsid w:val="00B43DD6"/>
    <w:rsid w:val="00B45B23"/>
    <w:rsid w:val="00B46E8E"/>
    <w:rsid w:val="00B5273F"/>
    <w:rsid w:val="00B569C1"/>
    <w:rsid w:val="00B61518"/>
    <w:rsid w:val="00B65CC7"/>
    <w:rsid w:val="00B67098"/>
    <w:rsid w:val="00B679D2"/>
    <w:rsid w:val="00B749AF"/>
    <w:rsid w:val="00B817A8"/>
    <w:rsid w:val="00B81809"/>
    <w:rsid w:val="00B81872"/>
    <w:rsid w:val="00B81911"/>
    <w:rsid w:val="00B8408C"/>
    <w:rsid w:val="00B90BF8"/>
    <w:rsid w:val="00B96FF2"/>
    <w:rsid w:val="00BA4984"/>
    <w:rsid w:val="00BB1623"/>
    <w:rsid w:val="00BB7937"/>
    <w:rsid w:val="00BC7B09"/>
    <w:rsid w:val="00BD3B01"/>
    <w:rsid w:val="00BD5978"/>
    <w:rsid w:val="00BD66AD"/>
    <w:rsid w:val="00BE4604"/>
    <w:rsid w:val="00BE6D7B"/>
    <w:rsid w:val="00BF0157"/>
    <w:rsid w:val="00BF2D2F"/>
    <w:rsid w:val="00BF7C4D"/>
    <w:rsid w:val="00C03127"/>
    <w:rsid w:val="00C0680F"/>
    <w:rsid w:val="00C13DEB"/>
    <w:rsid w:val="00C2091F"/>
    <w:rsid w:val="00C22DCB"/>
    <w:rsid w:val="00C32D24"/>
    <w:rsid w:val="00C3313E"/>
    <w:rsid w:val="00C3401E"/>
    <w:rsid w:val="00C43D2B"/>
    <w:rsid w:val="00C54BB6"/>
    <w:rsid w:val="00C628A0"/>
    <w:rsid w:val="00C62CEC"/>
    <w:rsid w:val="00C654A6"/>
    <w:rsid w:val="00C85182"/>
    <w:rsid w:val="00CA65E5"/>
    <w:rsid w:val="00CA7B58"/>
    <w:rsid w:val="00CB6A80"/>
    <w:rsid w:val="00CB7860"/>
    <w:rsid w:val="00CD1E84"/>
    <w:rsid w:val="00CD6D2F"/>
    <w:rsid w:val="00CD76F4"/>
    <w:rsid w:val="00CE4500"/>
    <w:rsid w:val="00CF1DF1"/>
    <w:rsid w:val="00CF5D12"/>
    <w:rsid w:val="00CF7C6B"/>
    <w:rsid w:val="00D049EB"/>
    <w:rsid w:val="00D05049"/>
    <w:rsid w:val="00D057E9"/>
    <w:rsid w:val="00D138C3"/>
    <w:rsid w:val="00D14173"/>
    <w:rsid w:val="00D221B7"/>
    <w:rsid w:val="00D31404"/>
    <w:rsid w:val="00D410CC"/>
    <w:rsid w:val="00D42631"/>
    <w:rsid w:val="00D44C87"/>
    <w:rsid w:val="00D527EA"/>
    <w:rsid w:val="00D539AC"/>
    <w:rsid w:val="00D6120F"/>
    <w:rsid w:val="00D63C25"/>
    <w:rsid w:val="00D66419"/>
    <w:rsid w:val="00D70163"/>
    <w:rsid w:val="00D80E7E"/>
    <w:rsid w:val="00D83925"/>
    <w:rsid w:val="00D857B9"/>
    <w:rsid w:val="00D86D6F"/>
    <w:rsid w:val="00D904D4"/>
    <w:rsid w:val="00DA232F"/>
    <w:rsid w:val="00DA3E37"/>
    <w:rsid w:val="00DA6428"/>
    <w:rsid w:val="00DB1B21"/>
    <w:rsid w:val="00DB2209"/>
    <w:rsid w:val="00DB64BB"/>
    <w:rsid w:val="00DC305C"/>
    <w:rsid w:val="00DD389D"/>
    <w:rsid w:val="00DD6CFD"/>
    <w:rsid w:val="00DF3CDA"/>
    <w:rsid w:val="00E00A30"/>
    <w:rsid w:val="00E0574E"/>
    <w:rsid w:val="00E05D32"/>
    <w:rsid w:val="00E07DDC"/>
    <w:rsid w:val="00E100CB"/>
    <w:rsid w:val="00E149BA"/>
    <w:rsid w:val="00E30CF3"/>
    <w:rsid w:val="00E31039"/>
    <w:rsid w:val="00E360CB"/>
    <w:rsid w:val="00E36D1C"/>
    <w:rsid w:val="00E418B5"/>
    <w:rsid w:val="00E453F6"/>
    <w:rsid w:val="00E45B18"/>
    <w:rsid w:val="00E462DD"/>
    <w:rsid w:val="00E50F10"/>
    <w:rsid w:val="00E5107D"/>
    <w:rsid w:val="00E555D1"/>
    <w:rsid w:val="00E67374"/>
    <w:rsid w:val="00E74ECF"/>
    <w:rsid w:val="00E81CD4"/>
    <w:rsid w:val="00E82449"/>
    <w:rsid w:val="00E82F68"/>
    <w:rsid w:val="00E86489"/>
    <w:rsid w:val="00E873D1"/>
    <w:rsid w:val="00E87C9F"/>
    <w:rsid w:val="00E9162A"/>
    <w:rsid w:val="00E944B2"/>
    <w:rsid w:val="00E95B7F"/>
    <w:rsid w:val="00EA57C7"/>
    <w:rsid w:val="00EB6361"/>
    <w:rsid w:val="00EC12B3"/>
    <w:rsid w:val="00EC1F98"/>
    <w:rsid w:val="00EC3C02"/>
    <w:rsid w:val="00EC4A9F"/>
    <w:rsid w:val="00ED74C4"/>
    <w:rsid w:val="00EE6C82"/>
    <w:rsid w:val="00EF09B6"/>
    <w:rsid w:val="00F02D7E"/>
    <w:rsid w:val="00F06CCD"/>
    <w:rsid w:val="00F12343"/>
    <w:rsid w:val="00F1304B"/>
    <w:rsid w:val="00F16B3B"/>
    <w:rsid w:val="00F16EA3"/>
    <w:rsid w:val="00F17C44"/>
    <w:rsid w:val="00F255EE"/>
    <w:rsid w:val="00F25FF4"/>
    <w:rsid w:val="00F37BC0"/>
    <w:rsid w:val="00F40817"/>
    <w:rsid w:val="00F535EB"/>
    <w:rsid w:val="00F609A9"/>
    <w:rsid w:val="00F70DF8"/>
    <w:rsid w:val="00F71FE3"/>
    <w:rsid w:val="00F77334"/>
    <w:rsid w:val="00F77627"/>
    <w:rsid w:val="00F84782"/>
    <w:rsid w:val="00F93FD9"/>
    <w:rsid w:val="00F94171"/>
    <w:rsid w:val="00F97130"/>
    <w:rsid w:val="00F978A6"/>
    <w:rsid w:val="00FA06B1"/>
    <w:rsid w:val="00FA396E"/>
    <w:rsid w:val="00FD25EA"/>
    <w:rsid w:val="00FD3B41"/>
    <w:rsid w:val="00FD4E7D"/>
    <w:rsid w:val="00FE61BC"/>
    <w:rsid w:val="00FF5D6E"/>
    <w:rsid w:val="00FF659C"/>
    <w:rsid w:val="00FF66D3"/>
    <w:rsid w:val="00FF66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colormru v:ext="edit" colors="#3d0073"/>
    </o:shapedefaults>
    <o:shapelayout v:ext="edit">
      <o:idmap v:ext="edit" data="1"/>
    </o:shapelayout>
  </w:shapeDefaults>
  <w:decimalSymbol w:val="."/>
  <w:listSeparator w:val=","/>
  <w14:docId w14:val="7B23A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1F98"/>
    <w:pPr>
      <w:spacing w:after="200" w:line="276" w:lineRule="auto"/>
    </w:pPr>
    <w:rPr>
      <w:rFonts w:asciiTheme="minorHAnsi" w:eastAsiaTheme="minorHAnsi" w:hAnsiTheme="minorHAnsi" w:cstheme="minorBidi"/>
      <w:sz w:val="22"/>
      <w:szCs w:val="22"/>
    </w:rPr>
  </w:style>
  <w:style w:type="paragraph" w:styleId="Heading1">
    <w:name w:val="heading 1"/>
    <w:basedOn w:val="Normal"/>
    <w:next w:val="BodyText"/>
    <w:qFormat/>
    <w:rsid w:val="00697E92"/>
    <w:pPr>
      <w:keepNext/>
      <w:keepLines/>
      <w:spacing w:before="240" w:after="240" w:line="320" w:lineRule="exact"/>
      <w:outlineLvl w:val="0"/>
    </w:pPr>
    <w:rPr>
      <w:rFonts w:ascii="Verdana" w:eastAsia="Times New Roman" w:hAnsi="Verdana" w:cs="Times New Roman"/>
      <w:kern w:val="20"/>
      <w:sz w:val="32"/>
      <w:szCs w:val="20"/>
      <w:lang w:eastAsia="sv-SE"/>
    </w:rPr>
  </w:style>
  <w:style w:type="paragraph" w:styleId="Heading2">
    <w:name w:val="heading 2"/>
    <w:basedOn w:val="Normal"/>
    <w:next w:val="BodyText"/>
    <w:qFormat/>
    <w:rsid w:val="00697E92"/>
    <w:pPr>
      <w:keepNext/>
      <w:keepLines/>
      <w:spacing w:before="240" w:after="120" w:line="260" w:lineRule="atLeast"/>
      <w:outlineLvl w:val="1"/>
    </w:pPr>
    <w:rPr>
      <w:rFonts w:ascii="Verdana" w:eastAsia="Times New Roman" w:hAnsi="Verdana" w:cs="Times New Roman"/>
      <w:b/>
      <w:kern w:val="20"/>
      <w:szCs w:val="20"/>
      <w:lang w:eastAsia="sv-SE"/>
    </w:rPr>
  </w:style>
  <w:style w:type="paragraph" w:styleId="Heading3">
    <w:name w:val="heading 3"/>
    <w:basedOn w:val="Normal"/>
    <w:next w:val="BodyText"/>
    <w:qFormat/>
    <w:rsid w:val="00697E92"/>
    <w:pPr>
      <w:keepNext/>
      <w:keepLines/>
      <w:spacing w:before="240" w:after="60" w:line="220" w:lineRule="exact"/>
      <w:outlineLvl w:val="2"/>
    </w:pPr>
    <w:rPr>
      <w:rFonts w:ascii="Verdana" w:eastAsia="Times New Roman" w:hAnsi="Verdana" w:cs="Times New Roman"/>
      <w:b/>
      <w:kern w:val="20"/>
      <w:sz w:val="18"/>
      <w:szCs w:val="20"/>
      <w:lang w:eastAsia="sv-SE"/>
    </w:rPr>
  </w:style>
  <w:style w:type="paragraph" w:styleId="Heading4">
    <w:name w:val="heading 4"/>
    <w:basedOn w:val="Normal"/>
    <w:next w:val="BodyText"/>
    <w:qFormat/>
    <w:rsid w:val="00697E92"/>
    <w:pPr>
      <w:keepNext/>
      <w:keepLines/>
      <w:spacing w:before="240" w:after="60" w:line="220" w:lineRule="exact"/>
      <w:outlineLvl w:val="3"/>
    </w:pPr>
    <w:rPr>
      <w:rFonts w:ascii="Verdana" w:eastAsia="Times New Roman" w:hAnsi="Verdana" w:cs="Times New Roman"/>
      <w:kern w:val="20"/>
      <w:sz w:val="18"/>
      <w:szCs w:val="20"/>
      <w:lang w:eastAsia="sv-SE"/>
    </w:rPr>
  </w:style>
  <w:style w:type="paragraph" w:styleId="Heading5">
    <w:name w:val="heading 5"/>
    <w:basedOn w:val="Heading4"/>
    <w:next w:val="BodyText"/>
    <w:qFormat/>
    <w:rsid w:val="00697E92"/>
    <w:pPr>
      <w:spacing w:line="200" w:lineRule="exact"/>
      <w:outlineLvl w:val="4"/>
    </w:pPr>
    <w:rPr>
      <w: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F721FB"/>
    <w:pPr>
      <w:autoSpaceDE w:val="0"/>
      <w:autoSpaceDN w:val="0"/>
      <w:adjustRightInd w:val="0"/>
      <w:spacing w:line="288" w:lineRule="auto"/>
      <w:textAlignment w:val="center"/>
    </w:pPr>
    <w:rPr>
      <w:color w:val="000000"/>
      <w:sz w:val="24"/>
      <w:lang w:eastAsia="sv-SE"/>
    </w:rPr>
  </w:style>
  <w:style w:type="paragraph" w:styleId="BodyText">
    <w:name w:val="Body Text"/>
    <w:basedOn w:val="Normal"/>
    <w:rsid w:val="00D944B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0" w:line="260" w:lineRule="atLeast"/>
    </w:pPr>
    <w:rPr>
      <w:rFonts w:ascii="Arial Narrow" w:eastAsia="Times New Roman" w:hAnsi="Arial Narrow" w:cs="Times New Roman"/>
      <w:szCs w:val="20"/>
      <w:lang w:eastAsia="sv-SE"/>
    </w:rPr>
  </w:style>
  <w:style w:type="character" w:styleId="Hyperlink">
    <w:name w:val="Hyperlink"/>
    <w:basedOn w:val="DefaultParagraphFont"/>
    <w:uiPriority w:val="99"/>
    <w:rsid w:val="00697E92"/>
    <w:rPr>
      <w:color w:val="808080"/>
      <w:spacing w:val="0"/>
      <w:u w:val="single"/>
    </w:rPr>
  </w:style>
  <w:style w:type="paragraph" w:customStyle="1" w:styleId="ImageText">
    <w:name w:val="Image Text"/>
    <w:basedOn w:val="BodyText"/>
    <w:rsid w:val="00697E92"/>
    <w:pPr>
      <w:keepNext/>
      <w:spacing w:after="60" w:line="200" w:lineRule="exact"/>
    </w:pPr>
    <w:rPr>
      <w:rFonts w:ascii="Verdana" w:hAnsi="Verdana"/>
      <w:sz w:val="16"/>
    </w:rPr>
  </w:style>
  <w:style w:type="paragraph" w:styleId="Index1">
    <w:name w:val="index 1"/>
    <w:basedOn w:val="Normal"/>
    <w:next w:val="Normal"/>
    <w:autoRedefine/>
    <w:semiHidden/>
    <w:rsid w:val="00697E92"/>
    <w:pPr>
      <w:spacing w:after="0" w:line="260" w:lineRule="atLeast"/>
      <w:ind w:left="200" w:hanging="200"/>
    </w:pPr>
    <w:rPr>
      <w:rFonts w:ascii="Arial Narrow" w:eastAsia="Times New Roman" w:hAnsi="Arial Narrow" w:cs="Times New Roman"/>
      <w:szCs w:val="20"/>
      <w:lang w:eastAsia="sv-SE"/>
    </w:rPr>
  </w:style>
  <w:style w:type="paragraph" w:styleId="Index2">
    <w:name w:val="index 2"/>
    <w:basedOn w:val="Normal"/>
    <w:next w:val="Normal"/>
    <w:autoRedefine/>
    <w:semiHidden/>
    <w:rsid w:val="00697E92"/>
    <w:pPr>
      <w:spacing w:after="0" w:line="260" w:lineRule="atLeast"/>
      <w:ind w:left="400" w:hanging="200"/>
    </w:pPr>
    <w:rPr>
      <w:rFonts w:ascii="Arial Narrow" w:eastAsia="Times New Roman" w:hAnsi="Arial Narrow" w:cs="Times New Roman"/>
      <w:szCs w:val="20"/>
      <w:lang w:eastAsia="sv-SE"/>
    </w:rPr>
  </w:style>
  <w:style w:type="paragraph" w:styleId="Index3">
    <w:name w:val="index 3"/>
    <w:basedOn w:val="Normal"/>
    <w:next w:val="Normal"/>
    <w:autoRedefine/>
    <w:semiHidden/>
    <w:rsid w:val="00697E92"/>
    <w:pPr>
      <w:spacing w:after="0" w:line="260" w:lineRule="atLeast"/>
      <w:ind w:left="600" w:hanging="200"/>
    </w:pPr>
    <w:rPr>
      <w:rFonts w:ascii="Arial Narrow" w:eastAsia="Times New Roman" w:hAnsi="Arial Narrow" w:cs="Times New Roman"/>
      <w:szCs w:val="20"/>
      <w:lang w:eastAsia="sv-SE"/>
    </w:rPr>
  </w:style>
  <w:style w:type="paragraph" w:styleId="Index4">
    <w:name w:val="index 4"/>
    <w:basedOn w:val="Normal"/>
    <w:next w:val="Normal"/>
    <w:autoRedefine/>
    <w:semiHidden/>
    <w:rsid w:val="00697E92"/>
    <w:pPr>
      <w:spacing w:after="0" w:line="260" w:lineRule="atLeast"/>
      <w:ind w:left="800" w:hanging="200"/>
    </w:pPr>
    <w:rPr>
      <w:rFonts w:ascii="Arial Narrow" w:eastAsia="Times New Roman" w:hAnsi="Arial Narrow" w:cs="Times New Roman"/>
      <w:szCs w:val="20"/>
      <w:lang w:eastAsia="sv-SE"/>
    </w:rPr>
  </w:style>
  <w:style w:type="paragraph" w:styleId="Index5">
    <w:name w:val="index 5"/>
    <w:basedOn w:val="Normal"/>
    <w:next w:val="Normal"/>
    <w:autoRedefine/>
    <w:semiHidden/>
    <w:rsid w:val="00697E92"/>
    <w:pPr>
      <w:spacing w:after="0" w:line="260" w:lineRule="atLeast"/>
      <w:ind w:left="1000" w:hanging="200"/>
    </w:pPr>
    <w:rPr>
      <w:rFonts w:ascii="Arial Narrow" w:eastAsia="Times New Roman" w:hAnsi="Arial Narrow" w:cs="Times New Roman"/>
      <w:szCs w:val="20"/>
      <w:lang w:eastAsia="sv-SE"/>
    </w:rPr>
  </w:style>
  <w:style w:type="paragraph" w:styleId="IndexHeading">
    <w:name w:val="index heading"/>
    <w:basedOn w:val="Heading2"/>
    <w:next w:val="Index1"/>
    <w:semiHidden/>
    <w:rsid w:val="00697E92"/>
  </w:style>
  <w:style w:type="paragraph" w:styleId="TOC1">
    <w:name w:val="toc 1"/>
    <w:basedOn w:val="Normal"/>
    <w:next w:val="Normal"/>
    <w:autoRedefine/>
    <w:semiHidden/>
    <w:rsid w:val="00697E92"/>
    <w:pPr>
      <w:spacing w:after="0" w:line="260" w:lineRule="atLeast"/>
    </w:pPr>
    <w:rPr>
      <w:rFonts w:ascii="Verdana" w:eastAsia="Times New Roman" w:hAnsi="Verdana" w:cs="Times New Roman"/>
      <w:sz w:val="18"/>
      <w:szCs w:val="20"/>
      <w:lang w:eastAsia="sv-SE"/>
    </w:rPr>
  </w:style>
  <w:style w:type="paragraph" w:styleId="TOC2">
    <w:name w:val="toc 2"/>
    <w:basedOn w:val="TOC1"/>
    <w:next w:val="Normal"/>
    <w:autoRedefine/>
    <w:semiHidden/>
    <w:rsid w:val="00697E92"/>
    <w:pPr>
      <w:ind w:left="220"/>
    </w:pPr>
  </w:style>
  <w:style w:type="paragraph" w:styleId="TOC3">
    <w:name w:val="toc 3"/>
    <w:basedOn w:val="TOC1"/>
    <w:next w:val="Normal"/>
    <w:autoRedefine/>
    <w:semiHidden/>
    <w:rsid w:val="00697E92"/>
    <w:pPr>
      <w:ind w:left="440"/>
    </w:pPr>
    <w:rPr>
      <w:sz w:val="16"/>
    </w:rPr>
  </w:style>
  <w:style w:type="paragraph" w:styleId="TOC4">
    <w:name w:val="toc 4"/>
    <w:basedOn w:val="TOC1"/>
    <w:next w:val="Normal"/>
    <w:autoRedefine/>
    <w:semiHidden/>
    <w:rsid w:val="00697E92"/>
    <w:pPr>
      <w:ind w:left="660"/>
    </w:pPr>
    <w:rPr>
      <w:sz w:val="16"/>
    </w:rPr>
  </w:style>
  <w:style w:type="paragraph" w:styleId="TOC5">
    <w:name w:val="toc 5"/>
    <w:basedOn w:val="TOC1"/>
    <w:next w:val="Normal"/>
    <w:autoRedefine/>
    <w:semiHidden/>
    <w:rsid w:val="00697E92"/>
    <w:pPr>
      <w:ind w:left="880"/>
    </w:pPr>
    <w:rPr>
      <w:sz w:val="16"/>
    </w:rPr>
  </w:style>
  <w:style w:type="paragraph" w:styleId="TOC6">
    <w:name w:val="toc 6"/>
    <w:basedOn w:val="TOC1"/>
    <w:next w:val="Normal"/>
    <w:autoRedefine/>
    <w:semiHidden/>
    <w:rsid w:val="00697E92"/>
    <w:pPr>
      <w:ind w:left="1100"/>
    </w:pPr>
    <w:rPr>
      <w:sz w:val="16"/>
    </w:rPr>
  </w:style>
  <w:style w:type="paragraph" w:styleId="TOC7">
    <w:name w:val="toc 7"/>
    <w:basedOn w:val="TOC1"/>
    <w:next w:val="Normal"/>
    <w:autoRedefine/>
    <w:semiHidden/>
    <w:rsid w:val="00697E92"/>
    <w:pPr>
      <w:ind w:left="1320"/>
    </w:pPr>
    <w:rPr>
      <w:sz w:val="16"/>
    </w:rPr>
  </w:style>
  <w:style w:type="paragraph" w:styleId="TOC8">
    <w:name w:val="toc 8"/>
    <w:basedOn w:val="TOC1"/>
    <w:next w:val="Normal"/>
    <w:autoRedefine/>
    <w:semiHidden/>
    <w:rsid w:val="00697E92"/>
    <w:pPr>
      <w:ind w:left="1540"/>
    </w:pPr>
    <w:rPr>
      <w:sz w:val="16"/>
    </w:rPr>
  </w:style>
  <w:style w:type="paragraph" w:styleId="TOC9">
    <w:name w:val="toc 9"/>
    <w:basedOn w:val="TOC1"/>
    <w:next w:val="Normal"/>
    <w:autoRedefine/>
    <w:semiHidden/>
    <w:rsid w:val="00697E92"/>
    <w:pPr>
      <w:ind w:left="1760"/>
    </w:pPr>
    <w:rPr>
      <w:sz w:val="16"/>
    </w:rPr>
  </w:style>
  <w:style w:type="paragraph" w:styleId="ListNumber">
    <w:name w:val="List Number"/>
    <w:basedOn w:val="BodyText"/>
    <w:rsid w:val="00F721FB"/>
    <w:pPr>
      <w:numPr>
        <w:numId w:val="27"/>
      </w:numPr>
      <w:tabs>
        <w:tab w:val="clear" w:pos="227"/>
        <w:tab w:val="clear" w:pos="567"/>
        <w:tab w:val="left" w:pos="280"/>
        <w:tab w:val="left" w:pos="585"/>
      </w:tabs>
      <w:spacing w:after="120" w:line="240" w:lineRule="atLeast"/>
      <w:ind w:left="280" w:hanging="280"/>
    </w:pPr>
  </w:style>
  <w:style w:type="paragraph" w:styleId="ListBullet">
    <w:name w:val="List Bullet"/>
    <w:basedOn w:val="ListNumber"/>
    <w:autoRedefine/>
    <w:rsid w:val="00697E92"/>
    <w:pPr>
      <w:numPr>
        <w:numId w:val="28"/>
      </w:numPr>
      <w:tabs>
        <w:tab w:val="clear" w:pos="113"/>
        <w:tab w:val="num" w:pos="195"/>
      </w:tabs>
      <w:ind w:left="195" w:hanging="195"/>
    </w:pPr>
  </w:style>
  <w:style w:type="paragraph" w:styleId="Footer">
    <w:name w:val="footer"/>
    <w:basedOn w:val="Normal"/>
    <w:link w:val="FooterChar"/>
    <w:uiPriority w:val="99"/>
    <w:rsid w:val="005B0FA8"/>
    <w:pPr>
      <w:tabs>
        <w:tab w:val="center" w:pos="4459"/>
        <w:tab w:val="right" w:pos="8901"/>
      </w:tabs>
      <w:spacing w:before="240" w:after="0" w:line="260" w:lineRule="atLeast"/>
    </w:pPr>
    <w:rPr>
      <w:rFonts w:ascii="Arial Narrow" w:eastAsia="Times New Roman" w:hAnsi="Arial Narrow" w:cs="Times New Roman"/>
      <w:szCs w:val="20"/>
      <w:lang w:eastAsia="sv-SE"/>
    </w:rPr>
  </w:style>
  <w:style w:type="paragraph" w:styleId="Header">
    <w:name w:val="header"/>
    <w:basedOn w:val="Footer"/>
    <w:rsid w:val="00697E92"/>
    <w:pPr>
      <w:tabs>
        <w:tab w:val="center" w:pos="4536"/>
        <w:tab w:val="right" w:pos="9072"/>
      </w:tabs>
      <w:ind w:right="1134"/>
    </w:pPr>
    <w:rPr>
      <w:noProof/>
    </w:rPr>
  </w:style>
  <w:style w:type="character" w:styleId="PageNumber">
    <w:name w:val="page number"/>
    <w:basedOn w:val="DefaultParagraphFont"/>
    <w:rsid w:val="00697E92"/>
    <w:rPr>
      <w:rFonts w:ascii="Times New Roman" w:hAnsi="Times New Roman"/>
      <w:color w:val="000000"/>
      <w:spacing w:val="0"/>
      <w:sz w:val="22"/>
      <w:bdr w:val="none" w:sz="0" w:space="0" w:color="auto"/>
      <w:shd w:val="clear" w:color="auto" w:fill="auto"/>
    </w:rPr>
  </w:style>
  <w:style w:type="paragraph" w:customStyle="1" w:styleId="TableHeading1">
    <w:name w:val="Table Heading1"/>
    <w:next w:val="Normal"/>
    <w:rsid w:val="00697E92"/>
    <w:pPr>
      <w:spacing w:before="240" w:after="120" w:line="200" w:lineRule="exact"/>
    </w:pPr>
    <w:rPr>
      <w:rFonts w:ascii="Verdana" w:hAnsi="Verdana"/>
      <w:caps/>
      <w:sz w:val="16"/>
      <w:lang w:eastAsia="sv-SE"/>
    </w:rPr>
  </w:style>
  <w:style w:type="paragraph" w:customStyle="1" w:styleId="TableBodytext">
    <w:name w:val="Table Bodytext"/>
    <w:basedOn w:val="TableHeading1"/>
    <w:rsid w:val="00697E92"/>
    <w:pPr>
      <w:spacing w:before="0" w:after="40"/>
    </w:pPr>
    <w:rPr>
      <w:caps w:val="0"/>
    </w:rPr>
  </w:style>
  <w:style w:type="paragraph" w:customStyle="1" w:styleId="TableNumberlist">
    <w:name w:val="Table Numberlist"/>
    <w:basedOn w:val="Normal"/>
    <w:rsid w:val="00697E92"/>
    <w:pPr>
      <w:numPr>
        <w:numId w:val="23"/>
      </w:numPr>
      <w:tabs>
        <w:tab w:val="clear" w:pos="227"/>
        <w:tab w:val="left" w:pos="308"/>
      </w:tabs>
      <w:spacing w:after="80" w:line="200" w:lineRule="exact"/>
      <w:ind w:left="308" w:hanging="322"/>
    </w:pPr>
    <w:rPr>
      <w:rFonts w:ascii="Verdana" w:eastAsia="Times New Roman" w:hAnsi="Verdana" w:cs="Times New Roman"/>
      <w:sz w:val="16"/>
      <w:szCs w:val="20"/>
      <w:lang w:eastAsia="sv-SE"/>
    </w:rPr>
  </w:style>
  <w:style w:type="paragraph" w:customStyle="1" w:styleId="TableBulletlist">
    <w:name w:val="Table Bulletlist"/>
    <w:basedOn w:val="TableNumberlist"/>
    <w:rsid w:val="00697E92"/>
    <w:pPr>
      <w:numPr>
        <w:numId w:val="24"/>
      </w:numPr>
      <w:tabs>
        <w:tab w:val="clear" w:pos="308"/>
        <w:tab w:val="clear" w:pos="360"/>
      </w:tabs>
      <w:ind w:left="308" w:hanging="294"/>
    </w:pPr>
  </w:style>
  <w:style w:type="paragraph" w:customStyle="1" w:styleId="TableFooter">
    <w:name w:val="Table Footer"/>
    <w:basedOn w:val="BodyText"/>
    <w:rsid w:val="00697E92"/>
    <w:pPr>
      <w:spacing w:before="120" w:line="180" w:lineRule="exact"/>
    </w:pPr>
    <w:rPr>
      <w:rFonts w:ascii="Verdana" w:eastAsia="MS Mincho" w:hAnsi="Verdana"/>
      <w:sz w:val="16"/>
    </w:rPr>
  </w:style>
  <w:style w:type="paragraph" w:customStyle="1" w:styleId="TableHeading2">
    <w:name w:val="Table Heading2"/>
    <w:basedOn w:val="TableHeading1"/>
    <w:rsid w:val="00697E92"/>
    <w:pPr>
      <w:spacing w:before="120" w:after="60" w:line="180" w:lineRule="exact"/>
    </w:pPr>
    <w:rPr>
      <w:sz w:val="14"/>
    </w:rPr>
  </w:style>
  <w:style w:type="paragraph" w:styleId="BalloonText">
    <w:name w:val="Balloon Text"/>
    <w:basedOn w:val="Normal"/>
    <w:link w:val="BalloonTextChar"/>
    <w:rsid w:val="00662BF1"/>
    <w:pPr>
      <w:spacing w:after="0" w:line="240" w:lineRule="auto"/>
    </w:pPr>
    <w:rPr>
      <w:rFonts w:ascii="Lucida Grande" w:eastAsia="Times New Roman" w:hAnsi="Lucida Grande" w:cs="Lucida Grande"/>
      <w:sz w:val="18"/>
      <w:szCs w:val="18"/>
      <w:lang w:eastAsia="sv-SE"/>
    </w:rPr>
  </w:style>
  <w:style w:type="character" w:customStyle="1" w:styleId="BalloonTextChar">
    <w:name w:val="Balloon Text Char"/>
    <w:basedOn w:val="DefaultParagraphFont"/>
    <w:link w:val="BalloonText"/>
    <w:rsid w:val="00662BF1"/>
    <w:rPr>
      <w:rFonts w:ascii="Lucida Grande" w:hAnsi="Lucida Grande" w:cs="Lucida Grande"/>
      <w:sz w:val="18"/>
      <w:szCs w:val="18"/>
      <w:lang w:eastAsia="sv-SE"/>
    </w:rPr>
  </w:style>
  <w:style w:type="paragraph" w:styleId="NoSpacing">
    <w:name w:val="No Spacing"/>
    <w:uiPriority w:val="1"/>
    <w:qFormat/>
    <w:rsid w:val="00EC1F98"/>
    <w:rPr>
      <w:rFonts w:asciiTheme="minorHAnsi" w:eastAsiaTheme="minorHAnsi" w:hAnsiTheme="minorHAnsi" w:cstheme="minorBidi"/>
      <w:sz w:val="22"/>
      <w:szCs w:val="22"/>
    </w:rPr>
  </w:style>
  <w:style w:type="paragraph" w:styleId="NormalWeb">
    <w:name w:val="Normal (Web)"/>
    <w:basedOn w:val="Normal"/>
    <w:uiPriority w:val="99"/>
    <w:unhideWhenUsed/>
    <w:rsid w:val="008F39CF"/>
    <w:pPr>
      <w:spacing w:before="15" w:after="100" w:afterAutospacing="1" w:line="240" w:lineRule="atLeast"/>
    </w:pPr>
    <w:rPr>
      <w:rFonts w:ascii="Verdana" w:eastAsia="Times New Roman" w:hAnsi="Verdana" w:cs="Times New Roman"/>
      <w:sz w:val="18"/>
      <w:szCs w:val="18"/>
    </w:rPr>
  </w:style>
  <w:style w:type="paragraph" w:styleId="ListParagraph">
    <w:name w:val="List Paragraph"/>
    <w:basedOn w:val="Normal"/>
    <w:uiPriority w:val="34"/>
    <w:qFormat/>
    <w:rsid w:val="00D63C25"/>
    <w:pPr>
      <w:ind w:left="720"/>
      <w:contextualSpacing/>
    </w:pPr>
  </w:style>
  <w:style w:type="paragraph" w:styleId="PlainText">
    <w:name w:val="Plain Text"/>
    <w:basedOn w:val="Normal"/>
    <w:link w:val="PlainTextChar"/>
    <w:uiPriority w:val="99"/>
    <w:rsid w:val="005B3A86"/>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5B3A86"/>
    <w:rPr>
      <w:rFonts w:ascii="Calibri" w:eastAsiaTheme="minorHAnsi" w:hAnsi="Calibri"/>
      <w:sz w:val="22"/>
      <w:szCs w:val="22"/>
    </w:rPr>
  </w:style>
  <w:style w:type="table" w:styleId="TableGrid">
    <w:name w:val="Table Grid"/>
    <w:basedOn w:val="TableNormal"/>
    <w:uiPriority w:val="59"/>
    <w:rsid w:val="006F78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C22DCB"/>
    <w:pPr>
      <w:spacing w:after="0" w:line="240" w:lineRule="auto"/>
    </w:pPr>
    <w:rPr>
      <w:sz w:val="20"/>
      <w:szCs w:val="20"/>
    </w:rPr>
  </w:style>
  <w:style w:type="character" w:customStyle="1" w:styleId="FootnoteTextChar">
    <w:name w:val="Footnote Text Char"/>
    <w:basedOn w:val="DefaultParagraphFont"/>
    <w:link w:val="FootnoteText"/>
    <w:rsid w:val="00C22DCB"/>
    <w:rPr>
      <w:rFonts w:asciiTheme="minorHAnsi" w:eastAsiaTheme="minorHAnsi" w:hAnsiTheme="minorHAnsi" w:cstheme="minorBidi"/>
    </w:rPr>
  </w:style>
  <w:style w:type="character" w:styleId="FootnoteReference">
    <w:name w:val="footnote reference"/>
    <w:basedOn w:val="DefaultParagraphFont"/>
    <w:rsid w:val="00C22DCB"/>
    <w:rPr>
      <w:vertAlign w:val="superscript"/>
    </w:rPr>
  </w:style>
  <w:style w:type="character" w:styleId="CommentReference">
    <w:name w:val="annotation reference"/>
    <w:basedOn w:val="DefaultParagraphFont"/>
    <w:rsid w:val="000764FA"/>
    <w:rPr>
      <w:sz w:val="16"/>
      <w:szCs w:val="16"/>
    </w:rPr>
  </w:style>
  <w:style w:type="paragraph" w:styleId="CommentText">
    <w:name w:val="annotation text"/>
    <w:basedOn w:val="Normal"/>
    <w:link w:val="CommentTextChar"/>
    <w:rsid w:val="000764FA"/>
    <w:pPr>
      <w:spacing w:line="240" w:lineRule="auto"/>
    </w:pPr>
    <w:rPr>
      <w:sz w:val="20"/>
      <w:szCs w:val="20"/>
    </w:rPr>
  </w:style>
  <w:style w:type="character" w:customStyle="1" w:styleId="CommentTextChar">
    <w:name w:val="Comment Text Char"/>
    <w:basedOn w:val="DefaultParagraphFont"/>
    <w:link w:val="CommentText"/>
    <w:rsid w:val="000764FA"/>
    <w:rPr>
      <w:rFonts w:asciiTheme="minorHAnsi" w:eastAsiaTheme="minorHAnsi" w:hAnsiTheme="minorHAnsi" w:cstheme="minorBidi"/>
    </w:rPr>
  </w:style>
  <w:style w:type="paragraph" w:styleId="CommentSubject">
    <w:name w:val="annotation subject"/>
    <w:basedOn w:val="CommentText"/>
    <w:next w:val="CommentText"/>
    <w:link w:val="CommentSubjectChar"/>
    <w:rsid w:val="000764FA"/>
    <w:rPr>
      <w:b/>
      <w:bCs/>
    </w:rPr>
  </w:style>
  <w:style w:type="character" w:customStyle="1" w:styleId="CommentSubjectChar">
    <w:name w:val="Comment Subject Char"/>
    <w:basedOn w:val="CommentTextChar"/>
    <w:link w:val="CommentSubject"/>
    <w:rsid w:val="000764FA"/>
    <w:rPr>
      <w:rFonts w:asciiTheme="minorHAnsi" w:eastAsiaTheme="minorHAnsi" w:hAnsiTheme="minorHAnsi" w:cstheme="minorBidi"/>
      <w:b/>
      <w:bCs/>
    </w:rPr>
  </w:style>
  <w:style w:type="paragraph" w:customStyle="1" w:styleId="LetterheadAddress">
    <w:name w:val="Letterhead Address"/>
    <w:basedOn w:val="Normal"/>
    <w:qFormat/>
    <w:rsid w:val="001B6ADA"/>
    <w:pPr>
      <w:widowControl w:val="0"/>
      <w:autoSpaceDE w:val="0"/>
      <w:autoSpaceDN w:val="0"/>
      <w:adjustRightInd w:val="0"/>
      <w:spacing w:after="0" w:line="240" w:lineRule="auto"/>
    </w:pPr>
    <w:rPr>
      <w:rFonts w:asciiTheme="majorHAnsi" w:eastAsiaTheme="minorEastAsia" w:hAnsiTheme="majorHAnsi" w:cs="Times New Roman"/>
      <w:sz w:val="18"/>
      <w:szCs w:val="18"/>
      <w:lang w:eastAsia="ja-JP"/>
    </w:rPr>
  </w:style>
  <w:style w:type="paragraph" w:customStyle="1" w:styleId="Default">
    <w:name w:val="Default"/>
    <w:rsid w:val="00B90BF8"/>
    <w:pPr>
      <w:autoSpaceDE w:val="0"/>
      <w:autoSpaceDN w:val="0"/>
      <w:adjustRightInd w:val="0"/>
    </w:pPr>
    <w:rPr>
      <w:color w:val="000000"/>
      <w:sz w:val="24"/>
      <w:szCs w:val="24"/>
    </w:rPr>
  </w:style>
  <w:style w:type="paragraph" w:styleId="Revision">
    <w:name w:val="Revision"/>
    <w:hidden/>
    <w:uiPriority w:val="99"/>
    <w:semiHidden/>
    <w:rsid w:val="00DB2209"/>
    <w:rPr>
      <w:rFonts w:asciiTheme="minorHAnsi" w:eastAsiaTheme="minorHAnsi" w:hAnsiTheme="minorHAnsi" w:cstheme="minorBidi"/>
      <w:sz w:val="22"/>
      <w:szCs w:val="22"/>
    </w:rPr>
  </w:style>
  <w:style w:type="paragraph" w:customStyle="1" w:styleId="ol-1">
    <w:name w:val="ol-1"/>
    <w:basedOn w:val="Normal"/>
    <w:rsid w:val="008946DE"/>
    <w:pPr>
      <w:spacing w:before="100" w:beforeAutospacing="1" w:after="100" w:afterAutospacing="1" w:line="240" w:lineRule="auto"/>
    </w:pPr>
    <w:rPr>
      <w:rFonts w:ascii="Times New Roman" w:hAnsi="Times New Roman" w:cs="Times New Roman"/>
      <w:sz w:val="24"/>
      <w:szCs w:val="24"/>
    </w:rPr>
  </w:style>
  <w:style w:type="character" w:styleId="FollowedHyperlink">
    <w:name w:val="FollowedHyperlink"/>
    <w:basedOn w:val="DefaultParagraphFont"/>
    <w:semiHidden/>
    <w:unhideWhenUsed/>
    <w:rsid w:val="00677BA1"/>
    <w:rPr>
      <w:color w:val="800080" w:themeColor="followedHyperlink"/>
      <w:u w:val="single"/>
    </w:rPr>
  </w:style>
  <w:style w:type="paragraph" w:customStyle="1" w:styleId="QuestionFormat">
    <w:name w:val="Question Format"/>
    <w:basedOn w:val="Normal"/>
    <w:qFormat/>
    <w:rsid w:val="00A013E6"/>
    <w:pPr>
      <w:spacing w:before="360" w:after="120" w:line="240" w:lineRule="auto"/>
      <w:ind w:left="-360" w:hanging="360"/>
    </w:pPr>
    <w:rPr>
      <w:rFonts w:ascii="Calibri" w:eastAsia="Arial" w:hAnsi="Calibri" w:cs="Times New Roman"/>
      <w:b/>
      <w:color w:val="009FC3"/>
      <w:spacing w:val="-4"/>
      <w:szCs w:val="20"/>
      <w:lang w:eastAsia="sv-SE"/>
    </w:rPr>
  </w:style>
  <w:style w:type="paragraph" w:customStyle="1" w:styleId="AnswerFormat">
    <w:name w:val="Answer Format"/>
    <w:basedOn w:val="Normal"/>
    <w:autoRedefine/>
    <w:qFormat/>
    <w:rsid w:val="00A013E6"/>
    <w:pPr>
      <w:spacing w:after="0" w:line="260" w:lineRule="atLeast"/>
      <w:ind w:left="-360"/>
    </w:pPr>
    <w:rPr>
      <w:rFonts w:ascii="Calibri" w:eastAsia="Arial" w:hAnsi="Calibri" w:cs="Times New Roman"/>
      <w:color w:val="000000"/>
      <w:spacing w:val="-4"/>
      <w:sz w:val="20"/>
      <w:szCs w:val="20"/>
      <w:lang w:eastAsia="sv-SE"/>
    </w:rPr>
  </w:style>
  <w:style w:type="character" w:customStyle="1" w:styleId="FooterChar">
    <w:name w:val="Footer Char"/>
    <w:basedOn w:val="DefaultParagraphFont"/>
    <w:link w:val="Footer"/>
    <w:uiPriority w:val="99"/>
    <w:rsid w:val="00A013E6"/>
    <w:rPr>
      <w:rFonts w:ascii="Arial Narrow" w:hAnsi="Arial Narrow"/>
      <w:sz w:val="22"/>
      <w:lang w:eastAsia="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1F98"/>
    <w:pPr>
      <w:spacing w:after="200" w:line="276" w:lineRule="auto"/>
    </w:pPr>
    <w:rPr>
      <w:rFonts w:asciiTheme="minorHAnsi" w:eastAsiaTheme="minorHAnsi" w:hAnsiTheme="minorHAnsi" w:cstheme="minorBidi"/>
      <w:sz w:val="22"/>
      <w:szCs w:val="22"/>
    </w:rPr>
  </w:style>
  <w:style w:type="paragraph" w:styleId="Heading1">
    <w:name w:val="heading 1"/>
    <w:basedOn w:val="Normal"/>
    <w:next w:val="BodyText"/>
    <w:qFormat/>
    <w:rsid w:val="00697E92"/>
    <w:pPr>
      <w:keepNext/>
      <w:keepLines/>
      <w:spacing w:before="240" w:after="240" w:line="320" w:lineRule="exact"/>
      <w:outlineLvl w:val="0"/>
    </w:pPr>
    <w:rPr>
      <w:rFonts w:ascii="Verdana" w:eastAsia="Times New Roman" w:hAnsi="Verdana" w:cs="Times New Roman"/>
      <w:kern w:val="20"/>
      <w:sz w:val="32"/>
      <w:szCs w:val="20"/>
      <w:lang w:eastAsia="sv-SE"/>
    </w:rPr>
  </w:style>
  <w:style w:type="paragraph" w:styleId="Heading2">
    <w:name w:val="heading 2"/>
    <w:basedOn w:val="Normal"/>
    <w:next w:val="BodyText"/>
    <w:qFormat/>
    <w:rsid w:val="00697E92"/>
    <w:pPr>
      <w:keepNext/>
      <w:keepLines/>
      <w:spacing w:before="240" w:after="120" w:line="260" w:lineRule="atLeast"/>
      <w:outlineLvl w:val="1"/>
    </w:pPr>
    <w:rPr>
      <w:rFonts w:ascii="Verdana" w:eastAsia="Times New Roman" w:hAnsi="Verdana" w:cs="Times New Roman"/>
      <w:b/>
      <w:kern w:val="20"/>
      <w:szCs w:val="20"/>
      <w:lang w:eastAsia="sv-SE"/>
    </w:rPr>
  </w:style>
  <w:style w:type="paragraph" w:styleId="Heading3">
    <w:name w:val="heading 3"/>
    <w:basedOn w:val="Normal"/>
    <w:next w:val="BodyText"/>
    <w:qFormat/>
    <w:rsid w:val="00697E92"/>
    <w:pPr>
      <w:keepNext/>
      <w:keepLines/>
      <w:spacing w:before="240" w:after="60" w:line="220" w:lineRule="exact"/>
      <w:outlineLvl w:val="2"/>
    </w:pPr>
    <w:rPr>
      <w:rFonts w:ascii="Verdana" w:eastAsia="Times New Roman" w:hAnsi="Verdana" w:cs="Times New Roman"/>
      <w:b/>
      <w:kern w:val="20"/>
      <w:sz w:val="18"/>
      <w:szCs w:val="20"/>
      <w:lang w:eastAsia="sv-SE"/>
    </w:rPr>
  </w:style>
  <w:style w:type="paragraph" w:styleId="Heading4">
    <w:name w:val="heading 4"/>
    <w:basedOn w:val="Normal"/>
    <w:next w:val="BodyText"/>
    <w:qFormat/>
    <w:rsid w:val="00697E92"/>
    <w:pPr>
      <w:keepNext/>
      <w:keepLines/>
      <w:spacing w:before="240" w:after="60" w:line="220" w:lineRule="exact"/>
      <w:outlineLvl w:val="3"/>
    </w:pPr>
    <w:rPr>
      <w:rFonts w:ascii="Verdana" w:eastAsia="Times New Roman" w:hAnsi="Verdana" w:cs="Times New Roman"/>
      <w:kern w:val="20"/>
      <w:sz w:val="18"/>
      <w:szCs w:val="20"/>
      <w:lang w:eastAsia="sv-SE"/>
    </w:rPr>
  </w:style>
  <w:style w:type="paragraph" w:styleId="Heading5">
    <w:name w:val="heading 5"/>
    <w:basedOn w:val="Heading4"/>
    <w:next w:val="BodyText"/>
    <w:qFormat/>
    <w:rsid w:val="00697E92"/>
    <w:pPr>
      <w:spacing w:line="200" w:lineRule="exact"/>
      <w:outlineLvl w:val="4"/>
    </w:pPr>
    <w:rPr>
      <w: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F721FB"/>
    <w:pPr>
      <w:autoSpaceDE w:val="0"/>
      <w:autoSpaceDN w:val="0"/>
      <w:adjustRightInd w:val="0"/>
      <w:spacing w:line="288" w:lineRule="auto"/>
      <w:textAlignment w:val="center"/>
    </w:pPr>
    <w:rPr>
      <w:color w:val="000000"/>
      <w:sz w:val="24"/>
      <w:lang w:eastAsia="sv-SE"/>
    </w:rPr>
  </w:style>
  <w:style w:type="paragraph" w:styleId="BodyText">
    <w:name w:val="Body Text"/>
    <w:basedOn w:val="Normal"/>
    <w:rsid w:val="00D944B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0" w:line="260" w:lineRule="atLeast"/>
    </w:pPr>
    <w:rPr>
      <w:rFonts w:ascii="Arial Narrow" w:eastAsia="Times New Roman" w:hAnsi="Arial Narrow" w:cs="Times New Roman"/>
      <w:szCs w:val="20"/>
      <w:lang w:eastAsia="sv-SE"/>
    </w:rPr>
  </w:style>
  <w:style w:type="character" w:styleId="Hyperlink">
    <w:name w:val="Hyperlink"/>
    <w:basedOn w:val="DefaultParagraphFont"/>
    <w:uiPriority w:val="99"/>
    <w:rsid w:val="00697E92"/>
    <w:rPr>
      <w:color w:val="808080"/>
      <w:spacing w:val="0"/>
      <w:u w:val="single"/>
    </w:rPr>
  </w:style>
  <w:style w:type="paragraph" w:customStyle="1" w:styleId="ImageText">
    <w:name w:val="Image Text"/>
    <w:basedOn w:val="BodyText"/>
    <w:rsid w:val="00697E92"/>
    <w:pPr>
      <w:keepNext/>
      <w:spacing w:after="60" w:line="200" w:lineRule="exact"/>
    </w:pPr>
    <w:rPr>
      <w:rFonts w:ascii="Verdana" w:hAnsi="Verdana"/>
      <w:sz w:val="16"/>
    </w:rPr>
  </w:style>
  <w:style w:type="paragraph" w:styleId="Index1">
    <w:name w:val="index 1"/>
    <w:basedOn w:val="Normal"/>
    <w:next w:val="Normal"/>
    <w:autoRedefine/>
    <w:semiHidden/>
    <w:rsid w:val="00697E92"/>
    <w:pPr>
      <w:spacing w:after="0" w:line="260" w:lineRule="atLeast"/>
      <w:ind w:left="200" w:hanging="200"/>
    </w:pPr>
    <w:rPr>
      <w:rFonts w:ascii="Arial Narrow" w:eastAsia="Times New Roman" w:hAnsi="Arial Narrow" w:cs="Times New Roman"/>
      <w:szCs w:val="20"/>
      <w:lang w:eastAsia="sv-SE"/>
    </w:rPr>
  </w:style>
  <w:style w:type="paragraph" w:styleId="Index2">
    <w:name w:val="index 2"/>
    <w:basedOn w:val="Normal"/>
    <w:next w:val="Normal"/>
    <w:autoRedefine/>
    <w:semiHidden/>
    <w:rsid w:val="00697E92"/>
    <w:pPr>
      <w:spacing w:after="0" w:line="260" w:lineRule="atLeast"/>
      <w:ind w:left="400" w:hanging="200"/>
    </w:pPr>
    <w:rPr>
      <w:rFonts w:ascii="Arial Narrow" w:eastAsia="Times New Roman" w:hAnsi="Arial Narrow" w:cs="Times New Roman"/>
      <w:szCs w:val="20"/>
      <w:lang w:eastAsia="sv-SE"/>
    </w:rPr>
  </w:style>
  <w:style w:type="paragraph" w:styleId="Index3">
    <w:name w:val="index 3"/>
    <w:basedOn w:val="Normal"/>
    <w:next w:val="Normal"/>
    <w:autoRedefine/>
    <w:semiHidden/>
    <w:rsid w:val="00697E92"/>
    <w:pPr>
      <w:spacing w:after="0" w:line="260" w:lineRule="atLeast"/>
      <w:ind w:left="600" w:hanging="200"/>
    </w:pPr>
    <w:rPr>
      <w:rFonts w:ascii="Arial Narrow" w:eastAsia="Times New Roman" w:hAnsi="Arial Narrow" w:cs="Times New Roman"/>
      <w:szCs w:val="20"/>
      <w:lang w:eastAsia="sv-SE"/>
    </w:rPr>
  </w:style>
  <w:style w:type="paragraph" w:styleId="Index4">
    <w:name w:val="index 4"/>
    <w:basedOn w:val="Normal"/>
    <w:next w:val="Normal"/>
    <w:autoRedefine/>
    <w:semiHidden/>
    <w:rsid w:val="00697E92"/>
    <w:pPr>
      <w:spacing w:after="0" w:line="260" w:lineRule="atLeast"/>
      <w:ind w:left="800" w:hanging="200"/>
    </w:pPr>
    <w:rPr>
      <w:rFonts w:ascii="Arial Narrow" w:eastAsia="Times New Roman" w:hAnsi="Arial Narrow" w:cs="Times New Roman"/>
      <w:szCs w:val="20"/>
      <w:lang w:eastAsia="sv-SE"/>
    </w:rPr>
  </w:style>
  <w:style w:type="paragraph" w:styleId="Index5">
    <w:name w:val="index 5"/>
    <w:basedOn w:val="Normal"/>
    <w:next w:val="Normal"/>
    <w:autoRedefine/>
    <w:semiHidden/>
    <w:rsid w:val="00697E92"/>
    <w:pPr>
      <w:spacing w:after="0" w:line="260" w:lineRule="atLeast"/>
      <w:ind w:left="1000" w:hanging="200"/>
    </w:pPr>
    <w:rPr>
      <w:rFonts w:ascii="Arial Narrow" w:eastAsia="Times New Roman" w:hAnsi="Arial Narrow" w:cs="Times New Roman"/>
      <w:szCs w:val="20"/>
      <w:lang w:eastAsia="sv-SE"/>
    </w:rPr>
  </w:style>
  <w:style w:type="paragraph" w:styleId="IndexHeading">
    <w:name w:val="index heading"/>
    <w:basedOn w:val="Heading2"/>
    <w:next w:val="Index1"/>
    <w:semiHidden/>
    <w:rsid w:val="00697E92"/>
  </w:style>
  <w:style w:type="paragraph" w:styleId="TOC1">
    <w:name w:val="toc 1"/>
    <w:basedOn w:val="Normal"/>
    <w:next w:val="Normal"/>
    <w:autoRedefine/>
    <w:semiHidden/>
    <w:rsid w:val="00697E92"/>
    <w:pPr>
      <w:spacing w:after="0" w:line="260" w:lineRule="atLeast"/>
    </w:pPr>
    <w:rPr>
      <w:rFonts w:ascii="Verdana" w:eastAsia="Times New Roman" w:hAnsi="Verdana" w:cs="Times New Roman"/>
      <w:sz w:val="18"/>
      <w:szCs w:val="20"/>
      <w:lang w:eastAsia="sv-SE"/>
    </w:rPr>
  </w:style>
  <w:style w:type="paragraph" w:styleId="TOC2">
    <w:name w:val="toc 2"/>
    <w:basedOn w:val="TOC1"/>
    <w:next w:val="Normal"/>
    <w:autoRedefine/>
    <w:semiHidden/>
    <w:rsid w:val="00697E92"/>
    <w:pPr>
      <w:ind w:left="220"/>
    </w:pPr>
  </w:style>
  <w:style w:type="paragraph" w:styleId="TOC3">
    <w:name w:val="toc 3"/>
    <w:basedOn w:val="TOC1"/>
    <w:next w:val="Normal"/>
    <w:autoRedefine/>
    <w:semiHidden/>
    <w:rsid w:val="00697E92"/>
    <w:pPr>
      <w:ind w:left="440"/>
    </w:pPr>
    <w:rPr>
      <w:sz w:val="16"/>
    </w:rPr>
  </w:style>
  <w:style w:type="paragraph" w:styleId="TOC4">
    <w:name w:val="toc 4"/>
    <w:basedOn w:val="TOC1"/>
    <w:next w:val="Normal"/>
    <w:autoRedefine/>
    <w:semiHidden/>
    <w:rsid w:val="00697E92"/>
    <w:pPr>
      <w:ind w:left="660"/>
    </w:pPr>
    <w:rPr>
      <w:sz w:val="16"/>
    </w:rPr>
  </w:style>
  <w:style w:type="paragraph" w:styleId="TOC5">
    <w:name w:val="toc 5"/>
    <w:basedOn w:val="TOC1"/>
    <w:next w:val="Normal"/>
    <w:autoRedefine/>
    <w:semiHidden/>
    <w:rsid w:val="00697E92"/>
    <w:pPr>
      <w:ind w:left="880"/>
    </w:pPr>
    <w:rPr>
      <w:sz w:val="16"/>
    </w:rPr>
  </w:style>
  <w:style w:type="paragraph" w:styleId="TOC6">
    <w:name w:val="toc 6"/>
    <w:basedOn w:val="TOC1"/>
    <w:next w:val="Normal"/>
    <w:autoRedefine/>
    <w:semiHidden/>
    <w:rsid w:val="00697E92"/>
    <w:pPr>
      <w:ind w:left="1100"/>
    </w:pPr>
    <w:rPr>
      <w:sz w:val="16"/>
    </w:rPr>
  </w:style>
  <w:style w:type="paragraph" w:styleId="TOC7">
    <w:name w:val="toc 7"/>
    <w:basedOn w:val="TOC1"/>
    <w:next w:val="Normal"/>
    <w:autoRedefine/>
    <w:semiHidden/>
    <w:rsid w:val="00697E92"/>
    <w:pPr>
      <w:ind w:left="1320"/>
    </w:pPr>
    <w:rPr>
      <w:sz w:val="16"/>
    </w:rPr>
  </w:style>
  <w:style w:type="paragraph" w:styleId="TOC8">
    <w:name w:val="toc 8"/>
    <w:basedOn w:val="TOC1"/>
    <w:next w:val="Normal"/>
    <w:autoRedefine/>
    <w:semiHidden/>
    <w:rsid w:val="00697E92"/>
    <w:pPr>
      <w:ind w:left="1540"/>
    </w:pPr>
    <w:rPr>
      <w:sz w:val="16"/>
    </w:rPr>
  </w:style>
  <w:style w:type="paragraph" w:styleId="TOC9">
    <w:name w:val="toc 9"/>
    <w:basedOn w:val="TOC1"/>
    <w:next w:val="Normal"/>
    <w:autoRedefine/>
    <w:semiHidden/>
    <w:rsid w:val="00697E92"/>
    <w:pPr>
      <w:ind w:left="1760"/>
    </w:pPr>
    <w:rPr>
      <w:sz w:val="16"/>
    </w:rPr>
  </w:style>
  <w:style w:type="paragraph" w:styleId="ListNumber">
    <w:name w:val="List Number"/>
    <w:basedOn w:val="BodyText"/>
    <w:rsid w:val="00F721FB"/>
    <w:pPr>
      <w:numPr>
        <w:numId w:val="27"/>
      </w:numPr>
      <w:tabs>
        <w:tab w:val="clear" w:pos="227"/>
        <w:tab w:val="clear" w:pos="567"/>
        <w:tab w:val="left" w:pos="280"/>
        <w:tab w:val="left" w:pos="585"/>
      </w:tabs>
      <w:spacing w:after="120" w:line="240" w:lineRule="atLeast"/>
      <w:ind w:left="280" w:hanging="280"/>
    </w:pPr>
  </w:style>
  <w:style w:type="paragraph" w:styleId="ListBullet">
    <w:name w:val="List Bullet"/>
    <w:basedOn w:val="ListNumber"/>
    <w:autoRedefine/>
    <w:rsid w:val="00697E92"/>
    <w:pPr>
      <w:numPr>
        <w:numId w:val="28"/>
      </w:numPr>
      <w:tabs>
        <w:tab w:val="clear" w:pos="113"/>
        <w:tab w:val="num" w:pos="195"/>
      </w:tabs>
      <w:ind w:left="195" w:hanging="195"/>
    </w:pPr>
  </w:style>
  <w:style w:type="paragraph" w:styleId="Footer">
    <w:name w:val="footer"/>
    <w:basedOn w:val="Normal"/>
    <w:link w:val="FooterChar"/>
    <w:uiPriority w:val="99"/>
    <w:rsid w:val="005B0FA8"/>
    <w:pPr>
      <w:tabs>
        <w:tab w:val="center" w:pos="4459"/>
        <w:tab w:val="right" w:pos="8901"/>
      </w:tabs>
      <w:spacing w:before="240" w:after="0" w:line="260" w:lineRule="atLeast"/>
    </w:pPr>
    <w:rPr>
      <w:rFonts w:ascii="Arial Narrow" w:eastAsia="Times New Roman" w:hAnsi="Arial Narrow" w:cs="Times New Roman"/>
      <w:szCs w:val="20"/>
      <w:lang w:eastAsia="sv-SE"/>
    </w:rPr>
  </w:style>
  <w:style w:type="paragraph" w:styleId="Header">
    <w:name w:val="header"/>
    <w:basedOn w:val="Footer"/>
    <w:rsid w:val="00697E92"/>
    <w:pPr>
      <w:tabs>
        <w:tab w:val="center" w:pos="4536"/>
        <w:tab w:val="right" w:pos="9072"/>
      </w:tabs>
      <w:ind w:right="1134"/>
    </w:pPr>
    <w:rPr>
      <w:noProof/>
    </w:rPr>
  </w:style>
  <w:style w:type="character" w:styleId="PageNumber">
    <w:name w:val="page number"/>
    <w:basedOn w:val="DefaultParagraphFont"/>
    <w:rsid w:val="00697E92"/>
    <w:rPr>
      <w:rFonts w:ascii="Times New Roman" w:hAnsi="Times New Roman"/>
      <w:color w:val="000000"/>
      <w:spacing w:val="0"/>
      <w:sz w:val="22"/>
      <w:bdr w:val="none" w:sz="0" w:space="0" w:color="auto"/>
      <w:shd w:val="clear" w:color="auto" w:fill="auto"/>
    </w:rPr>
  </w:style>
  <w:style w:type="paragraph" w:customStyle="1" w:styleId="TableHeading1">
    <w:name w:val="Table Heading1"/>
    <w:next w:val="Normal"/>
    <w:rsid w:val="00697E92"/>
    <w:pPr>
      <w:spacing w:before="240" w:after="120" w:line="200" w:lineRule="exact"/>
    </w:pPr>
    <w:rPr>
      <w:rFonts w:ascii="Verdana" w:hAnsi="Verdana"/>
      <w:caps/>
      <w:sz w:val="16"/>
      <w:lang w:eastAsia="sv-SE"/>
    </w:rPr>
  </w:style>
  <w:style w:type="paragraph" w:customStyle="1" w:styleId="TableBodytext">
    <w:name w:val="Table Bodytext"/>
    <w:basedOn w:val="TableHeading1"/>
    <w:rsid w:val="00697E92"/>
    <w:pPr>
      <w:spacing w:before="0" w:after="40"/>
    </w:pPr>
    <w:rPr>
      <w:caps w:val="0"/>
    </w:rPr>
  </w:style>
  <w:style w:type="paragraph" w:customStyle="1" w:styleId="TableNumberlist">
    <w:name w:val="Table Numberlist"/>
    <w:basedOn w:val="Normal"/>
    <w:rsid w:val="00697E92"/>
    <w:pPr>
      <w:numPr>
        <w:numId w:val="23"/>
      </w:numPr>
      <w:tabs>
        <w:tab w:val="clear" w:pos="227"/>
        <w:tab w:val="left" w:pos="308"/>
      </w:tabs>
      <w:spacing w:after="80" w:line="200" w:lineRule="exact"/>
      <w:ind w:left="308" w:hanging="322"/>
    </w:pPr>
    <w:rPr>
      <w:rFonts w:ascii="Verdana" w:eastAsia="Times New Roman" w:hAnsi="Verdana" w:cs="Times New Roman"/>
      <w:sz w:val="16"/>
      <w:szCs w:val="20"/>
      <w:lang w:eastAsia="sv-SE"/>
    </w:rPr>
  </w:style>
  <w:style w:type="paragraph" w:customStyle="1" w:styleId="TableBulletlist">
    <w:name w:val="Table Bulletlist"/>
    <w:basedOn w:val="TableNumberlist"/>
    <w:rsid w:val="00697E92"/>
    <w:pPr>
      <w:numPr>
        <w:numId w:val="24"/>
      </w:numPr>
      <w:tabs>
        <w:tab w:val="clear" w:pos="308"/>
        <w:tab w:val="clear" w:pos="360"/>
      </w:tabs>
      <w:ind w:left="308" w:hanging="294"/>
    </w:pPr>
  </w:style>
  <w:style w:type="paragraph" w:customStyle="1" w:styleId="TableFooter">
    <w:name w:val="Table Footer"/>
    <w:basedOn w:val="BodyText"/>
    <w:rsid w:val="00697E92"/>
    <w:pPr>
      <w:spacing w:before="120" w:line="180" w:lineRule="exact"/>
    </w:pPr>
    <w:rPr>
      <w:rFonts w:ascii="Verdana" w:eastAsia="MS Mincho" w:hAnsi="Verdana"/>
      <w:sz w:val="16"/>
    </w:rPr>
  </w:style>
  <w:style w:type="paragraph" w:customStyle="1" w:styleId="TableHeading2">
    <w:name w:val="Table Heading2"/>
    <w:basedOn w:val="TableHeading1"/>
    <w:rsid w:val="00697E92"/>
    <w:pPr>
      <w:spacing w:before="120" w:after="60" w:line="180" w:lineRule="exact"/>
    </w:pPr>
    <w:rPr>
      <w:sz w:val="14"/>
    </w:rPr>
  </w:style>
  <w:style w:type="paragraph" w:styleId="BalloonText">
    <w:name w:val="Balloon Text"/>
    <w:basedOn w:val="Normal"/>
    <w:link w:val="BalloonTextChar"/>
    <w:rsid w:val="00662BF1"/>
    <w:pPr>
      <w:spacing w:after="0" w:line="240" w:lineRule="auto"/>
    </w:pPr>
    <w:rPr>
      <w:rFonts w:ascii="Lucida Grande" w:eastAsia="Times New Roman" w:hAnsi="Lucida Grande" w:cs="Lucida Grande"/>
      <w:sz w:val="18"/>
      <w:szCs w:val="18"/>
      <w:lang w:eastAsia="sv-SE"/>
    </w:rPr>
  </w:style>
  <w:style w:type="character" w:customStyle="1" w:styleId="BalloonTextChar">
    <w:name w:val="Balloon Text Char"/>
    <w:basedOn w:val="DefaultParagraphFont"/>
    <w:link w:val="BalloonText"/>
    <w:rsid w:val="00662BF1"/>
    <w:rPr>
      <w:rFonts w:ascii="Lucida Grande" w:hAnsi="Lucida Grande" w:cs="Lucida Grande"/>
      <w:sz w:val="18"/>
      <w:szCs w:val="18"/>
      <w:lang w:eastAsia="sv-SE"/>
    </w:rPr>
  </w:style>
  <w:style w:type="paragraph" w:styleId="NoSpacing">
    <w:name w:val="No Spacing"/>
    <w:uiPriority w:val="1"/>
    <w:qFormat/>
    <w:rsid w:val="00EC1F98"/>
    <w:rPr>
      <w:rFonts w:asciiTheme="minorHAnsi" w:eastAsiaTheme="minorHAnsi" w:hAnsiTheme="minorHAnsi" w:cstheme="minorBidi"/>
      <w:sz w:val="22"/>
      <w:szCs w:val="22"/>
    </w:rPr>
  </w:style>
  <w:style w:type="paragraph" w:styleId="NormalWeb">
    <w:name w:val="Normal (Web)"/>
    <w:basedOn w:val="Normal"/>
    <w:uiPriority w:val="99"/>
    <w:unhideWhenUsed/>
    <w:rsid w:val="008F39CF"/>
    <w:pPr>
      <w:spacing w:before="15" w:after="100" w:afterAutospacing="1" w:line="240" w:lineRule="atLeast"/>
    </w:pPr>
    <w:rPr>
      <w:rFonts w:ascii="Verdana" w:eastAsia="Times New Roman" w:hAnsi="Verdana" w:cs="Times New Roman"/>
      <w:sz w:val="18"/>
      <w:szCs w:val="18"/>
    </w:rPr>
  </w:style>
  <w:style w:type="paragraph" w:styleId="ListParagraph">
    <w:name w:val="List Paragraph"/>
    <w:basedOn w:val="Normal"/>
    <w:uiPriority w:val="34"/>
    <w:qFormat/>
    <w:rsid w:val="00D63C25"/>
    <w:pPr>
      <w:ind w:left="720"/>
      <w:contextualSpacing/>
    </w:pPr>
  </w:style>
  <w:style w:type="paragraph" w:styleId="PlainText">
    <w:name w:val="Plain Text"/>
    <w:basedOn w:val="Normal"/>
    <w:link w:val="PlainTextChar"/>
    <w:uiPriority w:val="99"/>
    <w:rsid w:val="005B3A86"/>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5B3A86"/>
    <w:rPr>
      <w:rFonts w:ascii="Calibri" w:eastAsiaTheme="minorHAnsi" w:hAnsi="Calibri"/>
      <w:sz w:val="22"/>
      <w:szCs w:val="22"/>
    </w:rPr>
  </w:style>
  <w:style w:type="table" w:styleId="TableGrid">
    <w:name w:val="Table Grid"/>
    <w:basedOn w:val="TableNormal"/>
    <w:uiPriority w:val="59"/>
    <w:rsid w:val="006F78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C22DCB"/>
    <w:pPr>
      <w:spacing w:after="0" w:line="240" w:lineRule="auto"/>
    </w:pPr>
    <w:rPr>
      <w:sz w:val="20"/>
      <w:szCs w:val="20"/>
    </w:rPr>
  </w:style>
  <w:style w:type="character" w:customStyle="1" w:styleId="FootnoteTextChar">
    <w:name w:val="Footnote Text Char"/>
    <w:basedOn w:val="DefaultParagraphFont"/>
    <w:link w:val="FootnoteText"/>
    <w:rsid w:val="00C22DCB"/>
    <w:rPr>
      <w:rFonts w:asciiTheme="minorHAnsi" w:eastAsiaTheme="minorHAnsi" w:hAnsiTheme="minorHAnsi" w:cstheme="minorBidi"/>
    </w:rPr>
  </w:style>
  <w:style w:type="character" w:styleId="FootnoteReference">
    <w:name w:val="footnote reference"/>
    <w:basedOn w:val="DefaultParagraphFont"/>
    <w:rsid w:val="00C22DCB"/>
    <w:rPr>
      <w:vertAlign w:val="superscript"/>
    </w:rPr>
  </w:style>
  <w:style w:type="character" w:styleId="CommentReference">
    <w:name w:val="annotation reference"/>
    <w:basedOn w:val="DefaultParagraphFont"/>
    <w:rsid w:val="000764FA"/>
    <w:rPr>
      <w:sz w:val="16"/>
      <w:szCs w:val="16"/>
    </w:rPr>
  </w:style>
  <w:style w:type="paragraph" w:styleId="CommentText">
    <w:name w:val="annotation text"/>
    <w:basedOn w:val="Normal"/>
    <w:link w:val="CommentTextChar"/>
    <w:rsid w:val="000764FA"/>
    <w:pPr>
      <w:spacing w:line="240" w:lineRule="auto"/>
    </w:pPr>
    <w:rPr>
      <w:sz w:val="20"/>
      <w:szCs w:val="20"/>
    </w:rPr>
  </w:style>
  <w:style w:type="character" w:customStyle="1" w:styleId="CommentTextChar">
    <w:name w:val="Comment Text Char"/>
    <w:basedOn w:val="DefaultParagraphFont"/>
    <w:link w:val="CommentText"/>
    <w:rsid w:val="000764FA"/>
    <w:rPr>
      <w:rFonts w:asciiTheme="minorHAnsi" w:eastAsiaTheme="minorHAnsi" w:hAnsiTheme="minorHAnsi" w:cstheme="minorBidi"/>
    </w:rPr>
  </w:style>
  <w:style w:type="paragraph" w:styleId="CommentSubject">
    <w:name w:val="annotation subject"/>
    <w:basedOn w:val="CommentText"/>
    <w:next w:val="CommentText"/>
    <w:link w:val="CommentSubjectChar"/>
    <w:rsid w:val="000764FA"/>
    <w:rPr>
      <w:b/>
      <w:bCs/>
    </w:rPr>
  </w:style>
  <w:style w:type="character" w:customStyle="1" w:styleId="CommentSubjectChar">
    <w:name w:val="Comment Subject Char"/>
    <w:basedOn w:val="CommentTextChar"/>
    <w:link w:val="CommentSubject"/>
    <w:rsid w:val="000764FA"/>
    <w:rPr>
      <w:rFonts w:asciiTheme="minorHAnsi" w:eastAsiaTheme="minorHAnsi" w:hAnsiTheme="minorHAnsi" w:cstheme="minorBidi"/>
      <w:b/>
      <w:bCs/>
    </w:rPr>
  </w:style>
  <w:style w:type="paragraph" w:customStyle="1" w:styleId="LetterheadAddress">
    <w:name w:val="Letterhead Address"/>
    <w:basedOn w:val="Normal"/>
    <w:qFormat/>
    <w:rsid w:val="001B6ADA"/>
    <w:pPr>
      <w:widowControl w:val="0"/>
      <w:autoSpaceDE w:val="0"/>
      <w:autoSpaceDN w:val="0"/>
      <w:adjustRightInd w:val="0"/>
      <w:spacing w:after="0" w:line="240" w:lineRule="auto"/>
    </w:pPr>
    <w:rPr>
      <w:rFonts w:asciiTheme="majorHAnsi" w:eastAsiaTheme="minorEastAsia" w:hAnsiTheme="majorHAnsi" w:cs="Times New Roman"/>
      <w:sz w:val="18"/>
      <w:szCs w:val="18"/>
      <w:lang w:eastAsia="ja-JP"/>
    </w:rPr>
  </w:style>
  <w:style w:type="paragraph" w:customStyle="1" w:styleId="Default">
    <w:name w:val="Default"/>
    <w:rsid w:val="00B90BF8"/>
    <w:pPr>
      <w:autoSpaceDE w:val="0"/>
      <w:autoSpaceDN w:val="0"/>
      <w:adjustRightInd w:val="0"/>
    </w:pPr>
    <w:rPr>
      <w:color w:val="000000"/>
      <w:sz w:val="24"/>
      <w:szCs w:val="24"/>
    </w:rPr>
  </w:style>
  <w:style w:type="paragraph" w:styleId="Revision">
    <w:name w:val="Revision"/>
    <w:hidden/>
    <w:uiPriority w:val="99"/>
    <w:semiHidden/>
    <w:rsid w:val="00DB2209"/>
    <w:rPr>
      <w:rFonts w:asciiTheme="minorHAnsi" w:eastAsiaTheme="minorHAnsi" w:hAnsiTheme="minorHAnsi" w:cstheme="minorBidi"/>
      <w:sz w:val="22"/>
      <w:szCs w:val="22"/>
    </w:rPr>
  </w:style>
  <w:style w:type="paragraph" w:customStyle="1" w:styleId="ol-1">
    <w:name w:val="ol-1"/>
    <w:basedOn w:val="Normal"/>
    <w:rsid w:val="008946DE"/>
    <w:pPr>
      <w:spacing w:before="100" w:beforeAutospacing="1" w:after="100" w:afterAutospacing="1" w:line="240" w:lineRule="auto"/>
    </w:pPr>
    <w:rPr>
      <w:rFonts w:ascii="Times New Roman" w:hAnsi="Times New Roman" w:cs="Times New Roman"/>
      <w:sz w:val="24"/>
      <w:szCs w:val="24"/>
    </w:rPr>
  </w:style>
  <w:style w:type="character" w:styleId="FollowedHyperlink">
    <w:name w:val="FollowedHyperlink"/>
    <w:basedOn w:val="DefaultParagraphFont"/>
    <w:semiHidden/>
    <w:unhideWhenUsed/>
    <w:rsid w:val="00677BA1"/>
    <w:rPr>
      <w:color w:val="800080" w:themeColor="followedHyperlink"/>
      <w:u w:val="single"/>
    </w:rPr>
  </w:style>
  <w:style w:type="paragraph" w:customStyle="1" w:styleId="QuestionFormat">
    <w:name w:val="Question Format"/>
    <w:basedOn w:val="Normal"/>
    <w:qFormat/>
    <w:rsid w:val="00A013E6"/>
    <w:pPr>
      <w:spacing w:before="360" w:after="120" w:line="240" w:lineRule="auto"/>
      <w:ind w:left="-360" w:hanging="360"/>
    </w:pPr>
    <w:rPr>
      <w:rFonts w:ascii="Calibri" w:eastAsia="Arial" w:hAnsi="Calibri" w:cs="Times New Roman"/>
      <w:b/>
      <w:color w:val="009FC3"/>
      <w:spacing w:val="-4"/>
      <w:szCs w:val="20"/>
      <w:lang w:eastAsia="sv-SE"/>
    </w:rPr>
  </w:style>
  <w:style w:type="paragraph" w:customStyle="1" w:styleId="AnswerFormat">
    <w:name w:val="Answer Format"/>
    <w:basedOn w:val="Normal"/>
    <w:autoRedefine/>
    <w:qFormat/>
    <w:rsid w:val="00A013E6"/>
    <w:pPr>
      <w:spacing w:after="0" w:line="260" w:lineRule="atLeast"/>
      <w:ind w:left="-360"/>
    </w:pPr>
    <w:rPr>
      <w:rFonts w:ascii="Calibri" w:eastAsia="Arial" w:hAnsi="Calibri" w:cs="Times New Roman"/>
      <w:color w:val="000000"/>
      <w:spacing w:val="-4"/>
      <w:sz w:val="20"/>
      <w:szCs w:val="20"/>
      <w:lang w:eastAsia="sv-SE"/>
    </w:rPr>
  </w:style>
  <w:style w:type="character" w:customStyle="1" w:styleId="FooterChar">
    <w:name w:val="Footer Char"/>
    <w:basedOn w:val="DefaultParagraphFont"/>
    <w:link w:val="Footer"/>
    <w:uiPriority w:val="99"/>
    <w:rsid w:val="00A013E6"/>
    <w:rPr>
      <w:rFonts w:ascii="Arial Narrow" w:hAnsi="Arial Narrow"/>
      <w:sz w:val="22"/>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2408">
      <w:bodyDiv w:val="1"/>
      <w:marLeft w:val="0"/>
      <w:marRight w:val="0"/>
      <w:marTop w:val="0"/>
      <w:marBottom w:val="0"/>
      <w:divBdr>
        <w:top w:val="none" w:sz="0" w:space="0" w:color="auto"/>
        <w:left w:val="none" w:sz="0" w:space="0" w:color="auto"/>
        <w:bottom w:val="none" w:sz="0" w:space="0" w:color="auto"/>
        <w:right w:val="none" w:sz="0" w:space="0" w:color="auto"/>
      </w:divBdr>
    </w:div>
    <w:div w:id="7215398">
      <w:bodyDiv w:val="1"/>
      <w:marLeft w:val="0"/>
      <w:marRight w:val="0"/>
      <w:marTop w:val="0"/>
      <w:marBottom w:val="0"/>
      <w:divBdr>
        <w:top w:val="none" w:sz="0" w:space="0" w:color="auto"/>
        <w:left w:val="none" w:sz="0" w:space="0" w:color="auto"/>
        <w:bottom w:val="none" w:sz="0" w:space="0" w:color="auto"/>
        <w:right w:val="none" w:sz="0" w:space="0" w:color="auto"/>
      </w:divBdr>
    </w:div>
    <w:div w:id="9992362">
      <w:bodyDiv w:val="1"/>
      <w:marLeft w:val="0"/>
      <w:marRight w:val="0"/>
      <w:marTop w:val="0"/>
      <w:marBottom w:val="0"/>
      <w:divBdr>
        <w:top w:val="none" w:sz="0" w:space="0" w:color="auto"/>
        <w:left w:val="none" w:sz="0" w:space="0" w:color="auto"/>
        <w:bottom w:val="none" w:sz="0" w:space="0" w:color="auto"/>
        <w:right w:val="none" w:sz="0" w:space="0" w:color="auto"/>
      </w:divBdr>
    </w:div>
    <w:div w:id="20472816">
      <w:bodyDiv w:val="1"/>
      <w:marLeft w:val="0"/>
      <w:marRight w:val="0"/>
      <w:marTop w:val="0"/>
      <w:marBottom w:val="0"/>
      <w:divBdr>
        <w:top w:val="none" w:sz="0" w:space="0" w:color="auto"/>
        <w:left w:val="none" w:sz="0" w:space="0" w:color="auto"/>
        <w:bottom w:val="none" w:sz="0" w:space="0" w:color="auto"/>
        <w:right w:val="none" w:sz="0" w:space="0" w:color="auto"/>
      </w:divBdr>
    </w:div>
    <w:div w:id="22750771">
      <w:bodyDiv w:val="1"/>
      <w:marLeft w:val="0"/>
      <w:marRight w:val="0"/>
      <w:marTop w:val="0"/>
      <w:marBottom w:val="0"/>
      <w:divBdr>
        <w:top w:val="none" w:sz="0" w:space="0" w:color="auto"/>
        <w:left w:val="none" w:sz="0" w:space="0" w:color="auto"/>
        <w:bottom w:val="none" w:sz="0" w:space="0" w:color="auto"/>
        <w:right w:val="none" w:sz="0" w:space="0" w:color="auto"/>
      </w:divBdr>
    </w:div>
    <w:div w:id="62529590">
      <w:bodyDiv w:val="1"/>
      <w:marLeft w:val="0"/>
      <w:marRight w:val="0"/>
      <w:marTop w:val="0"/>
      <w:marBottom w:val="0"/>
      <w:divBdr>
        <w:top w:val="none" w:sz="0" w:space="0" w:color="auto"/>
        <w:left w:val="none" w:sz="0" w:space="0" w:color="auto"/>
        <w:bottom w:val="none" w:sz="0" w:space="0" w:color="auto"/>
        <w:right w:val="none" w:sz="0" w:space="0" w:color="auto"/>
      </w:divBdr>
    </w:div>
    <w:div w:id="86007047">
      <w:bodyDiv w:val="1"/>
      <w:marLeft w:val="0"/>
      <w:marRight w:val="0"/>
      <w:marTop w:val="0"/>
      <w:marBottom w:val="0"/>
      <w:divBdr>
        <w:top w:val="none" w:sz="0" w:space="0" w:color="auto"/>
        <w:left w:val="none" w:sz="0" w:space="0" w:color="auto"/>
        <w:bottom w:val="none" w:sz="0" w:space="0" w:color="auto"/>
        <w:right w:val="none" w:sz="0" w:space="0" w:color="auto"/>
      </w:divBdr>
    </w:div>
    <w:div w:id="114101396">
      <w:bodyDiv w:val="1"/>
      <w:marLeft w:val="0"/>
      <w:marRight w:val="0"/>
      <w:marTop w:val="0"/>
      <w:marBottom w:val="0"/>
      <w:divBdr>
        <w:top w:val="none" w:sz="0" w:space="0" w:color="auto"/>
        <w:left w:val="none" w:sz="0" w:space="0" w:color="auto"/>
        <w:bottom w:val="none" w:sz="0" w:space="0" w:color="auto"/>
        <w:right w:val="none" w:sz="0" w:space="0" w:color="auto"/>
      </w:divBdr>
    </w:div>
    <w:div w:id="121926615">
      <w:bodyDiv w:val="1"/>
      <w:marLeft w:val="0"/>
      <w:marRight w:val="0"/>
      <w:marTop w:val="0"/>
      <w:marBottom w:val="0"/>
      <w:divBdr>
        <w:top w:val="none" w:sz="0" w:space="0" w:color="auto"/>
        <w:left w:val="none" w:sz="0" w:space="0" w:color="auto"/>
        <w:bottom w:val="none" w:sz="0" w:space="0" w:color="auto"/>
        <w:right w:val="none" w:sz="0" w:space="0" w:color="auto"/>
      </w:divBdr>
    </w:div>
    <w:div w:id="131139367">
      <w:bodyDiv w:val="1"/>
      <w:marLeft w:val="0"/>
      <w:marRight w:val="0"/>
      <w:marTop w:val="0"/>
      <w:marBottom w:val="0"/>
      <w:divBdr>
        <w:top w:val="none" w:sz="0" w:space="0" w:color="auto"/>
        <w:left w:val="none" w:sz="0" w:space="0" w:color="auto"/>
        <w:bottom w:val="none" w:sz="0" w:space="0" w:color="auto"/>
        <w:right w:val="none" w:sz="0" w:space="0" w:color="auto"/>
      </w:divBdr>
    </w:div>
    <w:div w:id="160393453">
      <w:bodyDiv w:val="1"/>
      <w:marLeft w:val="0"/>
      <w:marRight w:val="0"/>
      <w:marTop w:val="0"/>
      <w:marBottom w:val="0"/>
      <w:divBdr>
        <w:top w:val="none" w:sz="0" w:space="0" w:color="auto"/>
        <w:left w:val="none" w:sz="0" w:space="0" w:color="auto"/>
        <w:bottom w:val="none" w:sz="0" w:space="0" w:color="auto"/>
        <w:right w:val="none" w:sz="0" w:space="0" w:color="auto"/>
      </w:divBdr>
    </w:div>
    <w:div w:id="171651028">
      <w:bodyDiv w:val="1"/>
      <w:marLeft w:val="0"/>
      <w:marRight w:val="0"/>
      <w:marTop w:val="0"/>
      <w:marBottom w:val="0"/>
      <w:divBdr>
        <w:top w:val="none" w:sz="0" w:space="0" w:color="auto"/>
        <w:left w:val="none" w:sz="0" w:space="0" w:color="auto"/>
        <w:bottom w:val="none" w:sz="0" w:space="0" w:color="auto"/>
        <w:right w:val="none" w:sz="0" w:space="0" w:color="auto"/>
      </w:divBdr>
    </w:div>
    <w:div w:id="186990746">
      <w:bodyDiv w:val="1"/>
      <w:marLeft w:val="0"/>
      <w:marRight w:val="0"/>
      <w:marTop w:val="0"/>
      <w:marBottom w:val="0"/>
      <w:divBdr>
        <w:top w:val="none" w:sz="0" w:space="0" w:color="auto"/>
        <w:left w:val="none" w:sz="0" w:space="0" w:color="auto"/>
        <w:bottom w:val="none" w:sz="0" w:space="0" w:color="auto"/>
        <w:right w:val="none" w:sz="0" w:space="0" w:color="auto"/>
      </w:divBdr>
    </w:div>
    <w:div w:id="222521271">
      <w:bodyDiv w:val="1"/>
      <w:marLeft w:val="0"/>
      <w:marRight w:val="0"/>
      <w:marTop w:val="0"/>
      <w:marBottom w:val="0"/>
      <w:divBdr>
        <w:top w:val="none" w:sz="0" w:space="0" w:color="auto"/>
        <w:left w:val="none" w:sz="0" w:space="0" w:color="auto"/>
        <w:bottom w:val="none" w:sz="0" w:space="0" w:color="auto"/>
        <w:right w:val="none" w:sz="0" w:space="0" w:color="auto"/>
      </w:divBdr>
    </w:div>
    <w:div w:id="255940249">
      <w:bodyDiv w:val="1"/>
      <w:marLeft w:val="0"/>
      <w:marRight w:val="0"/>
      <w:marTop w:val="0"/>
      <w:marBottom w:val="0"/>
      <w:divBdr>
        <w:top w:val="none" w:sz="0" w:space="0" w:color="auto"/>
        <w:left w:val="none" w:sz="0" w:space="0" w:color="auto"/>
        <w:bottom w:val="none" w:sz="0" w:space="0" w:color="auto"/>
        <w:right w:val="none" w:sz="0" w:space="0" w:color="auto"/>
      </w:divBdr>
    </w:div>
    <w:div w:id="269898593">
      <w:bodyDiv w:val="1"/>
      <w:marLeft w:val="0"/>
      <w:marRight w:val="0"/>
      <w:marTop w:val="0"/>
      <w:marBottom w:val="0"/>
      <w:divBdr>
        <w:top w:val="none" w:sz="0" w:space="0" w:color="auto"/>
        <w:left w:val="none" w:sz="0" w:space="0" w:color="auto"/>
        <w:bottom w:val="none" w:sz="0" w:space="0" w:color="auto"/>
        <w:right w:val="none" w:sz="0" w:space="0" w:color="auto"/>
      </w:divBdr>
    </w:div>
    <w:div w:id="272785120">
      <w:bodyDiv w:val="1"/>
      <w:marLeft w:val="0"/>
      <w:marRight w:val="0"/>
      <w:marTop w:val="0"/>
      <w:marBottom w:val="0"/>
      <w:divBdr>
        <w:top w:val="none" w:sz="0" w:space="0" w:color="auto"/>
        <w:left w:val="none" w:sz="0" w:space="0" w:color="auto"/>
        <w:bottom w:val="none" w:sz="0" w:space="0" w:color="auto"/>
        <w:right w:val="none" w:sz="0" w:space="0" w:color="auto"/>
      </w:divBdr>
    </w:div>
    <w:div w:id="277764693">
      <w:bodyDiv w:val="1"/>
      <w:marLeft w:val="0"/>
      <w:marRight w:val="0"/>
      <w:marTop w:val="0"/>
      <w:marBottom w:val="0"/>
      <w:divBdr>
        <w:top w:val="none" w:sz="0" w:space="0" w:color="auto"/>
        <w:left w:val="none" w:sz="0" w:space="0" w:color="auto"/>
        <w:bottom w:val="none" w:sz="0" w:space="0" w:color="auto"/>
        <w:right w:val="none" w:sz="0" w:space="0" w:color="auto"/>
      </w:divBdr>
    </w:div>
    <w:div w:id="299649154">
      <w:bodyDiv w:val="1"/>
      <w:marLeft w:val="0"/>
      <w:marRight w:val="0"/>
      <w:marTop w:val="0"/>
      <w:marBottom w:val="0"/>
      <w:divBdr>
        <w:top w:val="none" w:sz="0" w:space="0" w:color="auto"/>
        <w:left w:val="none" w:sz="0" w:space="0" w:color="auto"/>
        <w:bottom w:val="none" w:sz="0" w:space="0" w:color="auto"/>
        <w:right w:val="none" w:sz="0" w:space="0" w:color="auto"/>
      </w:divBdr>
    </w:div>
    <w:div w:id="311519513">
      <w:bodyDiv w:val="1"/>
      <w:marLeft w:val="0"/>
      <w:marRight w:val="0"/>
      <w:marTop w:val="0"/>
      <w:marBottom w:val="0"/>
      <w:divBdr>
        <w:top w:val="none" w:sz="0" w:space="0" w:color="auto"/>
        <w:left w:val="none" w:sz="0" w:space="0" w:color="auto"/>
        <w:bottom w:val="none" w:sz="0" w:space="0" w:color="auto"/>
        <w:right w:val="none" w:sz="0" w:space="0" w:color="auto"/>
      </w:divBdr>
    </w:div>
    <w:div w:id="344555272">
      <w:bodyDiv w:val="1"/>
      <w:marLeft w:val="0"/>
      <w:marRight w:val="0"/>
      <w:marTop w:val="0"/>
      <w:marBottom w:val="0"/>
      <w:divBdr>
        <w:top w:val="none" w:sz="0" w:space="0" w:color="auto"/>
        <w:left w:val="none" w:sz="0" w:space="0" w:color="auto"/>
        <w:bottom w:val="none" w:sz="0" w:space="0" w:color="auto"/>
        <w:right w:val="none" w:sz="0" w:space="0" w:color="auto"/>
      </w:divBdr>
    </w:div>
    <w:div w:id="404884034">
      <w:bodyDiv w:val="1"/>
      <w:marLeft w:val="0"/>
      <w:marRight w:val="0"/>
      <w:marTop w:val="0"/>
      <w:marBottom w:val="0"/>
      <w:divBdr>
        <w:top w:val="none" w:sz="0" w:space="0" w:color="auto"/>
        <w:left w:val="none" w:sz="0" w:space="0" w:color="auto"/>
        <w:bottom w:val="none" w:sz="0" w:space="0" w:color="auto"/>
        <w:right w:val="none" w:sz="0" w:space="0" w:color="auto"/>
      </w:divBdr>
    </w:div>
    <w:div w:id="416705807">
      <w:bodyDiv w:val="1"/>
      <w:marLeft w:val="0"/>
      <w:marRight w:val="0"/>
      <w:marTop w:val="0"/>
      <w:marBottom w:val="0"/>
      <w:divBdr>
        <w:top w:val="none" w:sz="0" w:space="0" w:color="auto"/>
        <w:left w:val="none" w:sz="0" w:space="0" w:color="auto"/>
        <w:bottom w:val="none" w:sz="0" w:space="0" w:color="auto"/>
        <w:right w:val="none" w:sz="0" w:space="0" w:color="auto"/>
      </w:divBdr>
    </w:div>
    <w:div w:id="422343718">
      <w:bodyDiv w:val="1"/>
      <w:marLeft w:val="0"/>
      <w:marRight w:val="0"/>
      <w:marTop w:val="0"/>
      <w:marBottom w:val="0"/>
      <w:divBdr>
        <w:top w:val="none" w:sz="0" w:space="0" w:color="auto"/>
        <w:left w:val="none" w:sz="0" w:space="0" w:color="auto"/>
        <w:bottom w:val="none" w:sz="0" w:space="0" w:color="auto"/>
        <w:right w:val="none" w:sz="0" w:space="0" w:color="auto"/>
      </w:divBdr>
    </w:div>
    <w:div w:id="432751760">
      <w:bodyDiv w:val="1"/>
      <w:marLeft w:val="0"/>
      <w:marRight w:val="0"/>
      <w:marTop w:val="0"/>
      <w:marBottom w:val="0"/>
      <w:divBdr>
        <w:top w:val="none" w:sz="0" w:space="0" w:color="auto"/>
        <w:left w:val="none" w:sz="0" w:space="0" w:color="auto"/>
        <w:bottom w:val="none" w:sz="0" w:space="0" w:color="auto"/>
        <w:right w:val="none" w:sz="0" w:space="0" w:color="auto"/>
      </w:divBdr>
    </w:div>
    <w:div w:id="444664871">
      <w:bodyDiv w:val="1"/>
      <w:marLeft w:val="0"/>
      <w:marRight w:val="0"/>
      <w:marTop w:val="0"/>
      <w:marBottom w:val="0"/>
      <w:divBdr>
        <w:top w:val="none" w:sz="0" w:space="0" w:color="auto"/>
        <w:left w:val="none" w:sz="0" w:space="0" w:color="auto"/>
        <w:bottom w:val="none" w:sz="0" w:space="0" w:color="auto"/>
        <w:right w:val="none" w:sz="0" w:space="0" w:color="auto"/>
      </w:divBdr>
    </w:div>
    <w:div w:id="479687445">
      <w:bodyDiv w:val="1"/>
      <w:marLeft w:val="0"/>
      <w:marRight w:val="0"/>
      <w:marTop w:val="0"/>
      <w:marBottom w:val="0"/>
      <w:divBdr>
        <w:top w:val="none" w:sz="0" w:space="0" w:color="auto"/>
        <w:left w:val="none" w:sz="0" w:space="0" w:color="auto"/>
        <w:bottom w:val="none" w:sz="0" w:space="0" w:color="auto"/>
        <w:right w:val="none" w:sz="0" w:space="0" w:color="auto"/>
      </w:divBdr>
    </w:div>
    <w:div w:id="484317741">
      <w:bodyDiv w:val="1"/>
      <w:marLeft w:val="0"/>
      <w:marRight w:val="0"/>
      <w:marTop w:val="0"/>
      <w:marBottom w:val="0"/>
      <w:divBdr>
        <w:top w:val="none" w:sz="0" w:space="0" w:color="auto"/>
        <w:left w:val="none" w:sz="0" w:space="0" w:color="auto"/>
        <w:bottom w:val="none" w:sz="0" w:space="0" w:color="auto"/>
        <w:right w:val="none" w:sz="0" w:space="0" w:color="auto"/>
      </w:divBdr>
    </w:div>
    <w:div w:id="502085586">
      <w:bodyDiv w:val="1"/>
      <w:marLeft w:val="0"/>
      <w:marRight w:val="0"/>
      <w:marTop w:val="0"/>
      <w:marBottom w:val="0"/>
      <w:divBdr>
        <w:top w:val="none" w:sz="0" w:space="0" w:color="auto"/>
        <w:left w:val="none" w:sz="0" w:space="0" w:color="auto"/>
        <w:bottom w:val="none" w:sz="0" w:space="0" w:color="auto"/>
        <w:right w:val="none" w:sz="0" w:space="0" w:color="auto"/>
      </w:divBdr>
    </w:div>
    <w:div w:id="520120679">
      <w:bodyDiv w:val="1"/>
      <w:marLeft w:val="0"/>
      <w:marRight w:val="0"/>
      <w:marTop w:val="0"/>
      <w:marBottom w:val="0"/>
      <w:divBdr>
        <w:top w:val="none" w:sz="0" w:space="0" w:color="auto"/>
        <w:left w:val="none" w:sz="0" w:space="0" w:color="auto"/>
        <w:bottom w:val="none" w:sz="0" w:space="0" w:color="auto"/>
        <w:right w:val="none" w:sz="0" w:space="0" w:color="auto"/>
      </w:divBdr>
    </w:div>
    <w:div w:id="522279506">
      <w:bodyDiv w:val="1"/>
      <w:marLeft w:val="0"/>
      <w:marRight w:val="0"/>
      <w:marTop w:val="0"/>
      <w:marBottom w:val="0"/>
      <w:divBdr>
        <w:top w:val="none" w:sz="0" w:space="0" w:color="auto"/>
        <w:left w:val="none" w:sz="0" w:space="0" w:color="auto"/>
        <w:bottom w:val="none" w:sz="0" w:space="0" w:color="auto"/>
        <w:right w:val="none" w:sz="0" w:space="0" w:color="auto"/>
      </w:divBdr>
    </w:div>
    <w:div w:id="527641538">
      <w:bodyDiv w:val="1"/>
      <w:marLeft w:val="0"/>
      <w:marRight w:val="0"/>
      <w:marTop w:val="0"/>
      <w:marBottom w:val="0"/>
      <w:divBdr>
        <w:top w:val="none" w:sz="0" w:space="0" w:color="auto"/>
        <w:left w:val="none" w:sz="0" w:space="0" w:color="auto"/>
        <w:bottom w:val="none" w:sz="0" w:space="0" w:color="auto"/>
        <w:right w:val="none" w:sz="0" w:space="0" w:color="auto"/>
      </w:divBdr>
    </w:div>
    <w:div w:id="528227488">
      <w:bodyDiv w:val="1"/>
      <w:marLeft w:val="0"/>
      <w:marRight w:val="0"/>
      <w:marTop w:val="0"/>
      <w:marBottom w:val="0"/>
      <w:divBdr>
        <w:top w:val="none" w:sz="0" w:space="0" w:color="auto"/>
        <w:left w:val="none" w:sz="0" w:space="0" w:color="auto"/>
        <w:bottom w:val="none" w:sz="0" w:space="0" w:color="auto"/>
        <w:right w:val="none" w:sz="0" w:space="0" w:color="auto"/>
      </w:divBdr>
    </w:div>
    <w:div w:id="547716895">
      <w:bodyDiv w:val="1"/>
      <w:marLeft w:val="0"/>
      <w:marRight w:val="0"/>
      <w:marTop w:val="0"/>
      <w:marBottom w:val="0"/>
      <w:divBdr>
        <w:top w:val="none" w:sz="0" w:space="0" w:color="auto"/>
        <w:left w:val="none" w:sz="0" w:space="0" w:color="auto"/>
        <w:bottom w:val="none" w:sz="0" w:space="0" w:color="auto"/>
        <w:right w:val="none" w:sz="0" w:space="0" w:color="auto"/>
      </w:divBdr>
    </w:div>
    <w:div w:id="549269131">
      <w:bodyDiv w:val="1"/>
      <w:marLeft w:val="0"/>
      <w:marRight w:val="0"/>
      <w:marTop w:val="0"/>
      <w:marBottom w:val="0"/>
      <w:divBdr>
        <w:top w:val="none" w:sz="0" w:space="0" w:color="auto"/>
        <w:left w:val="none" w:sz="0" w:space="0" w:color="auto"/>
        <w:bottom w:val="none" w:sz="0" w:space="0" w:color="auto"/>
        <w:right w:val="none" w:sz="0" w:space="0" w:color="auto"/>
      </w:divBdr>
    </w:div>
    <w:div w:id="555703768">
      <w:bodyDiv w:val="1"/>
      <w:marLeft w:val="0"/>
      <w:marRight w:val="0"/>
      <w:marTop w:val="0"/>
      <w:marBottom w:val="0"/>
      <w:divBdr>
        <w:top w:val="none" w:sz="0" w:space="0" w:color="auto"/>
        <w:left w:val="none" w:sz="0" w:space="0" w:color="auto"/>
        <w:bottom w:val="none" w:sz="0" w:space="0" w:color="auto"/>
        <w:right w:val="none" w:sz="0" w:space="0" w:color="auto"/>
      </w:divBdr>
    </w:div>
    <w:div w:id="575744375">
      <w:bodyDiv w:val="1"/>
      <w:marLeft w:val="0"/>
      <w:marRight w:val="0"/>
      <w:marTop w:val="0"/>
      <w:marBottom w:val="0"/>
      <w:divBdr>
        <w:top w:val="none" w:sz="0" w:space="0" w:color="auto"/>
        <w:left w:val="none" w:sz="0" w:space="0" w:color="auto"/>
        <w:bottom w:val="none" w:sz="0" w:space="0" w:color="auto"/>
        <w:right w:val="none" w:sz="0" w:space="0" w:color="auto"/>
      </w:divBdr>
    </w:div>
    <w:div w:id="576207747">
      <w:bodyDiv w:val="1"/>
      <w:marLeft w:val="0"/>
      <w:marRight w:val="0"/>
      <w:marTop w:val="0"/>
      <w:marBottom w:val="0"/>
      <w:divBdr>
        <w:top w:val="none" w:sz="0" w:space="0" w:color="auto"/>
        <w:left w:val="none" w:sz="0" w:space="0" w:color="auto"/>
        <w:bottom w:val="none" w:sz="0" w:space="0" w:color="auto"/>
        <w:right w:val="none" w:sz="0" w:space="0" w:color="auto"/>
      </w:divBdr>
    </w:div>
    <w:div w:id="608049248">
      <w:bodyDiv w:val="1"/>
      <w:marLeft w:val="0"/>
      <w:marRight w:val="0"/>
      <w:marTop w:val="0"/>
      <w:marBottom w:val="0"/>
      <w:divBdr>
        <w:top w:val="none" w:sz="0" w:space="0" w:color="auto"/>
        <w:left w:val="none" w:sz="0" w:space="0" w:color="auto"/>
        <w:bottom w:val="none" w:sz="0" w:space="0" w:color="auto"/>
        <w:right w:val="none" w:sz="0" w:space="0" w:color="auto"/>
      </w:divBdr>
    </w:div>
    <w:div w:id="627979380">
      <w:bodyDiv w:val="1"/>
      <w:marLeft w:val="0"/>
      <w:marRight w:val="0"/>
      <w:marTop w:val="0"/>
      <w:marBottom w:val="0"/>
      <w:divBdr>
        <w:top w:val="none" w:sz="0" w:space="0" w:color="auto"/>
        <w:left w:val="none" w:sz="0" w:space="0" w:color="auto"/>
        <w:bottom w:val="none" w:sz="0" w:space="0" w:color="auto"/>
        <w:right w:val="none" w:sz="0" w:space="0" w:color="auto"/>
      </w:divBdr>
    </w:div>
    <w:div w:id="630020863">
      <w:bodyDiv w:val="1"/>
      <w:marLeft w:val="0"/>
      <w:marRight w:val="0"/>
      <w:marTop w:val="0"/>
      <w:marBottom w:val="0"/>
      <w:divBdr>
        <w:top w:val="none" w:sz="0" w:space="0" w:color="auto"/>
        <w:left w:val="none" w:sz="0" w:space="0" w:color="auto"/>
        <w:bottom w:val="none" w:sz="0" w:space="0" w:color="auto"/>
        <w:right w:val="none" w:sz="0" w:space="0" w:color="auto"/>
      </w:divBdr>
    </w:div>
    <w:div w:id="673722487">
      <w:bodyDiv w:val="1"/>
      <w:marLeft w:val="0"/>
      <w:marRight w:val="0"/>
      <w:marTop w:val="0"/>
      <w:marBottom w:val="0"/>
      <w:divBdr>
        <w:top w:val="none" w:sz="0" w:space="0" w:color="auto"/>
        <w:left w:val="none" w:sz="0" w:space="0" w:color="auto"/>
        <w:bottom w:val="none" w:sz="0" w:space="0" w:color="auto"/>
        <w:right w:val="none" w:sz="0" w:space="0" w:color="auto"/>
      </w:divBdr>
    </w:div>
    <w:div w:id="677389404">
      <w:bodyDiv w:val="1"/>
      <w:marLeft w:val="0"/>
      <w:marRight w:val="0"/>
      <w:marTop w:val="0"/>
      <w:marBottom w:val="0"/>
      <w:divBdr>
        <w:top w:val="none" w:sz="0" w:space="0" w:color="auto"/>
        <w:left w:val="none" w:sz="0" w:space="0" w:color="auto"/>
        <w:bottom w:val="none" w:sz="0" w:space="0" w:color="auto"/>
        <w:right w:val="none" w:sz="0" w:space="0" w:color="auto"/>
      </w:divBdr>
    </w:div>
    <w:div w:id="684018351">
      <w:bodyDiv w:val="1"/>
      <w:marLeft w:val="0"/>
      <w:marRight w:val="0"/>
      <w:marTop w:val="0"/>
      <w:marBottom w:val="0"/>
      <w:divBdr>
        <w:top w:val="none" w:sz="0" w:space="0" w:color="auto"/>
        <w:left w:val="none" w:sz="0" w:space="0" w:color="auto"/>
        <w:bottom w:val="none" w:sz="0" w:space="0" w:color="auto"/>
        <w:right w:val="none" w:sz="0" w:space="0" w:color="auto"/>
      </w:divBdr>
    </w:div>
    <w:div w:id="701901845">
      <w:bodyDiv w:val="1"/>
      <w:marLeft w:val="0"/>
      <w:marRight w:val="0"/>
      <w:marTop w:val="0"/>
      <w:marBottom w:val="0"/>
      <w:divBdr>
        <w:top w:val="none" w:sz="0" w:space="0" w:color="auto"/>
        <w:left w:val="none" w:sz="0" w:space="0" w:color="auto"/>
        <w:bottom w:val="none" w:sz="0" w:space="0" w:color="auto"/>
        <w:right w:val="none" w:sz="0" w:space="0" w:color="auto"/>
      </w:divBdr>
    </w:div>
    <w:div w:id="703137941">
      <w:bodyDiv w:val="1"/>
      <w:marLeft w:val="0"/>
      <w:marRight w:val="0"/>
      <w:marTop w:val="0"/>
      <w:marBottom w:val="0"/>
      <w:divBdr>
        <w:top w:val="none" w:sz="0" w:space="0" w:color="auto"/>
        <w:left w:val="none" w:sz="0" w:space="0" w:color="auto"/>
        <w:bottom w:val="none" w:sz="0" w:space="0" w:color="auto"/>
        <w:right w:val="none" w:sz="0" w:space="0" w:color="auto"/>
      </w:divBdr>
    </w:div>
    <w:div w:id="714354368">
      <w:bodyDiv w:val="1"/>
      <w:marLeft w:val="0"/>
      <w:marRight w:val="0"/>
      <w:marTop w:val="0"/>
      <w:marBottom w:val="0"/>
      <w:divBdr>
        <w:top w:val="none" w:sz="0" w:space="0" w:color="auto"/>
        <w:left w:val="none" w:sz="0" w:space="0" w:color="auto"/>
        <w:bottom w:val="none" w:sz="0" w:space="0" w:color="auto"/>
        <w:right w:val="none" w:sz="0" w:space="0" w:color="auto"/>
      </w:divBdr>
    </w:div>
    <w:div w:id="718481632">
      <w:bodyDiv w:val="1"/>
      <w:marLeft w:val="0"/>
      <w:marRight w:val="0"/>
      <w:marTop w:val="0"/>
      <w:marBottom w:val="0"/>
      <w:divBdr>
        <w:top w:val="none" w:sz="0" w:space="0" w:color="auto"/>
        <w:left w:val="none" w:sz="0" w:space="0" w:color="auto"/>
        <w:bottom w:val="none" w:sz="0" w:space="0" w:color="auto"/>
        <w:right w:val="none" w:sz="0" w:space="0" w:color="auto"/>
      </w:divBdr>
    </w:div>
    <w:div w:id="728961736">
      <w:bodyDiv w:val="1"/>
      <w:marLeft w:val="0"/>
      <w:marRight w:val="0"/>
      <w:marTop w:val="0"/>
      <w:marBottom w:val="0"/>
      <w:divBdr>
        <w:top w:val="none" w:sz="0" w:space="0" w:color="auto"/>
        <w:left w:val="none" w:sz="0" w:space="0" w:color="auto"/>
        <w:bottom w:val="none" w:sz="0" w:space="0" w:color="auto"/>
        <w:right w:val="none" w:sz="0" w:space="0" w:color="auto"/>
      </w:divBdr>
    </w:div>
    <w:div w:id="740105951">
      <w:bodyDiv w:val="1"/>
      <w:marLeft w:val="0"/>
      <w:marRight w:val="0"/>
      <w:marTop w:val="0"/>
      <w:marBottom w:val="0"/>
      <w:divBdr>
        <w:top w:val="none" w:sz="0" w:space="0" w:color="auto"/>
        <w:left w:val="none" w:sz="0" w:space="0" w:color="auto"/>
        <w:bottom w:val="none" w:sz="0" w:space="0" w:color="auto"/>
        <w:right w:val="none" w:sz="0" w:space="0" w:color="auto"/>
      </w:divBdr>
    </w:div>
    <w:div w:id="740519288">
      <w:bodyDiv w:val="1"/>
      <w:marLeft w:val="0"/>
      <w:marRight w:val="0"/>
      <w:marTop w:val="0"/>
      <w:marBottom w:val="0"/>
      <w:divBdr>
        <w:top w:val="none" w:sz="0" w:space="0" w:color="auto"/>
        <w:left w:val="none" w:sz="0" w:space="0" w:color="auto"/>
        <w:bottom w:val="none" w:sz="0" w:space="0" w:color="auto"/>
        <w:right w:val="none" w:sz="0" w:space="0" w:color="auto"/>
      </w:divBdr>
    </w:div>
    <w:div w:id="767235931">
      <w:bodyDiv w:val="1"/>
      <w:marLeft w:val="0"/>
      <w:marRight w:val="0"/>
      <w:marTop w:val="0"/>
      <w:marBottom w:val="0"/>
      <w:divBdr>
        <w:top w:val="none" w:sz="0" w:space="0" w:color="auto"/>
        <w:left w:val="none" w:sz="0" w:space="0" w:color="auto"/>
        <w:bottom w:val="none" w:sz="0" w:space="0" w:color="auto"/>
        <w:right w:val="none" w:sz="0" w:space="0" w:color="auto"/>
      </w:divBdr>
    </w:div>
    <w:div w:id="768820119">
      <w:bodyDiv w:val="1"/>
      <w:marLeft w:val="0"/>
      <w:marRight w:val="0"/>
      <w:marTop w:val="0"/>
      <w:marBottom w:val="0"/>
      <w:divBdr>
        <w:top w:val="none" w:sz="0" w:space="0" w:color="auto"/>
        <w:left w:val="none" w:sz="0" w:space="0" w:color="auto"/>
        <w:bottom w:val="none" w:sz="0" w:space="0" w:color="auto"/>
        <w:right w:val="none" w:sz="0" w:space="0" w:color="auto"/>
      </w:divBdr>
    </w:div>
    <w:div w:id="813834203">
      <w:bodyDiv w:val="1"/>
      <w:marLeft w:val="0"/>
      <w:marRight w:val="0"/>
      <w:marTop w:val="0"/>
      <w:marBottom w:val="0"/>
      <w:divBdr>
        <w:top w:val="none" w:sz="0" w:space="0" w:color="auto"/>
        <w:left w:val="none" w:sz="0" w:space="0" w:color="auto"/>
        <w:bottom w:val="none" w:sz="0" w:space="0" w:color="auto"/>
        <w:right w:val="none" w:sz="0" w:space="0" w:color="auto"/>
      </w:divBdr>
    </w:div>
    <w:div w:id="851259640">
      <w:bodyDiv w:val="1"/>
      <w:marLeft w:val="0"/>
      <w:marRight w:val="0"/>
      <w:marTop w:val="0"/>
      <w:marBottom w:val="0"/>
      <w:divBdr>
        <w:top w:val="none" w:sz="0" w:space="0" w:color="auto"/>
        <w:left w:val="none" w:sz="0" w:space="0" w:color="auto"/>
        <w:bottom w:val="none" w:sz="0" w:space="0" w:color="auto"/>
        <w:right w:val="none" w:sz="0" w:space="0" w:color="auto"/>
      </w:divBdr>
    </w:div>
    <w:div w:id="861162523">
      <w:bodyDiv w:val="1"/>
      <w:marLeft w:val="0"/>
      <w:marRight w:val="0"/>
      <w:marTop w:val="0"/>
      <w:marBottom w:val="0"/>
      <w:divBdr>
        <w:top w:val="none" w:sz="0" w:space="0" w:color="auto"/>
        <w:left w:val="none" w:sz="0" w:space="0" w:color="auto"/>
        <w:bottom w:val="none" w:sz="0" w:space="0" w:color="auto"/>
        <w:right w:val="none" w:sz="0" w:space="0" w:color="auto"/>
      </w:divBdr>
    </w:div>
    <w:div w:id="910194836">
      <w:bodyDiv w:val="1"/>
      <w:marLeft w:val="0"/>
      <w:marRight w:val="0"/>
      <w:marTop w:val="0"/>
      <w:marBottom w:val="0"/>
      <w:divBdr>
        <w:top w:val="none" w:sz="0" w:space="0" w:color="auto"/>
        <w:left w:val="none" w:sz="0" w:space="0" w:color="auto"/>
        <w:bottom w:val="none" w:sz="0" w:space="0" w:color="auto"/>
        <w:right w:val="none" w:sz="0" w:space="0" w:color="auto"/>
      </w:divBdr>
    </w:div>
    <w:div w:id="918518253">
      <w:bodyDiv w:val="1"/>
      <w:marLeft w:val="0"/>
      <w:marRight w:val="0"/>
      <w:marTop w:val="0"/>
      <w:marBottom w:val="0"/>
      <w:divBdr>
        <w:top w:val="none" w:sz="0" w:space="0" w:color="auto"/>
        <w:left w:val="none" w:sz="0" w:space="0" w:color="auto"/>
        <w:bottom w:val="none" w:sz="0" w:space="0" w:color="auto"/>
        <w:right w:val="none" w:sz="0" w:space="0" w:color="auto"/>
      </w:divBdr>
    </w:div>
    <w:div w:id="935946066">
      <w:bodyDiv w:val="1"/>
      <w:marLeft w:val="0"/>
      <w:marRight w:val="0"/>
      <w:marTop w:val="0"/>
      <w:marBottom w:val="0"/>
      <w:divBdr>
        <w:top w:val="none" w:sz="0" w:space="0" w:color="auto"/>
        <w:left w:val="none" w:sz="0" w:space="0" w:color="auto"/>
        <w:bottom w:val="none" w:sz="0" w:space="0" w:color="auto"/>
        <w:right w:val="none" w:sz="0" w:space="0" w:color="auto"/>
      </w:divBdr>
    </w:div>
    <w:div w:id="944966851">
      <w:bodyDiv w:val="1"/>
      <w:marLeft w:val="0"/>
      <w:marRight w:val="0"/>
      <w:marTop w:val="0"/>
      <w:marBottom w:val="0"/>
      <w:divBdr>
        <w:top w:val="none" w:sz="0" w:space="0" w:color="auto"/>
        <w:left w:val="none" w:sz="0" w:space="0" w:color="auto"/>
        <w:bottom w:val="none" w:sz="0" w:space="0" w:color="auto"/>
        <w:right w:val="none" w:sz="0" w:space="0" w:color="auto"/>
      </w:divBdr>
    </w:div>
    <w:div w:id="954138760">
      <w:bodyDiv w:val="1"/>
      <w:marLeft w:val="0"/>
      <w:marRight w:val="0"/>
      <w:marTop w:val="0"/>
      <w:marBottom w:val="0"/>
      <w:divBdr>
        <w:top w:val="none" w:sz="0" w:space="0" w:color="auto"/>
        <w:left w:val="none" w:sz="0" w:space="0" w:color="auto"/>
        <w:bottom w:val="none" w:sz="0" w:space="0" w:color="auto"/>
        <w:right w:val="none" w:sz="0" w:space="0" w:color="auto"/>
      </w:divBdr>
    </w:div>
    <w:div w:id="956525504">
      <w:bodyDiv w:val="1"/>
      <w:marLeft w:val="0"/>
      <w:marRight w:val="0"/>
      <w:marTop w:val="0"/>
      <w:marBottom w:val="0"/>
      <w:divBdr>
        <w:top w:val="none" w:sz="0" w:space="0" w:color="auto"/>
        <w:left w:val="none" w:sz="0" w:space="0" w:color="auto"/>
        <w:bottom w:val="none" w:sz="0" w:space="0" w:color="auto"/>
        <w:right w:val="none" w:sz="0" w:space="0" w:color="auto"/>
      </w:divBdr>
    </w:div>
    <w:div w:id="972633188">
      <w:bodyDiv w:val="1"/>
      <w:marLeft w:val="0"/>
      <w:marRight w:val="0"/>
      <w:marTop w:val="0"/>
      <w:marBottom w:val="0"/>
      <w:divBdr>
        <w:top w:val="none" w:sz="0" w:space="0" w:color="auto"/>
        <w:left w:val="none" w:sz="0" w:space="0" w:color="auto"/>
        <w:bottom w:val="none" w:sz="0" w:space="0" w:color="auto"/>
        <w:right w:val="none" w:sz="0" w:space="0" w:color="auto"/>
      </w:divBdr>
    </w:div>
    <w:div w:id="993340968">
      <w:bodyDiv w:val="1"/>
      <w:marLeft w:val="0"/>
      <w:marRight w:val="0"/>
      <w:marTop w:val="0"/>
      <w:marBottom w:val="0"/>
      <w:divBdr>
        <w:top w:val="none" w:sz="0" w:space="0" w:color="auto"/>
        <w:left w:val="none" w:sz="0" w:space="0" w:color="auto"/>
        <w:bottom w:val="none" w:sz="0" w:space="0" w:color="auto"/>
        <w:right w:val="none" w:sz="0" w:space="0" w:color="auto"/>
      </w:divBdr>
    </w:div>
    <w:div w:id="1034964175">
      <w:bodyDiv w:val="1"/>
      <w:marLeft w:val="0"/>
      <w:marRight w:val="0"/>
      <w:marTop w:val="0"/>
      <w:marBottom w:val="0"/>
      <w:divBdr>
        <w:top w:val="none" w:sz="0" w:space="0" w:color="auto"/>
        <w:left w:val="none" w:sz="0" w:space="0" w:color="auto"/>
        <w:bottom w:val="none" w:sz="0" w:space="0" w:color="auto"/>
        <w:right w:val="none" w:sz="0" w:space="0" w:color="auto"/>
      </w:divBdr>
    </w:div>
    <w:div w:id="1037465103">
      <w:bodyDiv w:val="1"/>
      <w:marLeft w:val="0"/>
      <w:marRight w:val="0"/>
      <w:marTop w:val="0"/>
      <w:marBottom w:val="0"/>
      <w:divBdr>
        <w:top w:val="none" w:sz="0" w:space="0" w:color="auto"/>
        <w:left w:val="none" w:sz="0" w:space="0" w:color="auto"/>
        <w:bottom w:val="none" w:sz="0" w:space="0" w:color="auto"/>
        <w:right w:val="none" w:sz="0" w:space="0" w:color="auto"/>
      </w:divBdr>
    </w:div>
    <w:div w:id="1064916055">
      <w:bodyDiv w:val="1"/>
      <w:marLeft w:val="0"/>
      <w:marRight w:val="0"/>
      <w:marTop w:val="0"/>
      <w:marBottom w:val="0"/>
      <w:divBdr>
        <w:top w:val="none" w:sz="0" w:space="0" w:color="auto"/>
        <w:left w:val="none" w:sz="0" w:space="0" w:color="auto"/>
        <w:bottom w:val="none" w:sz="0" w:space="0" w:color="auto"/>
        <w:right w:val="none" w:sz="0" w:space="0" w:color="auto"/>
      </w:divBdr>
    </w:div>
    <w:div w:id="1072047048">
      <w:bodyDiv w:val="1"/>
      <w:marLeft w:val="0"/>
      <w:marRight w:val="0"/>
      <w:marTop w:val="0"/>
      <w:marBottom w:val="0"/>
      <w:divBdr>
        <w:top w:val="none" w:sz="0" w:space="0" w:color="auto"/>
        <w:left w:val="none" w:sz="0" w:space="0" w:color="auto"/>
        <w:bottom w:val="none" w:sz="0" w:space="0" w:color="auto"/>
        <w:right w:val="none" w:sz="0" w:space="0" w:color="auto"/>
      </w:divBdr>
    </w:div>
    <w:div w:id="1085305452">
      <w:bodyDiv w:val="1"/>
      <w:marLeft w:val="0"/>
      <w:marRight w:val="0"/>
      <w:marTop w:val="0"/>
      <w:marBottom w:val="0"/>
      <w:divBdr>
        <w:top w:val="none" w:sz="0" w:space="0" w:color="auto"/>
        <w:left w:val="none" w:sz="0" w:space="0" w:color="auto"/>
        <w:bottom w:val="none" w:sz="0" w:space="0" w:color="auto"/>
        <w:right w:val="none" w:sz="0" w:space="0" w:color="auto"/>
      </w:divBdr>
    </w:div>
    <w:div w:id="1113861990">
      <w:bodyDiv w:val="1"/>
      <w:marLeft w:val="0"/>
      <w:marRight w:val="0"/>
      <w:marTop w:val="0"/>
      <w:marBottom w:val="0"/>
      <w:divBdr>
        <w:top w:val="none" w:sz="0" w:space="0" w:color="auto"/>
        <w:left w:val="none" w:sz="0" w:space="0" w:color="auto"/>
        <w:bottom w:val="none" w:sz="0" w:space="0" w:color="auto"/>
        <w:right w:val="none" w:sz="0" w:space="0" w:color="auto"/>
      </w:divBdr>
    </w:div>
    <w:div w:id="1148396454">
      <w:bodyDiv w:val="1"/>
      <w:marLeft w:val="0"/>
      <w:marRight w:val="0"/>
      <w:marTop w:val="0"/>
      <w:marBottom w:val="0"/>
      <w:divBdr>
        <w:top w:val="none" w:sz="0" w:space="0" w:color="auto"/>
        <w:left w:val="none" w:sz="0" w:space="0" w:color="auto"/>
        <w:bottom w:val="none" w:sz="0" w:space="0" w:color="auto"/>
        <w:right w:val="none" w:sz="0" w:space="0" w:color="auto"/>
      </w:divBdr>
    </w:div>
    <w:div w:id="1150289785">
      <w:bodyDiv w:val="1"/>
      <w:marLeft w:val="0"/>
      <w:marRight w:val="0"/>
      <w:marTop w:val="0"/>
      <w:marBottom w:val="0"/>
      <w:divBdr>
        <w:top w:val="none" w:sz="0" w:space="0" w:color="auto"/>
        <w:left w:val="none" w:sz="0" w:space="0" w:color="auto"/>
        <w:bottom w:val="none" w:sz="0" w:space="0" w:color="auto"/>
        <w:right w:val="none" w:sz="0" w:space="0" w:color="auto"/>
      </w:divBdr>
    </w:div>
    <w:div w:id="1163206471">
      <w:bodyDiv w:val="1"/>
      <w:marLeft w:val="0"/>
      <w:marRight w:val="0"/>
      <w:marTop w:val="0"/>
      <w:marBottom w:val="0"/>
      <w:divBdr>
        <w:top w:val="none" w:sz="0" w:space="0" w:color="auto"/>
        <w:left w:val="none" w:sz="0" w:space="0" w:color="auto"/>
        <w:bottom w:val="none" w:sz="0" w:space="0" w:color="auto"/>
        <w:right w:val="none" w:sz="0" w:space="0" w:color="auto"/>
      </w:divBdr>
    </w:div>
    <w:div w:id="1164054636">
      <w:bodyDiv w:val="1"/>
      <w:marLeft w:val="0"/>
      <w:marRight w:val="0"/>
      <w:marTop w:val="0"/>
      <w:marBottom w:val="0"/>
      <w:divBdr>
        <w:top w:val="none" w:sz="0" w:space="0" w:color="auto"/>
        <w:left w:val="none" w:sz="0" w:space="0" w:color="auto"/>
        <w:bottom w:val="none" w:sz="0" w:space="0" w:color="auto"/>
        <w:right w:val="none" w:sz="0" w:space="0" w:color="auto"/>
      </w:divBdr>
    </w:div>
    <w:div w:id="1178808003">
      <w:bodyDiv w:val="1"/>
      <w:marLeft w:val="0"/>
      <w:marRight w:val="0"/>
      <w:marTop w:val="0"/>
      <w:marBottom w:val="0"/>
      <w:divBdr>
        <w:top w:val="none" w:sz="0" w:space="0" w:color="auto"/>
        <w:left w:val="none" w:sz="0" w:space="0" w:color="auto"/>
        <w:bottom w:val="none" w:sz="0" w:space="0" w:color="auto"/>
        <w:right w:val="none" w:sz="0" w:space="0" w:color="auto"/>
      </w:divBdr>
    </w:div>
    <w:div w:id="1179387606">
      <w:bodyDiv w:val="1"/>
      <w:marLeft w:val="0"/>
      <w:marRight w:val="0"/>
      <w:marTop w:val="0"/>
      <w:marBottom w:val="0"/>
      <w:divBdr>
        <w:top w:val="none" w:sz="0" w:space="0" w:color="auto"/>
        <w:left w:val="none" w:sz="0" w:space="0" w:color="auto"/>
        <w:bottom w:val="none" w:sz="0" w:space="0" w:color="auto"/>
        <w:right w:val="none" w:sz="0" w:space="0" w:color="auto"/>
      </w:divBdr>
    </w:div>
    <w:div w:id="1200388291">
      <w:bodyDiv w:val="1"/>
      <w:marLeft w:val="0"/>
      <w:marRight w:val="0"/>
      <w:marTop w:val="0"/>
      <w:marBottom w:val="0"/>
      <w:divBdr>
        <w:top w:val="none" w:sz="0" w:space="0" w:color="auto"/>
        <w:left w:val="none" w:sz="0" w:space="0" w:color="auto"/>
        <w:bottom w:val="none" w:sz="0" w:space="0" w:color="auto"/>
        <w:right w:val="none" w:sz="0" w:space="0" w:color="auto"/>
      </w:divBdr>
    </w:div>
    <w:div w:id="1209880344">
      <w:bodyDiv w:val="1"/>
      <w:marLeft w:val="0"/>
      <w:marRight w:val="0"/>
      <w:marTop w:val="0"/>
      <w:marBottom w:val="0"/>
      <w:divBdr>
        <w:top w:val="none" w:sz="0" w:space="0" w:color="auto"/>
        <w:left w:val="none" w:sz="0" w:space="0" w:color="auto"/>
        <w:bottom w:val="none" w:sz="0" w:space="0" w:color="auto"/>
        <w:right w:val="none" w:sz="0" w:space="0" w:color="auto"/>
      </w:divBdr>
    </w:div>
    <w:div w:id="1211725768">
      <w:bodyDiv w:val="1"/>
      <w:marLeft w:val="0"/>
      <w:marRight w:val="0"/>
      <w:marTop w:val="0"/>
      <w:marBottom w:val="0"/>
      <w:divBdr>
        <w:top w:val="none" w:sz="0" w:space="0" w:color="auto"/>
        <w:left w:val="none" w:sz="0" w:space="0" w:color="auto"/>
        <w:bottom w:val="none" w:sz="0" w:space="0" w:color="auto"/>
        <w:right w:val="none" w:sz="0" w:space="0" w:color="auto"/>
      </w:divBdr>
    </w:div>
    <w:div w:id="1240023599">
      <w:bodyDiv w:val="1"/>
      <w:marLeft w:val="0"/>
      <w:marRight w:val="0"/>
      <w:marTop w:val="0"/>
      <w:marBottom w:val="0"/>
      <w:divBdr>
        <w:top w:val="none" w:sz="0" w:space="0" w:color="auto"/>
        <w:left w:val="none" w:sz="0" w:space="0" w:color="auto"/>
        <w:bottom w:val="none" w:sz="0" w:space="0" w:color="auto"/>
        <w:right w:val="none" w:sz="0" w:space="0" w:color="auto"/>
      </w:divBdr>
    </w:div>
    <w:div w:id="1250459256">
      <w:bodyDiv w:val="1"/>
      <w:marLeft w:val="0"/>
      <w:marRight w:val="0"/>
      <w:marTop w:val="0"/>
      <w:marBottom w:val="0"/>
      <w:divBdr>
        <w:top w:val="none" w:sz="0" w:space="0" w:color="auto"/>
        <w:left w:val="none" w:sz="0" w:space="0" w:color="auto"/>
        <w:bottom w:val="none" w:sz="0" w:space="0" w:color="auto"/>
        <w:right w:val="none" w:sz="0" w:space="0" w:color="auto"/>
      </w:divBdr>
    </w:div>
    <w:div w:id="1292324912">
      <w:bodyDiv w:val="1"/>
      <w:marLeft w:val="0"/>
      <w:marRight w:val="0"/>
      <w:marTop w:val="0"/>
      <w:marBottom w:val="0"/>
      <w:divBdr>
        <w:top w:val="none" w:sz="0" w:space="0" w:color="auto"/>
        <w:left w:val="none" w:sz="0" w:space="0" w:color="auto"/>
        <w:bottom w:val="none" w:sz="0" w:space="0" w:color="auto"/>
        <w:right w:val="none" w:sz="0" w:space="0" w:color="auto"/>
      </w:divBdr>
    </w:div>
    <w:div w:id="1308976976">
      <w:bodyDiv w:val="1"/>
      <w:marLeft w:val="0"/>
      <w:marRight w:val="0"/>
      <w:marTop w:val="0"/>
      <w:marBottom w:val="0"/>
      <w:divBdr>
        <w:top w:val="none" w:sz="0" w:space="0" w:color="auto"/>
        <w:left w:val="none" w:sz="0" w:space="0" w:color="auto"/>
        <w:bottom w:val="none" w:sz="0" w:space="0" w:color="auto"/>
        <w:right w:val="none" w:sz="0" w:space="0" w:color="auto"/>
      </w:divBdr>
    </w:div>
    <w:div w:id="1309044403">
      <w:bodyDiv w:val="1"/>
      <w:marLeft w:val="0"/>
      <w:marRight w:val="0"/>
      <w:marTop w:val="0"/>
      <w:marBottom w:val="0"/>
      <w:divBdr>
        <w:top w:val="none" w:sz="0" w:space="0" w:color="auto"/>
        <w:left w:val="none" w:sz="0" w:space="0" w:color="auto"/>
        <w:bottom w:val="none" w:sz="0" w:space="0" w:color="auto"/>
        <w:right w:val="none" w:sz="0" w:space="0" w:color="auto"/>
      </w:divBdr>
    </w:div>
    <w:div w:id="1319571629">
      <w:bodyDiv w:val="1"/>
      <w:marLeft w:val="0"/>
      <w:marRight w:val="0"/>
      <w:marTop w:val="0"/>
      <w:marBottom w:val="0"/>
      <w:divBdr>
        <w:top w:val="none" w:sz="0" w:space="0" w:color="auto"/>
        <w:left w:val="none" w:sz="0" w:space="0" w:color="auto"/>
        <w:bottom w:val="none" w:sz="0" w:space="0" w:color="auto"/>
        <w:right w:val="none" w:sz="0" w:space="0" w:color="auto"/>
      </w:divBdr>
    </w:div>
    <w:div w:id="1328746518">
      <w:bodyDiv w:val="1"/>
      <w:marLeft w:val="0"/>
      <w:marRight w:val="0"/>
      <w:marTop w:val="0"/>
      <w:marBottom w:val="0"/>
      <w:divBdr>
        <w:top w:val="none" w:sz="0" w:space="0" w:color="auto"/>
        <w:left w:val="none" w:sz="0" w:space="0" w:color="auto"/>
        <w:bottom w:val="none" w:sz="0" w:space="0" w:color="auto"/>
        <w:right w:val="none" w:sz="0" w:space="0" w:color="auto"/>
      </w:divBdr>
    </w:div>
    <w:div w:id="1331642027">
      <w:bodyDiv w:val="1"/>
      <w:marLeft w:val="0"/>
      <w:marRight w:val="0"/>
      <w:marTop w:val="0"/>
      <w:marBottom w:val="0"/>
      <w:divBdr>
        <w:top w:val="none" w:sz="0" w:space="0" w:color="auto"/>
        <w:left w:val="none" w:sz="0" w:space="0" w:color="auto"/>
        <w:bottom w:val="none" w:sz="0" w:space="0" w:color="auto"/>
        <w:right w:val="none" w:sz="0" w:space="0" w:color="auto"/>
      </w:divBdr>
    </w:div>
    <w:div w:id="1366100234">
      <w:bodyDiv w:val="1"/>
      <w:marLeft w:val="0"/>
      <w:marRight w:val="0"/>
      <w:marTop w:val="0"/>
      <w:marBottom w:val="0"/>
      <w:divBdr>
        <w:top w:val="none" w:sz="0" w:space="0" w:color="auto"/>
        <w:left w:val="none" w:sz="0" w:space="0" w:color="auto"/>
        <w:bottom w:val="none" w:sz="0" w:space="0" w:color="auto"/>
        <w:right w:val="none" w:sz="0" w:space="0" w:color="auto"/>
      </w:divBdr>
    </w:div>
    <w:div w:id="1386294823">
      <w:bodyDiv w:val="1"/>
      <w:marLeft w:val="0"/>
      <w:marRight w:val="0"/>
      <w:marTop w:val="0"/>
      <w:marBottom w:val="0"/>
      <w:divBdr>
        <w:top w:val="none" w:sz="0" w:space="0" w:color="auto"/>
        <w:left w:val="none" w:sz="0" w:space="0" w:color="auto"/>
        <w:bottom w:val="none" w:sz="0" w:space="0" w:color="auto"/>
        <w:right w:val="none" w:sz="0" w:space="0" w:color="auto"/>
      </w:divBdr>
    </w:div>
    <w:div w:id="1415322614">
      <w:bodyDiv w:val="1"/>
      <w:marLeft w:val="0"/>
      <w:marRight w:val="0"/>
      <w:marTop w:val="0"/>
      <w:marBottom w:val="0"/>
      <w:divBdr>
        <w:top w:val="none" w:sz="0" w:space="0" w:color="auto"/>
        <w:left w:val="none" w:sz="0" w:space="0" w:color="auto"/>
        <w:bottom w:val="none" w:sz="0" w:space="0" w:color="auto"/>
        <w:right w:val="none" w:sz="0" w:space="0" w:color="auto"/>
      </w:divBdr>
    </w:div>
    <w:div w:id="1429422420">
      <w:bodyDiv w:val="1"/>
      <w:marLeft w:val="0"/>
      <w:marRight w:val="0"/>
      <w:marTop w:val="0"/>
      <w:marBottom w:val="0"/>
      <w:divBdr>
        <w:top w:val="none" w:sz="0" w:space="0" w:color="auto"/>
        <w:left w:val="none" w:sz="0" w:space="0" w:color="auto"/>
        <w:bottom w:val="none" w:sz="0" w:space="0" w:color="auto"/>
        <w:right w:val="none" w:sz="0" w:space="0" w:color="auto"/>
      </w:divBdr>
    </w:div>
    <w:div w:id="1452238747">
      <w:bodyDiv w:val="1"/>
      <w:marLeft w:val="0"/>
      <w:marRight w:val="0"/>
      <w:marTop w:val="0"/>
      <w:marBottom w:val="0"/>
      <w:divBdr>
        <w:top w:val="none" w:sz="0" w:space="0" w:color="auto"/>
        <w:left w:val="none" w:sz="0" w:space="0" w:color="auto"/>
        <w:bottom w:val="none" w:sz="0" w:space="0" w:color="auto"/>
        <w:right w:val="none" w:sz="0" w:space="0" w:color="auto"/>
      </w:divBdr>
    </w:div>
    <w:div w:id="1488017320">
      <w:bodyDiv w:val="1"/>
      <w:marLeft w:val="0"/>
      <w:marRight w:val="0"/>
      <w:marTop w:val="0"/>
      <w:marBottom w:val="0"/>
      <w:divBdr>
        <w:top w:val="none" w:sz="0" w:space="0" w:color="auto"/>
        <w:left w:val="none" w:sz="0" w:space="0" w:color="auto"/>
        <w:bottom w:val="none" w:sz="0" w:space="0" w:color="auto"/>
        <w:right w:val="none" w:sz="0" w:space="0" w:color="auto"/>
      </w:divBdr>
    </w:div>
    <w:div w:id="1491480717">
      <w:bodyDiv w:val="1"/>
      <w:marLeft w:val="0"/>
      <w:marRight w:val="0"/>
      <w:marTop w:val="0"/>
      <w:marBottom w:val="0"/>
      <w:divBdr>
        <w:top w:val="none" w:sz="0" w:space="0" w:color="auto"/>
        <w:left w:val="none" w:sz="0" w:space="0" w:color="auto"/>
        <w:bottom w:val="none" w:sz="0" w:space="0" w:color="auto"/>
        <w:right w:val="none" w:sz="0" w:space="0" w:color="auto"/>
      </w:divBdr>
    </w:div>
    <w:div w:id="1605067818">
      <w:bodyDiv w:val="1"/>
      <w:marLeft w:val="0"/>
      <w:marRight w:val="0"/>
      <w:marTop w:val="0"/>
      <w:marBottom w:val="0"/>
      <w:divBdr>
        <w:top w:val="none" w:sz="0" w:space="0" w:color="auto"/>
        <w:left w:val="none" w:sz="0" w:space="0" w:color="auto"/>
        <w:bottom w:val="none" w:sz="0" w:space="0" w:color="auto"/>
        <w:right w:val="none" w:sz="0" w:space="0" w:color="auto"/>
      </w:divBdr>
    </w:div>
    <w:div w:id="1633826260">
      <w:bodyDiv w:val="1"/>
      <w:marLeft w:val="0"/>
      <w:marRight w:val="0"/>
      <w:marTop w:val="0"/>
      <w:marBottom w:val="0"/>
      <w:divBdr>
        <w:top w:val="none" w:sz="0" w:space="0" w:color="auto"/>
        <w:left w:val="none" w:sz="0" w:space="0" w:color="auto"/>
        <w:bottom w:val="none" w:sz="0" w:space="0" w:color="auto"/>
        <w:right w:val="none" w:sz="0" w:space="0" w:color="auto"/>
      </w:divBdr>
    </w:div>
    <w:div w:id="1634601010">
      <w:bodyDiv w:val="1"/>
      <w:marLeft w:val="0"/>
      <w:marRight w:val="0"/>
      <w:marTop w:val="0"/>
      <w:marBottom w:val="0"/>
      <w:divBdr>
        <w:top w:val="none" w:sz="0" w:space="0" w:color="auto"/>
        <w:left w:val="none" w:sz="0" w:space="0" w:color="auto"/>
        <w:bottom w:val="none" w:sz="0" w:space="0" w:color="auto"/>
        <w:right w:val="none" w:sz="0" w:space="0" w:color="auto"/>
      </w:divBdr>
    </w:div>
    <w:div w:id="1643120569">
      <w:bodyDiv w:val="1"/>
      <w:marLeft w:val="0"/>
      <w:marRight w:val="0"/>
      <w:marTop w:val="0"/>
      <w:marBottom w:val="0"/>
      <w:divBdr>
        <w:top w:val="none" w:sz="0" w:space="0" w:color="auto"/>
        <w:left w:val="none" w:sz="0" w:space="0" w:color="auto"/>
        <w:bottom w:val="none" w:sz="0" w:space="0" w:color="auto"/>
        <w:right w:val="none" w:sz="0" w:space="0" w:color="auto"/>
      </w:divBdr>
    </w:div>
    <w:div w:id="1644381662">
      <w:bodyDiv w:val="1"/>
      <w:marLeft w:val="0"/>
      <w:marRight w:val="0"/>
      <w:marTop w:val="0"/>
      <w:marBottom w:val="0"/>
      <w:divBdr>
        <w:top w:val="none" w:sz="0" w:space="0" w:color="auto"/>
        <w:left w:val="none" w:sz="0" w:space="0" w:color="auto"/>
        <w:bottom w:val="none" w:sz="0" w:space="0" w:color="auto"/>
        <w:right w:val="none" w:sz="0" w:space="0" w:color="auto"/>
      </w:divBdr>
    </w:div>
    <w:div w:id="1653368763">
      <w:bodyDiv w:val="1"/>
      <w:marLeft w:val="0"/>
      <w:marRight w:val="0"/>
      <w:marTop w:val="0"/>
      <w:marBottom w:val="0"/>
      <w:divBdr>
        <w:top w:val="none" w:sz="0" w:space="0" w:color="auto"/>
        <w:left w:val="none" w:sz="0" w:space="0" w:color="auto"/>
        <w:bottom w:val="none" w:sz="0" w:space="0" w:color="auto"/>
        <w:right w:val="none" w:sz="0" w:space="0" w:color="auto"/>
      </w:divBdr>
    </w:div>
    <w:div w:id="1674911294">
      <w:bodyDiv w:val="1"/>
      <w:marLeft w:val="0"/>
      <w:marRight w:val="0"/>
      <w:marTop w:val="0"/>
      <w:marBottom w:val="0"/>
      <w:divBdr>
        <w:top w:val="none" w:sz="0" w:space="0" w:color="auto"/>
        <w:left w:val="none" w:sz="0" w:space="0" w:color="auto"/>
        <w:bottom w:val="none" w:sz="0" w:space="0" w:color="auto"/>
        <w:right w:val="none" w:sz="0" w:space="0" w:color="auto"/>
      </w:divBdr>
    </w:div>
    <w:div w:id="1674994630">
      <w:bodyDiv w:val="1"/>
      <w:marLeft w:val="0"/>
      <w:marRight w:val="0"/>
      <w:marTop w:val="0"/>
      <w:marBottom w:val="0"/>
      <w:divBdr>
        <w:top w:val="none" w:sz="0" w:space="0" w:color="auto"/>
        <w:left w:val="none" w:sz="0" w:space="0" w:color="auto"/>
        <w:bottom w:val="none" w:sz="0" w:space="0" w:color="auto"/>
        <w:right w:val="none" w:sz="0" w:space="0" w:color="auto"/>
      </w:divBdr>
    </w:div>
    <w:div w:id="1698384164">
      <w:bodyDiv w:val="1"/>
      <w:marLeft w:val="0"/>
      <w:marRight w:val="0"/>
      <w:marTop w:val="0"/>
      <w:marBottom w:val="0"/>
      <w:divBdr>
        <w:top w:val="none" w:sz="0" w:space="0" w:color="auto"/>
        <w:left w:val="none" w:sz="0" w:space="0" w:color="auto"/>
        <w:bottom w:val="none" w:sz="0" w:space="0" w:color="auto"/>
        <w:right w:val="none" w:sz="0" w:space="0" w:color="auto"/>
      </w:divBdr>
    </w:div>
    <w:div w:id="1703894546">
      <w:bodyDiv w:val="1"/>
      <w:marLeft w:val="0"/>
      <w:marRight w:val="0"/>
      <w:marTop w:val="0"/>
      <w:marBottom w:val="0"/>
      <w:divBdr>
        <w:top w:val="none" w:sz="0" w:space="0" w:color="auto"/>
        <w:left w:val="none" w:sz="0" w:space="0" w:color="auto"/>
        <w:bottom w:val="none" w:sz="0" w:space="0" w:color="auto"/>
        <w:right w:val="none" w:sz="0" w:space="0" w:color="auto"/>
      </w:divBdr>
    </w:div>
    <w:div w:id="1772966102">
      <w:bodyDiv w:val="1"/>
      <w:marLeft w:val="0"/>
      <w:marRight w:val="0"/>
      <w:marTop w:val="0"/>
      <w:marBottom w:val="0"/>
      <w:divBdr>
        <w:top w:val="none" w:sz="0" w:space="0" w:color="auto"/>
        <w:left w:val="none" w:sz="0" w:space="0" w:color="auto"/>
        <w:bottom w:val="none" w:sz="0" w:space="0" w:color="auto"/>
        <w:right w:val="none" w:sz="0" w:space="0" w:color="auto"/>
      </w:divBdr>
    </w:div>
    <w:div w:id="1779177695">
      <w:bodyDiv w:val="1"/>
      <w:marLeft w:val="0"/>
      <w:marRight w:val="0"/>
      <w:marTop w:val="0"/>
      <w:marBottom w:val="0"/>
      <w:divBdr>
        <w:top w:val="none" w:sz="0" w:space="0" w:color="auto"/>
        <w:left w:val="none" w:sz="0" w:space="0" w:color="auto"/>
        <w:bottom w:val="none" w:sz="0" w:space="0" w:color="auto"/>
        <w:right w:val="none" w:sz="0" w:space="0" w:color="auto"/>
      </w:divBdr>
    </w:div>
    <w:div w:id="1804035827">
      <w:bodyDiv w:val="1"/>
      <w:marLeft w:val="0"/>
      <w:marRight w:val="0"/>
      <w:marTop w:val="0"/>
      <w:marBottom w:val="0"/>
      <w:divBdr>
        <w:top w:val="none" w:sz="0" w:space="0" w:color="auto"/>
        <w:left w:val="none" w:sz="0" w:space="0" w:color="auto"/>
        <w:bottom w:val="none" w:sz="0" w:space="0" w:color="auto"/>
        <w:right w:val="none" w:sz="0" w:space="0" w:color="auto"/>
      </w:divBdr>
    </w:div>
    <w:div w:id="1811826303">
      <w:bodyDiv w:val="1"/>
      <w:marLeft w:val="0"/>
      <w:marRight w:val="0"/>
      <w:marTop w:val="0"/>
      <w:marBottom w:val="0"/>
      <w:divBdr>
        <w:top w:val="none" w:sz="0" w:space="0" w:color="auto"/>
        <w:left w:val="none" w:sz="0" w:space="0" w:color="auto"/>
        <w:bottom w:val="none" w:sz="0" w:space="0" w:color="auto"/>
        <w:right w:val="none" w:sz="0" w:space="0" w:color="auto"/>
      </w:divBdr>
    </w:div>
    <w:div w:id="1861890361">
      <w:bodyDiv w:val="1"/>
      <w:marLeft w:val="0"/>
      <w:marRight w:val="0"/>
      <w:marTop w:val="0"/>
      <w:marBottom w:val="0"/>
      <w:divBdr>
        <w:top w:val="none" w:sz="0" w:space="0" w:color="auto"/>
        <w:left w:val="none" w:sz="0" w:space="0" w:color="auto"/>
        <w:bottom w:val="none" w:sz="0" w:space="0" w:color="auto"/>
        <w:right w:val="none" w:sz="0" w:space="0" w:color="auto"/>
      </w:divBdr>
    </w:div>
    <w:div w:id="1863662205">
      <w:bodyDiv w:val="1"/>
      <w:marLeft w:val="0"/>
      <w:marRight w:val="0"/>
      <w:marTop w:val="0"/>
      <w:marBottom w:val="0"/>
      <w:divBdr>
        <w:top w:val="none" w:sz="0" w:space="0" w:color="auto"/>
        <w:left w:val="none" w:sz="0" w:space="0" w:color="auto"/>
        <w:bottom w:val="none" w:sz="0" w:space="0" w:color="auto"/>
        <w:right w:val="none" w:sz="0" w:space="0" w:color="auto"/>
      </w:divBdr>
    </w:div>
    <w:div w:id="1874224192">
      <w:bodyDiv w:val="1"/>
      <w:marLeft w:val="0"/>
      <w:marRight w:val="0"/>
      <w:marTop w:val="0"/>
      <w:marBottom w:val="0"/>
      <w:divBdr>
        <w:top w:val="none" w:sz="0" w:space="0" w:color="auto"/>
        <w:left w:val="none" w:sz="0" w:space="0" w:color="auto"/>
        <w:bottom w:val="none" w:sz="0" w:space="0" w:color="auto"/>
        <w:right w:val="none" w:sz="0" w:space="0" w:color="auto"/>
      </w:divBdr>
    </w:div>
    <w:div w:id="1874463581">
      <w:bodyDiv w:val="1"/>
      <w:marLeft w:val="0"/>
      <w:marRight w:val="0"/>
      <w:marTop w:val="0"/>
      <w:marBottom w:val="0"/>
      <w:divBdr>
        <w:top w:val="none" w:sz="0" w:space="0" w:color="auto"/>
        <w:left w:val="none" w:sz="0" w:space="0" w:color="auto"/>
        <w:bottom w:val="none" w:sz="0" w:space="0" w:color="auto"/>
        <w:right w:val="none" w:sz="0" w:space="0" w:color="auto"/>
      </w:divBdr>
    </w:div>
    <w:div w:id="1896234262">
      <w:bodyDiv w:val="1"/>
      <w:marLeft w:val="0"/>
      <w:marRight w:val="0"/>
      <w:marTop w:val="0"/>
      <w:marBottom w:val="0"/>
      <w:divBdr>
        <w:top w:val="none" w:sz="0" w:space="0" w:color="auto"/>
        <w:left w:val="none" w:sz="0" w:space="0" w:color="auto"/>
        <w:bottom w:val="none" w:sz="0" w:space="0" w:color="auto"/>
        <w:right w:val="none" w:sz="0" w:space="0" w:color="auto"/>
      </w:divBdr>
    </w:div>
    <w:div w:id="1917544872">
      <w:bodyDiv w:val="1"/>
      <w:marLeft w:val="0"/>
      <w:marRight w:val="0"/>
      <w:marTop w:val="0"/>
      <w:marBottom w:val="0"/>
      <w:divBdr>
        <w:top w:val="none" w:sz="0" w:space="0" w:color="auto"/>
        <w:left w:val="none" w:sz="0" w:space="0" w:color="auto"/>
        <w:bottom w:val="none" w:sz="0" w:space="0" w:color="auto"/>
        <w:right w:val="none" w:sz="0" w:space="0" w:color="auto"/>
      </w:divBdr>
    </w:div>
    <w:div w:id="1929851717">
      <w:bodyDiv w:val="1"/>
      <w:marLeft w:val="0"/>
      <w:marRight w:val="0"/>
      <w:marTop w:val="0"/>
      <w:marBottom w:val="0"/>
      <w:divBdr>
        <w:top w:val="none" w:sz="0" w:space="0" w:color="auto"/>
        <w:left w:val="none" w:sz="0" w:space="0" w:color="auto"/>
        <w:bottom w:val="none" w:sz="0" w:space="0" w:color="auto"/>
        <w:right w:val="none" w:sz="0" w:space="0" w:color="auto"/>
      </w:divBdr>
    </w:div>
    <w:div w:id="1956446641">
      <w:bodyDiv w:val="1"/>
      <w:marLeft w:val="0"/>
      <w:marRight w:val="0"/>
      <w:marTop w:val="0"/>
      <w:marBottom w:val="0"/>
      <w:divBdr>
        <w:top w:val="none" w:sz="0" w:space="0" w:color="auto"/>
        <w:left w:val="none" w:sz="0" w:space="0" w:color="auto"/>
        <w:bottom w:val="none" w:sz="0" w:space="0" w:color="auto"/>
        <w:right w:val="none" w:sz="0" w:space="0" w:color="auto"/>
      </w:divBdr>
    </w:div>
    <w:div w:id="1957517820">
      <w:bodyDiv w:val="1"/>
      <w:marLeft w:val="0"/>
      <w:marRight w:val="0"/>
      <w:marTop w:val="0"/>
      <w:marBottom w:val="0"/>
      <w:divBdr>
        <w:top w:val="none" w:sz="0" w:space="0" w:color="auto"/>
        <w:left w:val="none" w:sz="0" w:space="0" w:color="auto"/>
        <w:bottom w:val="none" w:sz="0" w:space="0" w:color="auto"/>
        <w:right w:val="none" w:sz="0" w:space="0" w:color="auto"/>
      </w:divBdr>
    </w:div>
    <w:div w:id="1985232463">
      <w:bodyDiv w:val="1"/>
      <w:marLeft w:val="0"/>
      <w:marRight w:val="0"/>
      <w:marTop w:val="0"/>
      <w:marBottom w:val="0"/>
      <w:divBdr>
        <w:top w:val="none" w:sz="0" w:space="0" w:color="auto"/>
        <w:left w:val="none" w:sz="0" w:space="0" w:color="auto"/>
        <w:bottom w:val="none" w:sz="0" w:space="0" w:color="auto"/>
        <w:right w:val="none" w:sz="0" w:space="0" w:color="auto"/>
      </w:divBdr>
    </w:div>
    <w:div w:id="1990481010">
      <w:bodyDiv w:val="1"/>
      <w:marLeft w:val="0"/>
      <w:marRight w:val="0"/>
      <w:marTop w:val="0"/>
      <w:marBottom w:val="0"/>
      <w:divBdr>
        <w:top w:val="none" w:sz="0" w:space="0" w:color="auto"/>
        <w:left w:val="none" w:sz="0" w:space="0" w:color="auto"/>
        <w:bottom w:val="none" w:sz="0" w:space="0" w:color="auto"/>
        <w:right w:val="none" w:sz="0" w:space="0" w:color="auto"/>
      </w:divBdr>
    </w:div>
    <w:div w:id="1996060484">
      <w:bodyDiv w:val="1"/>
      <w:marLeft w:val="0"/>
      <w:marRight w:val="0"/>
      <w:marTop w:val="0"/>
      <w:marBottom w:val="0"/>
      <w:divBdr>
        <w:top w:val="none" w:sz="0" w:space="0" w:color="auto"/>
        <w:left w:val="none" w:sz="0" w:space="0" w:color="auto"/>
        <w:bottom w:val="none" w:sz="0" w:space="0" w:color="auto"/>
        <w:right w:val="none" w:sz="0" w:space="0" w:color="auto"/>
      </w:divBdr>
    </w:div>
    <w:div w:id="2005939344">
      <w:bodyDiv w:val="1"/>
      <w:marLeft w:val="0"/>
      <w:marRight w:val="0"/>
      <w:marTop w:val="0"/>
      <w:marBottom w:val="0"/>
      <w:divBdr>
        <w:top w:val="none" w:sz="0" w:space="0" w:color="auto"/>
        <w:left w:val="none" w:sz="0" w:space="0" w:color="auto"/>
        <w:bottom w:val="none" w:sz="0" w:space="0" w:color="auto"/>
        <w:right w:val="none" w:sz="0" w:space="0" w:color="auto"/>
      </w:divBdr>
    </w:div>
    <w:div w:id="2025008005">
      <w:bodyDiv w:val="1"/>
      <w:marLeft w:val="0"/>
      <w:marRight w:val="0"/>
      <w:marTop w:val="0"/>
      <w:marBottom w:val="0"/>
      <w:divBdr>
        <w:top w:val="none" w:sz="0" w:space="0" w:color="auto"/>
        <w:left w:val="none" w:sz="0" w:space="0" w:color="auto"/>
        <w:bottom w:val="none" w:sz="0" w:space="0" w:color="auto"/>
        <w:right w:val="none" w:sz="0" w:space="0" w:color="auto"/>
      </w:divBdr>
    </w:div>
    <w:div w:id="2026325719">
      <w:bodyDiv w:val="1"/>
      <w:marLeft w:val="0"/>
      <w:marRight w:val="0"/>
      <w:marTop w:val="0"/>
      <w:marBottom w:val="0"/>
      <w:divBdr>
        <w:top w:val="none" w:sz="0" w:space="0" w:color="auto"/>
        <w:left w:val="none" w:sz="0" w:space="0" w:color="auto"/>
        <w:bottom w:val="none" w:sz="0" w:space="0" w:color="auto"/>
        <w:right w:val="none" w:sz="0" w:space="0" w:color="auto"/>
      </w:divBdr>
    </w:div>
    <w:div w:id="2030328086">
      <w:bodyDiv w:val="1"/>
      <w:marLeft w:val="0"/>
      <w:marRight w:val="0"/>
      <w:marTop w:val="0"/>
      <w:marBottom w:val="0"/>
      <w:divBdr>
        <w:top w:val="none" w:sz="0" w:space="0" w:color="auto"/>
        <w:left w:val="none" w:sz="0" w:space="0" w:color="auto"/>
        <w:bottom w:val="none" w:sz="0" w:space="0" w:color="auto"/>
        <w:right w:val="none" w:sz="0" w:space="0" w:color="auto"/>
      </w:divBdr>
    </w:div>
    <w:div w:id="2078477631">
      <w:bodyDiv w:val="1"/>
      <w:marLeft w:val="0"/>
      <w:marRight w:val="0"/>
      <w:marTop w:val="0"/>
      <w:marBottom w:val="0"/>
      <w:divBdr>
        <w:top w:val="none" w:sz="0" w:space="0" w:color="auto"/>
        <w:left w:val="none" w:sz="0" w:space="0" w:color="auto"/>
        <w:bottom w:val="none" w:sz="0" w:space="0" w:color="auto"/>
        <w:right w:val="none" w:sz="0" w:space="0" w:color="auto"/>
      </w:divBdr>
    </w:div>
    <w:div w:id="2086949751">
      <w:bodyDiv w:val="1"/>
      <w:marLeft w:val="0"/>
      <w:marRight w:val="0"/>
      <w:marTop w:val="0"/>
      <w:marBottom w:val="0"/>
      <w:divBdr>
        <w:top w:val="none" w:sz="0" w:space="0" w:color="auto"/>
        <w:left w:val="none" w:sz="0" w:space="0" w:color="auto"/>
        <w:bottom w:val="none" w:sz="0" w:space="0" w:color="auto"/>
        <w:right w:val="none" w:sz="0" w:space="0" w:color="auto"/>
      </w:divBdr>
    </w:div>
    <w:div w:id="2109034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hyperlink" Target="mailto:nfxsales@nasdaq.com" TargetMode="External"/><Relationship Id="rId26" Type="http://schemas.openxmlformats.org/officeDocument/2006/relationships/hyperlink" Target="http://www.nasdaqomx.com/transactions/markets/nasdaq-futures" TargetMode="External"/><Relationship Id="rId21" Type="http://schemas.openxmlformats.org/officeDocument/2006/relationships/hyperlink" Target="http://www.nasdaqomx.com/digitalAssets/99/99444_exchange-audit-trail-faq---6.4.15.pdf" TargetMode="External"/><Relationship Id="rId34"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hyperlink" Target="http://business.nasdaq.com/futures" TargetMode="External"/><Relationship Id="rId17" Type="http://schemas.openxmlformats.org/officeDocument/2006/relationships/hyperlink" Target="mailto:sales@nasdaqomx.com" TargetMode="External"/><Relationship Id="rId25" Type="http://schemas.openxmlformats.org/officeDocument/2006/relationships/image" Target="media/image2.pn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tradingservices@nasdaqomx.com" TargetMode="External"/><Relationship Id="rId20" Type="http://schemas.openxmlformats.org/officeDocument/2006/relationships/hyperlink" Target="mailto:Nfxops@nasdaq.com" TargetMode="External"/><Relationship Id="rId29" Type="http://schemas.openxmlformats.org/officeDocument/2006/relationships/package" Target="embeddings/Microsoft_Visio_Drawing11111111111111111.vsd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nasdaqomx.com/digitalAssets/99/99206_sr-nfx-2015-38.pdf" TargetMode="External"/><Relationship Id="rId32" Type="http://schemas.openxmlformats.org/officeDocument/2006/relationships/header" Target="header1.xml"/><Relationship Id="rId37" Type="http://schemas.openxmlformats.org/officeDocument/2006/relationships/customXml" Target="../customXml/item5.xml"/><Relationship Id="rId5" Type="http://schemas.openxmlformats.org/officeDocument/2006/relationships/numbering" Target="numbering.xml"/><Relationship Id="rId15" Type="http://schemas.openxmlformats.org/officeDocument/2006/relationships/hyperlink" Target="mailto:tradingservices@nasdaqomx.com" TargetMode="External"/><Relationship Id="rId23" Type="http://schemas.openxmlformats.org/officeDocument/2006/relationships/hyperlink" Target="http://nasdaqomxphlx.cchwallstreet.com/NASDAQOMXPHLXTools/bookmark.asp?id=sx-policymanual-phlx-philabot_VS4&amp;manual=/nasdaqomxphlx/nqf/phlx-brdtrade-rules/" TargetMode="External"/><Relationship Id="rId28" Type="http://schemas.openxmlformats.org/officeDocument/2006/relationships/image" Target="media/image3.emf"/><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futuresreg@nasdaq.com" TargetMode="External"/><Relationship Id="rId31" Type="http://schemas.openxmlformats.org/officeDocument/2006/relationships/hyperlink" Target="http://business.nasdaq.com/nasdaq-futures/regulation"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nasdaqtrader.com/Micro.aspx?id=nasdaqfuturesNQF" TargetMode="External"/><Relationship Id="rId22" Type="http://schemas.openxmlformats.org/officeDocument/2006/relationships/hyperlink" Target="http://nasdaqomxphlx.cchwallstreet.com/NASDAQOMXPHLXTools/bookmark.asp?id=sx-policymanual-phlx-philabot_VS1&amp;manual=/nasdaqomxphlx/nqf/phlx-brdtrade-rules/" TargetMode="External"/><Relationship Id="rId27" Type="http://schemas.openxmlformats.org/officeDocument/2006/relationships/hyperlink" Target="file:///\\us02orgfps01\carrigad$\1NFX\1RULES%20&amp;%20DOCS\ALERTS%20%20GUIDANCE%20DOCS\AUDIT%20TRAIL\business.nasdaq.com\futures" TargetMode="External"/><Relationship Id="rId30" Type="http://schemas.openxmlformats.org/officeDocument/2006/relationships/hyperlink" Target="http://www.nasdaqomx.com/transactions/markets/nasdaq-futures/technical-support" TargetMode="External"/><Relationship Id="rId35"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NT\Profiles\bradfors\Local%20Settings\Temporary%20Internet%20Files\Content.Outlook\IHSB84SX\NASDAQ%20Futures%20NFX_Philadelphia%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RCT xmlns="4b47aac5-4c46-444f-8595-ce09b406fc61">false</RCT>
    <DocGuid xmlns="4b47aac5-4c46-444f-8595-ce09b406fc61">b3495288-0239-4917-90a4-8b4c0cf92afe</DocGuid>
    <Published xmlns="4b47aac5-4c46-444f-8595-ce09b406fc61">false</Published>
    <Document_x0020_Type xmlns="4b47aac5-4c46-444f-8595-ce09b406fc61">Submission</Document_x0020_Type>
    <Amendment_x0020_No xmlns="4b47aac5-4c46-444f-8595-ce09b406fc61">0</Amendment_x0020_No>
    <Publication_x0020_Url xmlns="4b47aac5-4c46-444f-8595-ce09b406fc61">
      <Url xsi:nil="true"/>
      <Description xsi:nil="true"/>
    </Publication_x0020_Url>
    <Document_x0020_Date xmlns="4b47aac5-4c46-444f-8595-ce09b406fc61">2017-03-31T20:29:22+00:00</Document_x0020_Date>
    <Document_x0020_No xmlns="4b47aac5-4c46-444f-8595-ce09b406fc61">29971</Document_x0020_No>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f8ddc925-75d6-4761-96b6-1b97e4890734" ContentTypeId="0x01010045B0BEB1BCDC4B408D1662109AEB4638" PreviousValue="false"/>
</file>

<file path=customXml/item4.xml><?xml version="1.0" encoding="utf-8"?>
<ct:contentTypeSchema xmlns:ct="http://schemas.microsoft.com/office/2006/metadata/contentType" xmlns:ma="http://schemas.microsoft.com/office/2006/metadata/properties/metaAttributes" ct:_="" ma:_="" ma:contentTypeName="Submission Document" ma:contentTypeID="0x01010045B0BEB1BCDC4B408D1662109AEB463800F62E73A1F670314296D6E6EFEA0FFF39" ma:contentTypeVersion="0" ma:contentTypeDescription="" ma:contentTypeScope="" ma:versionID="c98075efb68efcbdea0371e3905cca6b">
  <xsd:schema xmlns:xsd="http://www.w3.org/2001/XMLSchema" xmlns:xs="http://www.w3.org/2001/XMLSchema" xmlns:p="http://schemas.microsoft.com/office/2006/metadata/properties" xmlns:ns2="4b47aac5-4c46-444f-8595-ce09b406fc61" targetNamespace="http://schemas.microsoft.com/office/2006/metadata/properties" ma:root="true" ma:fieldsID="cfab141f4ac74c12a3ce95ffcab93f41" ns2:_="">
    <xsd:import namespace="4b47aac5-4c46-444f-8595-ce09b406fc61"/>
    <xsd:element name="properties">
      <xsd:complexType>
        <xsd:sequence>
          <xsd:element name="documentManagement">
            <xsd:complexType>
              <xsd:all>
                <xsd:element ref="ns2:Document_x0020_No" minOccurs="0"/>
                <xsd:element ref="ns2:Document_x0020_Date" minOccurs="0"/>
                <xsd:element ref="ns2:RCT" minOccurs="0"/>
                <xsd:element ref="ns2:Amendment_x0020_No" minOccurs="0"/>
                <xsd:element ref="ns2:Publication_x0020_Url" minOccurs="0"/>
                <xsd:element ref="ns2:Published" minOccurs="0"/>
                <xsd:element ref="ns2:DocGuid" minOccurs="0"/>
                <xsd:element ref="ns2:Document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7aac5-4c46-444f-8595-ce09b406fc61" elementFormDefault="qualified">
    <xsd:import namespace="http://schemas.microsoft.com/office/2006/documentManagement/types"/>
    <xsd:import namespace="http://schemas.microsoft.com/office/infopath/2007/PartnerControls"/>
    <xsd:element name="Document_x0020_No" ma:index="8" nillable="true" ma:displayName="Document No" ma:internalName="Document_x0020_No">
      <xsd:simpleType>
        <xsd:restriction base="dms:Text">
          <xsd:maxLength value="255"/>
        </xsd:restriction>
      </xsd:simpleType>
    </xsd:element>
    <xsd:element name="Document_x0020_Date" ma:index="9" nillable="true" ma:displayName="Document Date" ma:format="DateOnly" ma:internalName="Document_x0020_Date">
      <xsd:simpleType>
        <xsd:restriction base="dms:DateTime"/>
      </xsd:simpleType>
    </xsd:element>
    <xsd:element name="RCT" ma:index="10" nillable="true" ma:displayName="RCT" ma:default="0" ma:internalName="RCT">
      <xsd:simpleType>
        <xsd:restriction base="dms:Boolean"/>
      </xsd:simpleType>
    </xsd:element>
    <xsd:element name="Amendment_x0020_No" ma:index="11" nillable="true" ma:displayName="Amendment No" ma:internalName="Amendment_x0020_No">
      <xsd:simpleType>
        <xsd:restriction base="dms:Text">
          <xsd:maxLength value="255"/>
        </xsd:restriction>
      </xsd:simpleType>
    </xsd:element>
    <xsd:element name="Publication_x0020_Url" ma:index="12" nillable="true" ma:displayName="Publication Url" ma:format="Hyperlink" ma:internalName="Publication_x0020_Url">
      <xsd:complexType>
        <xsd:complexContent>
          <xsd:extension base="dms:URL">
            <xsd:sequence>
              <xsd:element name="Url" type="dms:ValidUrl" minOccurs="0" nillable="true"/>
              <xsd:element name="Description" type="xsd:string" nillable="true"/>
            </xsd:sequence>
          </xsd:extension>
        </xsd:complexContent>
      </xsd:complexType>
    </xsd:element>
    <xsd:element name="Published" ma:index="13" nillable="true" ma:displayName="Published" ma:default="0" ma:internalName="Published">
      <xsd:simpleType>
        <xsd:restriction base="dms:Boolean"/>
      </xsd:simpleType>
    </xsd:element>
    <xsd:element name="DocGuid" ma:index="14" nillable="true" ma:displayName="DocGuid" ma:internalName="DocGuid">
      <xsd:simpleType>
        <xsd:restriction base="dms:Text">
          <xsd:maxLength value="255"/>
        </xsd:restriction>
      </xsd:simpleType>
    </xsd:element>
    <xsd:element name="Document_x0020_Type" ma:index="15" nillable="true" ma:displayName="Document Type" ma:default="Submission" ma:format="Dropdown" ma:internalName="Document_x0020_Type">
      <xsd:simpleType>
        <xsd:restriction base="dms:Choice">
          <xsd:enumeration value="Cover Sheet"/>
          <xsd:enumeration value="Submission"/>
          <xsd:enumeration value="Confidential Treatment"/>
          <xsd:enumeration value="System"/>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5CA83-F73B-409E-94A8-CA292E015980}"/>
</file>

<file path=customXml/itemProps2.xml><?xml version="1.0" encoding="utf-8"?>
<ds:datastoreItem xmlns:ds="http://schemas.openxmlformats.org/officeDocument/2006/customXml" ds:itemID="{B184A8EE-3483-42B9-B39C-FFC6B1B9097D}"/>
</file>

<file path=customXml/itemProps3.xml><?xml version="1.0" encoding="utf-8"?>
<ds:datastoreItem xmlns:ds="http://schemas.openxmlformats.org/officeDocument/2006/customXml" ds:itemID="{84C59864-E61F-48F9-986E-A7A6FFD75914}"/>
</file>

<file path=customXml/itemProps4.xml><?xml version="1.0" encoding="utf-8"?>
<ds:datastoreItem xmlns:ds="http://schemas.openxmlformats.org/officeDocument/2006/customXml" ds:itemID="{737366AD-6A05-4482-9A0F-1A7DEC78FA33}"/>
</file>

<file path=customXml/itemProps5.xml><?xml version="1.0" encoding="utf-8"?>
<ds:datastoreItem xmlns:ds="http://schemas.openxmlformats.org/officeDocument/2006/customXml" ds:itemID="{5D2AAA85-3D4A-42B9-84AA-A0FC283DDE6C}"/>
</file>

<file path=docProps/app.xml><?xml version="1.0" encoding="utf-8"?>
<Properties xmlns="http://schemas.openxmlformats.org/officeDocument/2006/extended-properties" xmlns:vt="http://schemas.openxmlformats.org/officeDocument/2006/docPropsVTypes">
  <Template>NASDAQ Futures NFX_Philadelphia letterhead</Template>
  <TotalTime>101</TotalTime>
  <Pages>17</Pages>
  <Words>2939</Words>
  <Characters>16758</Characters>
  <Application>Microsoft Office Word</Application>
  <DocSecurity>2</DocSecurity>
  <Lines>139</Lines>
  <Paragraphs>39</Paragraphs>
  <ScaleCrop>false</ScaleCrop>
  <HeadingPairs>
    <vt:vector size="2" baseType="variant">
      <vt:variant>
        <vt:lpstr>Title</vt:lpstr>
      </vt:variant>
      <vt:variant>
        <vt:i4>1</vt:i4>
      </vt:variant>
    </vt:vector>
  </HeadingPairs>
  <TitlesOfParts>
    <vt:vector size="1" baseType="lpstr">
      <vt:lpstr>Click here to write Company</vt:lpstr>
    </vt:vector>
  </TitlesOfParts>
  <Company>The Nasdaq OMX Group, Inc.</Company>
  <LinksUpToDate>false</LinksUpToDate>
  <CharactersWithSpaces>19658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Rule Certification</dc:title>
  <dc:creator>Shari Bradford</dc:creator>
  <cp:lastModifiedBy>Daniel Carrigan</cp:lastModifiedBy>
  <cp:revision>20</cp:revision>
  <cp:lastPrinted>2017-03-31T16:25:00Z</cp:lastPrinted>
  <dcterms:created xsi:type="dcterms:W3CDTF">2017-03-31T13:16:00Z</dcterms:created>
  <dcterms:modified xsi:type="dcterms:W3CDTF">2017-03-31T16:25:00Z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0x01010045B0BEB1BCDC4B408D1662109AEB463800F62E73A1F670314296D6E6EFEA0FFF39</vt:lpwstr>
  </property>
  <property fmtid="{D5CDD505-2E9C-101B-9397-08002B2CF9AE}" pid="3" name="_CopySource">
    <vt:lpwstr>\Cftc.gov</vt:lpwstr>
  </property>
  <property fmtid="{D5CDD505-2E9C-101B-9397-08002B2CF9AE}" pid="4" name="Order">
    <vt:r8>3640900</vt:r8>
  </property>
  <property fmtid="{D5CDD505-2E9C-101B-9397-08002B2CF9AE}" pid="5" name="TemplateUrl">
    <vt:lpwstr/>
  </property>
  <property fmtid="{D5CDD505-2E9C-101B-9397-08002B2CF9AE}" pid="6" name="_SourceUrl">
    <vt:lpwstr/>
  </property>
  <property fmtid="{D5CDD505-2E9C-101B-9397-08002B2CF9AE}" pid="7" name="_SharedFileIndex">
    <vt:lpwstr/>
  </property>
  <property fmtid="{D5CDD505-2E9C-101B-9397-08002B2CF9AE}" pid="8" name="xd_Signature">
    <vt:bool>false</vt:bool>
  </property>
  <property fmtid="{D5CDD505-2E9C-101B-9397-08002B2CF9AE}" pid="9" name="xd_ProgID">
    <vt:lpwstr/>
  </property>
</Properties>
</file>