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F98" w:rsidRPr="00272129" w:rsidRDefault="00EC1F98" w:rsidP="00B73222">
      <w:pPr>
        <w:pStyle w:val="NoSpacing"/>
        <w:tabs>
          <w:tab w:val="left" w:pos="7020"/>
        </w:tabs>
        <w:jc w:val="center"/>
        <w:rPr>
          <w:rFonts w:ascii="Times New Roman" w:eastAsia="Calibri" w:hAnsi="Times New Roman" w:cs="Times New Roman"/>
          <w:b/>
          <w:bCs/>
          <w:sz w:val="24"/>
          <w:szCs w:val="24"/>
        </w:rPr>
      </w:pPr>
      <w:r w:rsidRPr="00272129">
        <w:rPr>
          <w:rFonts w:ascii="Times New Roman" w:eastAsia="Calibri" w:hAnsi="Times New Roman" w:cs="Times New Roman"/>
          <w:b/>
          <w:bCs/>
          <w:color w:val="333333"/>
          <w:sz w:val="24"/>
          <w:szCs w:val="24"/>
        </w:rPr>
        <w:t>Rule Self-Certification</w:t>
      </w:r>
    </w:p>
    <w:p w:rsidR="00EC1F98" w:rsidRPr="00272129" w:rsidRDefault="00EC1F98" w:rsidP="00B73222">
      <w:pPr>
        <w:pStyle w:val="NoSpacing"/>
        <w:tabs>
          <w:tab w:val="left" w:pos="7020"/>
        </w:tabs>
        <w:ind w:right="617"/>
        <w:rPr>
          <w:rFonts w:ascii="Times New Roman" w:eastAsia="Calibri" w:hAnsi="Times New Roman" w:cs="Times New Roman"/>
          <w:sz w:val="24"/>
          <w:szCs w:val="24"/>
          <w:u w:val="single"/>
        </w:rPr>
      </w:pPr>
    </w:p>
    <w:p w:rsidR="00EC1F98" w:rsidRPr="00272129" w:rsidRDefault="00EC1F98" w:rsidP="00B73222">
      <w:pPr>
        <w:pStyle w:val="NoSpacing"/>
        <w:tabs>
          <w:tab w:val="left" w:pos="7020"/>
        </w:tabs>
        <w:ind w:right="617"/>
        <w:rPr>
          <w:rFonts w:ascii="Times New Roman" w:hAnsi="Times New Roman" w:cs="Times New Roman"/>
          <w:sz w:val="24"/>
          <w:szCs w:val="24"/>
        </w:rPr>
      </w:pPr>
    </w:p>
    <w:p w:rsidR="00EC1F98" w:rsidRDefault="00F108BD" w:rsidP="00B73222">
      <w:pPr>
        <w:pStyle w:val="NoSpacing"/>
        <w:tabs>
          <w:tab w:val="left" w:pos="7020"/>
        </w:tabs>
        <w:ind w:right="617"/>
        <w:rPr>
          <w:rFonts w:ascii="Times New Roman" w:eastAsia="Calibri" w:hAnsi="Times New Roman" w:cs="Times New Roman"/>
          <w:sz w:val="24"/>
          <w:szCs w:val="24"/>
        </w:rPr>
      </w:pP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 DATE \@ "MMMM d, yyyy" </w:instrText>
      </w:r>
      <w:r>
        <w:rPr>
          <w:rFonts w:ascii="Times New Roman" w:eastAsia="Calibri" w:hAnsi="Times New Roman" w:cs="Times New Roman"/>
          <w:sz w:val="24"/>
          <w:szCs w:val="24"/>
        </w:rPr>
        <w:fldChar w:fldCharType="separate"/>
      </w:r>
      <w:r w:rsidR="005001F6">
        <w:rPr>
          <w:rFonts w:ascii="Times New Roman" w:eastAsia="Calibri" w:hAnsi="Times New Roman" w:cs="Times New Roman"/>
          <w:noProof/>
          <w:sz w:val="24"/>
          <w:szCs w:val="24"/>
        </w:rPr>
        <w:t>April 4, 2017</w:t>
      </w:r>
      <w:r>
        <w:rPr>
          <w:rFonts w:ascii="Times New Roman" w:eastAsia="Calibri" w:hAnsi="Times New Roman" w:cs="Times New Roman"/>
          <w:sz w:val="24"/>
          <w:szCs w:val="24"/>
        </w:rPr>
        <w:fldChar w:fldCharType="end"/>
      </w:r>
    </w:p>
    <w:p w:rsidR="00F108BD" w:rsidRPr="00272129" w:rsidRDefault="00F108BD" w:rsidP="00B73222">
      <w:pPr>
        <w:pStyle w:val="NoSpacing"/>
        <w:tabs>
          <w:tab w:val="left" w:pos="7020"/>
        </w:tabs>
        <w:ind w:right="617"/>
        <w:rPr>
          <w:rFonts w:ascii="Times New Roman" w:eastAsia="Calibri" w:hAnsi="Times New Roman" w:cs="Times New Roman"/>
          <w:sz w:val="24"/>
          <w:szCs w:val="24"/>
        </w:rPr>
      </w:pPr>
    </w:p>
    <w:p w:rsidR="00197F73" w:rsidRPr="00272129" w:rsidRDefault="00197F73" w:rsidP="00B73222">
      <w:pPr>
        <w:pStyle w:val="NoSpacing"/>
        <w:tabs>
          <w:tab w:val="left" w:pos="7020"/>
        </w:tabs>
        <w:ind w:right="617"/>
        <w:rPr>
          <w:rFonts w:ascii="Times New Roman" w:eastAsia="Calibri" w:hAnsi="Times New Roman" w:cs="Times New Roman"/>
          <w:sz w:val="24"/>
          <w:szCs w:val="24"/>
        </w:rPr>
      </w:pPr>
      <w:r w:rsidRPr="00272129">
        <w:rPr>
          <w:rFonts w:ascii="Times New Roman" w:eastAsia="Calibri" w:hAnsi="Times New Roman" w:cs="Times New Roman"/>
          <w:sz w:val="24"/>
          <w:szCs w:val="24"/>
        </w:rPr>
        <w:t>Christopher J. Kirkpatrick</w:t>
      </w:r>
    </w:p>
    <w:p w:rsidR="00197F73" w:rsidRPr="00272129" w:rsidRDefault="00197F73" w:rsidP="00B73222">
      <w:pPr>
        <w:pStyle w:val="NoSpacing"/>
        <w:tabs>
          <w:tab w:val="left" w:pos="7020"/>
        </w:tabs>
        <w:ind w:right="617"/>
        <w:rPr>
          <w:rFonts w:ascii="Times New Roman" w:eastAsia="Calibri" w:hAnsi="Times New Roman" w:cs="Times New Roman"/>
          <w:sz w:val="24"/>
          <w:szCs w:val="24"/>
        </w:rPr>
      </w:pPr>
      <w:r w:rsidRPr="00272129">
        <w:rPr>
          <w:rFonts w:ascii="Times New Roman" w:eastAsia="Calibri" w:hAnsi="Times New Roman" w:cs="Times New Roman"/>
          <w:sz w:val="24"/>
          <w:szCs w:val="24"/>
        </w:rPr>
        <w:t>Office of the Secretariat</w:t>
      </w:r>
    </w:p>
    <w:p w:rsidR="00EC1F98" w:rsidRPr="00272129" w:rsidRDefault="00EC1F98" w:rsidP="00B73222">
      <w:pPr>
        <w:pStyle w:val="NoSpacing"/>
        <w:tabs>
          <w:tab w:val="left" w:pos="7020"/>
        </w:tabs>
        <w:ind w:right="617"/>
        <w:rPr>
          <w:rFonts w:ascii="Times New Roman" w:eastAsia="Calibri" w:hAnsi="Times New Roman" w:cs="Times New Roman"/>
          <w:sz w:val="24"/>
          <w:szCs w:val="24"/>
        </w:rPr>
      </w:pPr>
      <w:r w:rsidRPr="00272129">
        <w:rPr>
          <w:rFonts w:ascii="Times New Roman" w:eastAsia="Calibri" w:hAnsi="Times New Roman" w:cs="Times New Roman"/>
          <w:sz w:val="24"/>
          <w:szCs w:val="24"/>
        </w:rPr>
        <w:t>Commodity Futures Trading Commission</w:t>
      </w:r>
    </w:p>
    <w:p w:rsidR="00EC1F98" w:rsidRPr="00272129" w:rsidRDefault="00EC1F98" w:rsidP="00B73222">
      <w:pPr>
        <w:pStyle w:val="NoSpacing"/>
        <w:tabs>
          <w:tab w:val="left" w:pos="7020"/>
        </w:tabs>
        <w:ind w:right="617"/>
        <w:rPr>
          <w:rFonts w:ascii="Times New Roman" w:eastAsia="Calibri" w:hAnsi="Times New Roman" w:cs="Times New Roman"/>
          <w:sz w:val="24"/>
          <w:szCs w:val="24"/>
        </w:rPr>
      </w:pPr>
      <w:r w:rsidRPr="00272129">
        <w:rPr>
          <w:rFonts w:ascii="Times New Roman" w:eastAsia="Calibri" w:hAnsi="Times New Roman" w:cs="Times New Roman"/>
          <w:sz w:val="24"/>
          <w:szCs w:val="24"/>
        </w:rPr>
        <w:t>Three Lafayette Center</w:t>
      </w:r>
    </w:p>
    <w:p w:rsidR="00EC1F98" w:rsidRPr="00272129" w:rsidRDefault="00EC1F98" w:rsidP="00B73222">
      <w:pPr>
        <w:pStyle w:val="NoSpacing"/>
        <w:tabs>
          <w:tab w:val="left" w:pos="7020"/>
        </w:tabs>
        <w:ind w:right="617"/>
        <w:rPr>
          <w:rFonts w:ascii="Times New Roman" w:eastAsia="Calibri" w:hAnsi="Times New Roman" w:cs="Times New Roman"/>
          <w:sz w:val="24"/>
          <w:szCs w:val="24"/>
        </w:rPr>
      </w:pPr>
      <w:r w:rsidRPr="00272129">
        <w:rPr>
          <w:rFonts w:ascii="Times New Roman" w:eastAsia="Calibri" w:hAnsi="Times New Roman" w:cs="Times New Roman"/>
          <w:sz w:val="24"/>
          <w:szCs w:val="24"/>
        </w:rPr>
        <w:t>1155 21</w:t>
      </w:r>
      <w:r w:rsidRPr="00272129">
        <w:rPr>
          <w:rFonts w:ascii="Times New Roman" w:eastAsia="Calibri" w:hAnsi="Times New Roman" w:cs="Times New Roman"/>
          <w:sz w:val="24"/>
          <w:szCs w:val="24"/>
          <w:vertAlign w:val="superscript"/>
        </w:rPr>
        <w:t>st</w:t>
      </w:r>
      <w:r w:rsidRPr="00272129">
        <w:rPr>
          <w:rFonts w:ascii="Times New Roman" w:eastAsia="Calibri" w:hAnsi="Times New Roman" w:cs="Times New Roman"/>
          <w:sz w:val="24"/>
          <w:szCs w:val="24"/>
        </w:rPr>
        <w:t xml:space="preserve"> Street, NW</w:t>
      </w:r>
    </w:p>
    <w:p w:rsidR="00EC1F98" w:rsidRPr="00272129" w:rsidRDefault="00EC1F98" w:rsidP="00B73222">
      <w:pPr>
        <w:pStyle w:val="NoSpacing"/>
        <w:tabs>
          <w:tab w:val="left" w:pos="7020"/>
        </w:tabs>
        <w:ind w:right="617"/>
        <w:rPr>
          <w:rFonts w:ascii="Times New Roman" w:eastAsia="Calibri" w:hAnsi="Times New Roman" w:cs="Times New Roman"/>
          <w:sz w:val="24"/>
          <w:szCs w:val="24"/>
        </w:rPr>
      </w:pPr>
      <w:r w:rsidRPr="00272129">
        <w:rPr>
          <w:rFonts w:ascii="Times New Roman" w:eastAsia="Calibri" w:hAnsi="Times New Roman" w:cs="Times New Roman"/>
          <w:sz w:val="24"/>
          <w:szCs w:val="24"/>
        </w:rPr>
        <w:t>Washington, DC  20581</w:t>
      </w:r>
    </w:p>
    <w:p w:rsidR="00EC1F98" w:rsidRPr="00272129" w:rsidRDefault="00EC1F98" w:rsidP="00B73222">
      <w:pPr>
        <w:pStyle w:val="NoSpacing"/>
        <w:tabs>
          <w:tab w:val="left" w:pos="7020"/>
        </w:tabs>
        <w:ind w:right="617"/>
        <w:rPr>
          <w:rFonts w:ascii="Times New Roman" w:eastAsia="Times New Roman" w:hAnsi="Times New Roman" w:cs="Times New Roman"/>
          <w:sz w:val="24"/>
          <w:szCs w:val="24"/>
        </w:rPr>
      </w:pPr>
    </w:p>
    <w:p w:rsidR="00E647D4" w:rsidRPr="00272129" w:rsidRDefault="001501A2" w:rsidP="00B73222">
      <w:pPr>
        <w:pStyle w:val="NoSpacing"/>
        <w:tabs>
          <w:tab w:val="left" w:pos="7020"/>
        </w:tabs>
        <w:ind w:left="720" w:right="617"/>
        <w:rPr>
          <w:rFonts w:ascii="Times New Roman" w:eastAsia="Calibri" w:hAnsi="Times New Roman" w:cs="Times New Roman"/>
          <w:b/>
          <w:sz w:val="24"/>
          <w:szCs w:val="24"/>
        </w:rPr>
      </w:pPr>
      <w:r w:rsidRPr="00272129">
        <w:rPr>
          <w:rFonts w:ascii="Times New Roman" w:eastAsia="Calibri" w:hAnsi="Times New Roman" w:cs="Times New Roman"/>
          <w:sz w:val="24"/>
          <w:szCs w:val="24"/>
        </w:rPr>
        <w:t xml:space="preserve">Re: </w:t>
      </w:r>
      <w:r w:rsidR="0026072F" w:rsidRPr="00272129">
        <w:rPr>
          <w:rFonts w:ascii="Times New Roman" w:eastAsia="Calibri" w:hAnsi="Times New Roman" w:cs="Times New Roman"/>
          <w:b/>
          <w:sz w:val="24"/>
          <w:szCs w:val="24"/>
        </w:rPr>
        <w:t>NFX Fee Schedule</w:t>
      </w:r>
      <w:r w:rsidR="00800CC2" w:rsidRPr="00272129">
        <w:rPr>
          <w:rFonts w:ascii="Times New Roman" w:eastAsia="Calibri" w:hAnsi="Times New Roman" w:cs="Times New Roman"/>
          <w:b/>
          <w:sz w:val="24"/>
          <w:szCs w:val="24"/>
        </w:rPr>
        <w:t xml:space="preserve"> Amendments</w:t>
      </w:r>
      <w:r w:rsidR="00AA6E6F" w:rsidRPr="00272129">
        <w:rPr>
          <w:rFonts w:ascii="Times New Roman" w:eastAsia="Calibri" w:hAnsi="Times New Roman" w:cs="Times New Roman"/>
          <w:b/>
          <w:sz w:val="24"/>
          <w:szCs w:val="24"/>
        </w:rPr>
        <w:t xml:space="preserve"> </w:t>
      </w:r>
    </w:p>
    <w:p w:rsidR="00197F73" w:rsidRPr="00272129" w:rsidRDefault="00352533" w:rsidP="00B73222">
      <w:pPr>
        <w:pStyle w:val="NoSpacing"/>
        <w:tabs>
          <w:tab w:val="left" w:pos="7020"/>
        </w:tabs>
        <w:ind w:left="720" w:right="617"/>
        <w:rPr>
          <w:rFonts w:ascii="Times New Roman" w:eastAsia="Calibri" w:hAnsi="Times New Roman" w:cs="Times New Roman"/>
          <w:b/>
          <w:sz w:val="24"/>
          <w:szCs w:val="24"/>
          <w:u w:val="single"/>
        </w:rPr>
      </w:pPr>
      <w:r w:rsidRPr="00272129">
        <w:rPr>
          <w:rFonts w:ascii="Times New Roman" w:eastAsia="Calibri" w:hAnsi="Times New Roman" w:cs="Times New Roman"/>
          <w:b/>
          <w:sz w:val="24"/>
          <w:szCs w:val="24"/>
        </w:rPr>
        <w:t xml:space="preserve">       </w:t>
      </w:r>
      <w:r w:rsidRPr="00272129">
        <w:rPr>
          <w:rFonts w:ascii="Times New Roman" w:eastAsia="Calibri" w:hAnsi="Times New Roman" w:cs="Times New Roman"/>
          <w:b/>
          <w:sz w:val="24"/>
          <w:szCs w:val="24"/>
          <w:u w:val="single"/>
        </w:rPr>
        <w:t>R</w:t>
      </w:r>
      <w:r w:rsidR="00197F73" w:rsidRPr="00272129">
        <w:rPr>
          <w:rFonts w:ascii="Times New Roman" w:eastAsia="Calibri" w:hAnsi="Times New Roman" w:cs="Times New Roman"/>
          <w:b/>
          <w:sz w:val="24"/>
          <w:szCs w:val="24"/>
          <w:u w:val="single"/>
        </w:rPr>
        <w:t xml:space="preserve">eference File: </w:t>
      </w:r>
      <w:r w:rsidR="00197F73" w:rsidRPr="00F850DA">
        <w:rPr>
          <w:rFonts w:ascii="Times New Roman" w:eastAsia="Calibri" w:hAnsi="Times New Roman" w:cs="Times New Roman"/>
          <w:b/>
          <w:sz w:val="24"/>
          <w:szCs w:val="24"/>
          <w:u w:val="single"/>
        </w:rPr>
        <w:t>SR-NFX-20</w:t>
      </w:r>
      <w:r w:rsidR="00F535EB" w:rsidRPr="00F850DA">
        <w:rPr>
          <w:rFonts w:ascii="Times New Roman" w:eastAsia="Calibri" w:hAnsi="Times New Roman" w:cs="Times New Roman"/>
          <w:b/>
          <w:sz w:val="24"/>
          <w:szCs w:val="24"/>
          <w:u w:val="single"/>
        </w:rPr>
        <w:t>1</w:t>
      </w:r>
      <w:r w:rsidR="005F6DEC" w:rsidRPr="00F850DA">
        <w:rPr>
          <w:rFonts w:ascii="Times New Roman" w:eastAsia="Calibri" w:hAnsi="Times New Roman" w:cs="Times New Roman"/>
          <w:b/>
          <w:sz w:val="24"/>
          <w:szCs w:val="24"/>
          <w:u w:val="single"/>
        </w:rPr>
        <w:t>7</w:t>
      </w:r>
      <w:r w:rsidR="00F535EB" w:rsidRPr="00F850DA">
        <w:rPr>
          <w:rFonts w:ascii="Times New Roman" w:eastAsia="Calibri" w:hAnsi="Times New Roman" w:cs="Times New Roman"/>
          <w:b/>
          <w:sz w:val="24"/>
          <w:szCs w:val="24"/>
          <w:u w:val="single"/>
        </w:rPr>
        <w:t>-</w:t>
      </w:r>
      <w:r w:rsidR="00F66603">
        <w:rPr>
          <w:rFonts w:ascii="Times New Roman" w:eastAsia="Calibri" w:hAnsi="Times New Roman" w:cs="Times New Roman"/>
          <w:b/>
          <w:sz w:val="24"/>
          <w:szCs w:val="24"/>
          <w:u w:val="single"/>
        </w:rPr>
        <w:t>10</w:t>
      </w:r>
    </w:p>
    <w:p w:rsidR="00EC1F98" w:rsidRPr="00272129" w:rsidRDefault="00EC1F98" w:rsidP="00B73222">
      <w:pPr>
        <w:pStyle w:val="NoSpacing"/>
        <w:tabs>
          <w:tab w:val="left" w:pos="7020"/>
        </w:tabs>
        <w:ind w:left="720" w:right="617" w:hanging="720"/>
        <w:rPr>
          <w:rFonts w:ascii="Times New Roman" w:hAnsi="Times New Roman" w:cs="Times New Roman"/>
          <w:b/>
          <w:sz w:val="24"/>
          <w:szCs w:val="24"/>
          <w:u w:val="single"/>
        </w:rPr>
      </w:pPr>
    </w:p>
    <w:p w:rsidR="00EC1F98" w:rsidRPr="00272129" w:rsidRDefault="00197F73" w:rsidP="00B73222">
      <w:pPr>
        <w:pStyle w:val="NoSpacing"/>
        <w:tabs>
          <w:tab w:val="left" w:pos="7020"/>
        </w:tabs>
        <w:ind w:right="617"/>
        <w:rPr>
          <w:rFonts w:ascii="Times New Roman" w:eastAsia="Calibri" w:hAnsi="Times New Roman" w:cs="Times New Roman"/>
          <w:sz w:val="24"/>
          <w:szCs w:val="24"/>
        </w:rPr>
      </w:pPr>
      <w:r w:rsidRPr="00272129">
        <w:rPr>
          <w:rFonts w:ascii="Times New Roman" w:eastAsia="Calibri" w:hAnsi="Times New Roman" w:cs="Times New Roman"/>
          <w:sz w:val="24"/>
          <w:szCs w:val="24"/>
        </w:rPr>
        <w:t>Dear Mr. Kirkpatrick:</w:t>
      </w:r>
    </w:p>
    <w:p w:rsidR="00EC1F98" w:rsidRPr="00272129" w:rsidRDefault="00EC1F98" w:rsidP="00B73222">
      <w:pPr>
        <w:pStyle w:val="NoSpacing"/>
        <w:tabs>
          <w:tab w:val="left" w:pos="7020"/>
        </w:tabs>
        <w:ind w:right="617"/>
        <w:rPr>
          <w:rFonts w:ascii="Times New Roman" w:eastAsia="Calibri" w:hAnsi="Times New Roman" w:cs="Times New Roman"/>
          <w:sz w:val="24"/>
          <w:szCs w:val="24"/>
        </w:rPr>
      </w:pPr>
    </w:p>
    <w:p w:rsidR="009E608F" w:rsidRDefault="006F47E5" w:rsidP="00B73222">
      <w:pPr>
        <w:pStyle w:val="Default"/>
        <w:tabs>
          <w:tab w:val="left" w:pos="7020"/>
        </w:tabs>
        <w:ind w:right="617" w:firstLine="1310"/>
      </w:pPr>
      <w:r w:rsidRPr="00272129">
        <w:rPr>
          <w:rFonts w:eastAsia="Calibri"/>
        </w:rPr>
        <w:t>Pursuant to Section 5c(c)(1) of the Commodity Exchange Act, as amended (“</w:t>
      </w:r>
      <w:r w:rsidRPr="00272129">
        <w:rPr>
          <w:rFonts w:eastAsia="Calibri"/>
          <w:u w:val="single"/>
        </w:rPr>
        <w:t>Act</w:t>
      </w:r>
      <w:r w:rsidRPr="00272129">
        <w:rPr>
          <w:rFonts w:eastAsia="Calibri"/>
        </w:rPr>
        <w:t xml:space="preserve">”), and Section </w:t>
      </w:r>
      <w:r w:rsidRPr="00272129">
        <w:t xml:space="preserve">40.6 </w:t>
      </w:r>
      <w:r w:rsidRPr="00272129">
        <w:rPr>
          <w:rFonts w:eastAsia="Calibri"/>
        </w:rPr>
        <w:t xml:space="preserve">of the Commission’s regulations thereunder, </w:t>
      </w:r>
      <w:bookmarkStart w:id="0" w:name="_GoBack"/>
      <w:r w:rsidRPr="00272129">
        <w:rPr>
          <w:rFonts w:eastAsia="Calibri"/>
        </w:rPr>
        <w:t>NASDAQ Futures, Inc. (“</w:t>
      </w:r>
      <w:r w:rsidRPr="00272129">
        <w:rPr>
          <w:rFonts w:eastAsia="Calibri"/>
          <w:u w:val="single"/>
        </w:rPr>
        <w:t>NFX</w:t>
      </w:r>
      <w:r w:rsidRPr="00272129">
        <w:rPr>
          <w:rFonts w:eastAsia="Calibri"/>
        </w:rPr>
        <w:t>” or “</w:t>
      </w:r>
      <w:r w:rsidRPr="00272129">
        <w:rPr>
          <w:rFonts w:eastAsia="Calibri"/>
          <w:u w:val="single"/>
        </w:rPr>
        <w:t>Exchange</w:t>
      </w:r>
      <w:r w:rsidRPr="00272129">
        <w:rPr>
          <w:rFonts w:eastAsia="Calibri"/>
        </w:rPr>
        <w:t xml:space="preserve">”) </w:t>
      </w:r>
      <w:r w:rsidR="00EE5B43" w:rsidRPr="00272129">
        <w:rPr>
          <w:rFonts w:eastAsia="Calibri"/>
        </w:rPr>
        <w:t xml:space="preserve">is amending </w:t>
      </w:r>
      <w:r w:rsidR="009E608F" w:rsidRPr="00272129">
        <w:rPr>
          <w:rFonts w:eastAsia="Calibri"/>
        </w:rPr>
        <w:t>its fee schedule</w:t>
      </w:r>
      <w:r w:rsidR="00B41EA5" w:rsidRPr="00272129">
        <w:rPr>
          <w:rFonts w:eastAsia="Calibri"/>
        </w:rPr>
        <w:t xml:space="preserve"> </w:t>
      </w:r>
      <w:r w:rsidR="00B36ACD">
        <w:rPr>
          <w:rFonts w:eastAsia="Calibri"/>
        </w:rPr>
        <w:t xml:space="preserve">for </w:t>
      </w:r>
      <w:r w:rsidR="00F66603">
        <w:rPr>
          <w:rFonts w:eastAsia="Calibri"/>
        </w:rPr>
        <w:t xml:space="preserve">all </w:t>
      </w:r>
      <w:r w:rsidR="00B36ACD">
        <w:rPr>
          <w:rFonts w:eastAsia="Calibri"/>
        </w:rPr>
        <w:t>listed contracts</w:t>
      </w:r>
      <w:r w:rsidR="00011E71">
        <w:rPr>
          <w:rFonts w:eastAsia="Calibri"/>
        </w:rPr>
        <w:t xml:space="preserve"> </w:t>
      </w:r>
      <w:bookmarkEnd w:id="0"/>
      <w:r w:rsidR="00011E71">
        <w:rPr>
          <w:rFonts w:eastAsia="Calibri"/>
        </w:rPr>
        <w:t>(“Fee Schedule”)</w:t>
      </w:r>
      <w:r w:rsidR="00B36ACD">
        <w:rPr>
          <w:rFonts w:eastAsia="Calibri"/>
        </w:rPr>
        <w:t xml:space="preserve">.  </w:t>
      </w:r>
      <w:r w:rsidR="00B41EA5" w:rsidRPr="00272129">
        <w:t xml:space="preserve">The </w:t>
      </w:r>
      <w:r w:rsidR="00011E71">
        <w:t>F</w:t>
      </w:r>
      <w:r w:rsidR="00B41EA5" w:rsidRPr="00272129">
        <w:t xml:space="preserve">ee </w:t>
      </w:r>
      <w:r w:rsidR="00011E71">
        <w:t>S</w:t>
      </w:r>
      <w:r w:rsidR="00B41EA5" w:rsidRPr="00272129">
        <w:t xml:space="preserve">chedule amendments, attached hereto as </w:t>
      </w:r>
      <w:r w:rsidR="00C4203A" w:rsidRPr="00272129">
        <w:t>Exhibit A</w:t>
      </w:r>
      <w:r w:rsidR="00B41EA5" w:rsidRPr="00272129">
        <w:t xml:space="preserve">, will be effective on </w:t>
      </w:r>
      <w:r w:rsidR="00E525A9">
        <w:t>April 30</w:t>
      </w:r>
      <w:r w:rsidR="00B36ACD">
        <w:t>, 201</w:t>
      </w:r>
      <w:r w:rsidR="00011E71">
        <w:t>7</w:t>
      </w:r>
      <w:r w:rsidR="00B36ACD">
        <w:t xml:space="preserve"> for trade date </w:t>
      </w:r>
      <w:r w:rsidR="00E525A9">
        <w:t>May 1</w:t>
      </w:r>
      <w:r w:rsidR="00011E71">
        <w:t>, 2017</w:t>
      </w:r>
      <w:r w:rsidR="00B36ACD">
        <w:t xml:space="preserve">. </w:t>
      </w:r>
      <w:r w:rsidR="006A5E1C">
        <w:t xml:space="preserve">  </w:t>
      </w:r>
    </w:p>
    <w:p w:rsidR="00505BF5" w:rsidRDefault="00505BF5" w:rsidP="00B73222">
      <w:pPr>
        <w:pStyle w:val="Default"/>
        <w:tabs>
          <w:tab w:val="left" w:pos="7020"/>
        </w:tabs>
        <w:ind w:right="617" w:firstLine="1310"/>
      </w:pPr>
    </w:p>
    <w:p w:rsidR="00B41EA5" w:rsidRPr="00F66603" w:rsidRDefault="00F66603" w:rsidP="00B73222">
      <w:pPr>
        <w:pStyle w:val="NoSpacing"/>
        <w:tabs>
          <w:tab w:val="left" w:pos="7020"/>
        </w:tabs>
        <w:ind w:right="617"/>
        <w:rPr>
          <w:rFonts w:ascii="Times New Roman" w:eastAsia="Calibri" w:hAnsi="Times New Roman" w:cs="Times New Roman"/>
          <w:b/>
          <w:sz w:val="24"/>
          <w:szCs w:val="24"/>
          <w:u w:val="single"/>
        </w:rPr>
      </w:pPr>
      <w:r w:rsidRPr="00F66603">
        <w:rPr>
          <w:rFonts w:ascii="Times New Roman" w:eastAsia="Calibri" w:hAnsi="Times New Roman" w:cs="Times New Roman"/>
          <w:b/>
          <w:sz w:val="24"/>
          <w:szCs w:val="24"/>
        </w:rPr>
        <w:t>Separation of Transaction &amp; Clearing Fees</w:t>
      </w:r>
    </w:p>
    <w:p w:rsidR="00B41EA5" w:rsidRPr="00272129" w:rsidRDefault="00B41EA5" w:rsidP="00B73222">
      <w:pPr>
        <w:pStyle w:val="NoSpacing"/>
        <w:tabs>
          <w:tab w:val="left" w:pos="7020"/>
        </w:tabs>
        <w:ind w:right="617" w:firstLine="1310"/>
        <w:rPr>
          <w:rFonts w:ascii="Times New Roman" w:eastAsia="Calibri" w:hAnsi="Times New Roman" w:cs="Times New Roman"/>
          <w:sz w:val="24"/>
          <w:szCs w:val="24"/>
        </w:rPr>
      </w:pPr>
    </w:p>
    <w:p w:rsidR="00131E6E" w:rsidRDefault="00F47CA0" w:rsidP="00B73222">
      <w:pPr>
        <w:pStyle w:val="NoSpacing"/>
        <w:tabs>
          <w:tab w:val="left" w:pos="7020"/>
        </w:tabs>
        <w:ind w:right="617" w:firstLine="1310"/>
        <w:rPr>
          <w:rFonts w:ascii="Times New Roman" w:hAnsi="Times New Roman"/>
          <w:sz w:val="24"/>
          <w:szCs w:val="24"/>
        </w:rPr>
      </w:pPr>
      <w:r>
        <w:rPr>
          <w:rFonts w:ascii="Times New Roman" w:hAnsi="Times New Roman"/>
          <w:sz w:val="24"/>
          <w:szCs w:val="24"/>
        </w:rPr>
        <w:t xml:space="preserve">NFX began operations in July of 2015 employing a fee waiver </w:t>
      </w:r>
      <w:r w:rsidR="00272C6A">
        <w:rPr>
          <w:rFonts w:ascii="Times New Roman" w:hAnsi="Times New Roman"/>
          <w:sz w:val="24"/>
          <w:szCs w:val="24"/>
        </w:rPr>
        <w:t xml:space="preserve">program </w:t>
      </w:r>
      <w:r>
        <w:rPr>
          <w:rFonts w:ascii="Times New Roman" w:hAnsi="Times New Roman"/>
          <w:sz w:val="24"/>
          <w:szCs w:val="24"/>
        </w:rPr>
        <w:t xml:space="preserve">for all participants trading on the NFX platform.  This program was </w:t>
      </w:r>
      <w:r w:rsidR="00F06D50">
        <w:rPr>
          <w:rFonts w:ascii="Times New Roman" w:hAnsi="Times New Roman"/>
          <w:sz w:val="24"/>
          <w:szCs w:val="24"/>
        </w:rPr>
        <w:t>adopted</w:t>
      </w:r>
      <w:r>
        <w:rPr>
          <w:rFonts w:ascii="Times New Roman" w:hAnsi="Times New Roman"/>
          <w:sz w:val="24"/>
          <w:szCs w:val="24"/>
        </w:rPr>
        <w:t xml:space="preserve"> as a means of attracting new market participants.  The fee waiver covered both transaction and clearing fees imposed by NFX and the Options Clearing Corporation (“OCC”), respectively.  In </w:t>
      </w:r>
      <w:r w:rsidR="00C47B74">
        <w:rPr>
          <w:rFonts w:ascii="Times New Roman" w:hAnsi="Times New Roman"/>
          <w:sz w:val="24"/>
          <w:szCs w:val="24"/>
        </w:rPr>
        <w:t>May</w:t>
      </w:r>
      <w:r>
        <w:rPr>
          <w:rFonts w:ascii="Times New Roman" w:hAnsi="Times New Roman"/>
          <w:sz w:val="24"/>
          <w:szCs w:val="24"/>
        </w:rPr>
        <w:t xml:space="preserve"> of 2016 the fee waiver program ended</w:t>
      </w:r>
      <w:r w:rsidR="00A36848">
        <w:rPr>
          <w:rFonts w:ascii="Times New Roman" w:hAnsi="Times New Roman"/>
          <w:sz w:val="24"/>
          <w:szCs w:val="24"/>
        </w:rPr>
        <w:t>,</w:t>
      </w:r>
      <w:r>
        <w:rPr>
          <w:rFonts w:ascii="Times New Roman" w:hAnsi="Times New Roman"/>
          <w:sz w:val="24"/>
          <w:szCs w:val="24"/>
        </w:rPr>
        <w:t xml:space="preserve"> </w:t>
      </w:r>
      <w:r w:rsidR="00C47B74">
        <w:rPr>
          <w:rFonts w:ascii="Times New Roman" w:hAnsi="Times New Roman"/>
          <w:sz w:val="24"/>
          <w:szCs w:val="24"/>
        </w:rPr>
        <w:t xml:space="preserve">requiring </w:t>
      </w:r>
      <w:r w:rsidR="00A36848">
        <w:rPr>
          <w:rFonts w:ascii="Times New Roman" w:hAnsi="Times New Roman"/>
          <w:sz w:val="24"/>
          <w:szCs w:val="24"/>
        </w:rPr>
        <w:t xml:space="preserve">NFX </w:t>
      </w:r>
      <w:r w:rsidR="00C47B74">
        <w:rPr>
          <w:rFonts w:ascii="Times New Roman" w:hAnsi="Times New Roman"/>
          <w:sz w:val="24"/>
          <w:szCs w:val="24"/>
        </w:rPr>
        <w:t>market participants to pay all execution and clearing fees associated with their trading activity.</w:t>
      </w:r>
      <w:r w:rsidR="007F0EBB" w:rsidRPr="007F0EBB">
        <w:rPr>
          <w:rStyle w:val="FootnoteReference"/>
          <w:rFonts w:ascii="Times New Roman" w:eastAsia="Calibri" w:hAnsi="Times New Roman" w:cs="Times New Roman"/>
          <w:sz w:val="24"/>
          <w:szCs w:val="24"/>
        </w:rPr>
        <w:footnoteReference w:id="1"/>
      </w:r>
      <w:r w:rsidR="00C47B74">
        <w:rPr>
          <w:rFonts w:ascii="Times New Roman" w:hAnsi="Times New Roman"/>
          <w:sz w:val="24"/>
          <w:szCs w:val="24"/>
        </w:rPr>
        <w:t xml:space="preserve">  NFX is </w:t>
      </w:r>
      <w:r w:rsidR="00A36848">
        <w:rPr>
          <w:rFonts w:ascii="Times New Roman" w:hAnsi="Times New Roman"/>
          <w:sz w:val="24"/>
          <w:szCs w:val="24"/>
        </w:rPr>
        <w:t xml:space="preserve">now </w:t>
      </w:r>
      <w:r w:rsidR="007F0EBB">
        <w:rPr>
          <w:rFonts w:ascii="Times New Roman" w:hAnsi="Times New Roman"/>
          <w:sz w:val="24"/>
          <w:szCs w:val="24"/>
        </w:rPr>
        <w:t xml:space="preserve">making </w:t>
      </w:r>
      <w:r w:rsidR="007F63EA">
        <w:rPr>
          <w:rFonts w:ascii="Times New Roman" w:hAnsi="Times New Roman"/>
          <w:sz w:val="24"/>
          <w:szCs w:val="24"/>
        </w:rPr>
        <w:t xml:space="preserve">a </w:t>
      </w:r>
      <w:r w:rsidR="007F0EBB">
        <w:rPr>
          <w:rFonts w:ascii="Times New Roman" w:hAnsi="Times New Roman"/>
          <w:sz w:val="24"/>
          <w:szCs w:val="24"/>
        </w:rPr>
        <w:t>technical amendment to</w:t>
      </w:r>
      <w:r w:rsidR="00A36848">
        <w:rPr>
          <w:rFonts w:ascii="Times New Roman" w:hAnsi="Times New Roman"/>
          <w:sz w:val="24"/>
          <w:szCs w:val="24"/>
        </w:rPr>
        <w:t xml:space="preserve"> its rulebook to </w:t>
      </w:r>
      <w:r w:rsidR="00AF11D2">
        <w:rPr>
          <w:rFonts w:ascii="Times New Roman" w:hAnsi="Times New Roman"/>
          <w:sz w:val="24"/>
          <w:szCs w:val="24"/>
        </w:rPr>
        <w:t xml:space="preserve">provide better clarity </w:t>
      </w:r>
      <w:r w:rsidR="00BB7AF1">
        <w:rPr>
          <w:rFonts w:ascii="Times New Roman" w:hAnsi="Times New Roman"/>
          <w:sz w:val="24"/>
          <w:szCs w:val="24"/>
        </w:rPr>
        <w:t xml:space="preserve">as to which services are covered by </w:t>
      </w:r>
      <w:r w:rsidR="007F63EA">
        <w:rPr>
          <w:rFonts w:ascii="Times New Roman" w:hAnsi="Times New Roman"/>
          <w:sz w:val="24"/>
          <w:szCs w:val="24"/>
        </w:rPr>
        <w:t xml:space="preserve">Base </w:t>
      </w:r>
      <w:r w:rsidR="00BB7AF1">
        <w:rPr>
          <w:rFonts w:ascii="Times New Roman" w:hAnsi="Times New Roman"/>
          <w:sz w:val="24"/>
          <w:szCs w:val="24"/>
        </w:rPr>
        <w:t xml:space="preserve">Transactions Fees.  </w:t>
      </w:r>
      <w:r w:rsidR="009C2A00">
        <w:rPr>
          <w:rFonts w:ascii="Times New Roman" w:hAnsi="Times New Roman"/>
          <w:sz w:val="24"/>
          <w:szCs w:val="24"/>
        </w:rPr>
        <w:t>T</w:t>
      </w:r>
      <w:r w:rsidR="00AF11D2">
        <w:rPr>
          <w:rFonts w:ascii="Times New Roman" w:hAnsi="Times New Roman"/>
          <w:sz w:val="24"/>
          <w:szCs w:val="24"/>
        </w:rPr>
        <w:t xml:space="preserve">he Exchange </w:t>
      </w:r>
      <w:r w:rsidR="00F06D50">
        <w:rPr>
          <w:rFonts w:ascii="Times New Roman" w:hAnsi="Times New Roman"/>
          <w:sz w:val="24"/>
          <w:szCs w:val="24"/>
        </w:rPr>
        <w:t xml:space="preserve">is </w:t>
      </w:r>
      <w:r w:rsidR="009C2A00">
        <w:rPr>
          <w:rFonts w:ascii="Times New Roman" w:hAnsi="Times New Roman"/>
          <w:sz w:val="24"/>
          <w:szCs w:val="24"/>
        </w:rPr>
        <w:t>re-</w:t>
      </w:r>
      <w:r w:rsidR="00272C6A">
        <w:rPr>
          <w:rFonts w:ascii="Times New Roman" w:hAnsi="Times New Roman"/>
          <w:sz w:val="24"/>
          <w:szCs w:val="24"/>
        </w:rPr>
        <w:t xml:space="preserve">defining </w:t>
      </w:r>
      <w:r w:rsidR="007F63EA">
        <w:rPr>
          <w:rFonts w:ascii="Times New Roman" w:hAnsi="Times New Roman"/>
          <w:sz w:val="24"/>
          <w:szCs w:val="24"/>
        </w:rPr>
        <w:t>“</w:t>
      </w:r>
      <w:r w:rsidR="009C2A00">
        <w:rPr>
          <w:rFonts w:ascii="Times New Roman" w:hAnsi="Times New Roman"/>
          <w:sz w:val="24"/>
          <w:szCs w:val="24"/>
        </w:rPr>
        <w:t xml:space="preserve">Base </w:t>
      </w:r>
      <w:r w:rsidR="00AF11D2">
        <w:rPr>
          <w:rFonts w:ascii="Times New Roman" w:hAnsi="Times New Roman"/>
          <w:sz w:val="24"/>
          <w:szCs w:val="24"/>
        </w:rPr>
        <w:t>Transaction Fee</w:t>
      </w:r>
      <w:r w:rsidR="007F63EA">
        <w:rPr>
          <w:rFonts w:ascii="Times New Roman" w:hAnsi="Times New Roman"/>
          <w:sz w:val="24"/>
          <w:szCs w:val="24"/>
        </w:rPr>
        <w:t>”</w:t>
      </w:r>
      <w:r w:rsidR="00AF11D2">
        <w:rPr>
          <w:rFonts w:ascii="Times New Roman" w:hAnsi="Times New Roman"/>
          <w:sz w:val="24"/>
          <w:szCs w:val="24"/>
        </w:rPr>
        <w:t xml:space="preserve"> to </w:t>
      </w:r>
      <w:r w:rsidR="00131E6E">
        <w:rPr>
          <w:rFonts w:ascii="Times New Roman" w:hAnsi="Times New Roman"/>
          <w:sz w:val="24"/>
          <w:szCs w:val="24"/>
        </w:rPr>
        <w:t xml:space="preserve">refer to </w:t>
      </w:r>
      <w:r w:rsidR="00AF11D2">
        <w:rPr>
          <w:rFonts w:ascii="Times New Roman" w:hAnsi="Times New Roman"/>
          <w:sz w:val="24"/>
          <w:szCs w:val="24"/>
        </w:rPr>
        <w:t xml:space="preserve">NFX trade execution </w:t>
      </w:r>
      <w:r w:rsidR="00F06D50">
        <w:rPr>
          <w:rFonts w:ascii="Times New Roman" w:hAnsi="Times New Roman"/>
          <w:sz w:val="24"/>
          <w:szCs w:val="24"/>
        </w:rPr>
        <w:t xml:space="preserve">fees </w:t>
      </w:r>
      <w:r w:rsidR="00AF11D2">
        <w:rPr>
          <w:rFonts w:ascii="Times New Roman" w:hAnsi="Times New Roman"/>
          <w:sz w:val="24"/>
          <w:szCs w:val="24"/>
        </w:rPr>
        <w:t xml:space="preserve">only, and not associated clearing fees assessed by OCC.  </w:t>
      </w:r>
    </w:p>
    <w:p w:rsidR="00131E6E" w:rsidRDefault="00131E6E" w:rsidP="00B73222">
      <w:pPr>
        <w:pStyle w:val="NoSpacing"/>
        <w:tabs>
          <w:tab w:val="left" w:pos="7020"/>
        </w:tabs>
        <w:ind w:right="617" w:firstLine="1310"/>
        <w:rPr>
          <w:rFonts w:ascii="Times New Roman" w:hAnsi="Times New Roman"/>
          <w:sz w:val="24"/>
          <w:szCs w:val="24"/>
        </w:rPr>
      </w:pPr>
    </w:p>
    <w:p w:rsidR="00F47CA0" w:rsidRDefault="002A13AD" w:rsidP="00B73222">
      <w:pPr>
        <w:pStyle w:val="NoSpacing"/>
        <w:tabs>
          <w:tab w:val="left" w:pos="7020"/>
        </w:tabs>
        <w:ind w:right="617" w:firstLine="1310"/>
        <w:rPr>
          <w:rFonts w:ascii="Times New Roman" w:hAnsi="Times New Roman"/>
          <w:sz w:val="24"/>
          <w:szCs w:val="24"/>
        </w:rPr>
      </w:pPr>
      <w:r>
        <w:rPr>
          <w:rFonts w:ascii="Times New Roman" w:hAnsi="Times New Roman"/>
          <w:sz w:val="24"/>
          <w:szCs w:val="24"/>
        </w:rPr>
        <w:lastRenderedPageBreak/>
        <w:t xml:space="preserve">NFX is </w:t>
      </w:r>
      <w:r w:rsidR="007F63EA">
        <w:rPr>
          <w:rFonts w:ascii="Times New Roman" w:hAnsi="Times New Roman"/>
          <w:sz w:val="24"/>
          <w:szCs w:val="24"/>
        </w:rPr>
        <w:t>re-</w:t>
      </w:r>
      <w:r>
        <w:rPr>
          <w:rFonts w:ascii="Times New Roman" w:hAnsi="Times New Roman"/>
          <w:sz w:val="24"/>
          <w:szCs w:val="24"/>
        </w:rPr>
        <w:t xml:space="preserve">defining </w:t>
      </w:r>
      <w:r w:rsidR="007F63EA">
        <w:rPr>
          <w:rFonts w:ascii="Times New Roman" w:hAnsi="Times New Roman"/>
          <w:sz w:val="24"/>
          <w:szCs w:val="24"/>
        </w:rPr>
        <w:t xml:space="preserve">Base </w:t>
      </w:r>
      <w:r>
        <w:rPr>
          <w:rFonts w:ascii="Times New Roman" w:hAnsi="Times New Roman"/>
          <w:sz w:val="24"/>
          <w:szCs w:val="24"/>
        </w:rPr>
        <w:t xml:space="preserve">Transaction Fee to include only those fees associated with the execution of transactions on the NFX platform.  </w:t>
      </w:r>
      <w:r w:rsidR="00A36848">
        <w:rPr>
          <w:rFonts w:ascii="Times New Roman" w:hAnsi="Times New Roman"/>
          <w:sz w:val="24"/>
          <w:szCs w:val="24"/>
        </w:rPr>
        <w:t xml:space="preserve">Clearing fees will be separate and distinct from </w:t>
      </w:r>
      <w:r w:rsidR="007F63EA">
        <w:rPr>
          <w:rFonts w:ascii="Times New Roman" w:hAnsi="Times New Roman"/>
          <w:sz w:val="24"/>
          <w:szCs w:val="24"/>
        </w:rPr>
        <w:t xml:space="preserve">fees associated with trade execution on the </w:t>
      </w:r>
      <w:r w:rsidR="00A36848">
        <w:rPr>
          <w:rFonts w:ascii="Times New Roman" w:hAnsi="Times New Roman"/>
          <w:sz w:val="24"/>
          <w:szCs w:val="24"/>
        </w:rPr>
        <w:t>NFX</w:t>
      </w:r>
      <w:r w:rsidR="007F63EA">
        <w:rPr>
          <w:rFonts w:ascii="Times New Roman" w:hAnsi="Times New Roman"/>
          <w:sz w:val="24"/>
          <w:szCs w:val="24"/>
        </w:rPr>
        <w:t xml:space="preserve"> platform</w:t>
      </w:r>
      <w:r w:rsidR="00A36848">
        <w:rPr>
          <w:rFonts w:ascii="Times New Roman" w:hAnsi="Times New Roman"/>
          <w:sz w:val="24"/>
          <w:szCs w:val="24"/>
        </w:rPr>
        <w:t xml:space="preserve">.  This rule change will </w:t>
      </w:r>
      <w:r w:rsidR="007F0EBB">
        <w:rPr>
          <w:rFonts w:ascii="Times New Roman" w:hAnsi="Times New Roman"/>
          <w:sz w:val="24"/>
          <w:szCs w:val="24"/>
        </w:rPr>
        <w:t xml:space="preserve">have </w:t>
      </w:r>
      <w:r w:rsidR="00A36848">
        <w:rPr>
          <w:rFonts w:ascii="Times New Roman" w:hAnsi="Times New Roman"/>
          <w:sz w:val="24"/>
          <w:szCs w:val="24"/>
        </w:rPr>
        <w:t xml:space="preserve">no effect on NFX market participants as fees </w:t>
      </w:r>
      <w:r w:rsidR="007F0EBB">
        <w:rPr>
          <w:rFonts w:ascii="Times New Roman" w:hAnsi="Times New Roman"/>
          <w:sz w:val="24"/>
          <w:szCs w:val="24"/>
        </w:rPr>
        <w:t xml:space="preserve">are assessed and debited from a participants clearing account.  This process will remain unchanged after the rule change has gone into effect.  </w:t>
      </w:r>
    </w:p>
    <w:p w:rsidR="00CB2034" w:rsidRPr="00272129" w:rsidRDefault="00CB2034" w:rsidP="00B73222">
      <w:pPr>
        <w:pStyle w:val="NoSpacing"/>
        <w:tabs>
          <w:tab w:val="left" w:pos="7020"/>
        </w:tabs>
        <w:ind w:right="617" w:firstLine="1310"/>
        <w:rPr>
          <w:rFonts w:ascii="Times New Roman" w:eastAsia="Calibri" w:hAnsi="Times New Roman" w:cs="Times New Roman"/>
          <w:sz w:val="24"/>
          <w:szCs w:val="24"/>
        </w:rPr>
      </w:pPr>
    </w:p>
    <w:p w:rsidR="007B22D8" w:rsidRPr="00272129" w:rsidRDefault="007B22D8" w:rsidP="00B73222">
      <w:pPr>
        <w:tabs>
          <w:tab w:val="left" w:pos="7020"/>
        </w:tabs>
        <w:autoSpaceDE w:val="0"/>
        <w:autoSpaceDN w:val="0"/>
        <w:adjustRightInd w:val="0"/>
        <w:spacing w:after="0" w:line="240" w:lineRule="auto"/>
        <w:ind w:right="617"/>
        <w:jc w:val="center"/>
        <w:rPr>
          <w:rFonts w:ascii="Times New Roman" w:hAnsi="Times New Roman" w:cs="Times New Roman"/>
          <w:sz w:val="24"/>
          <w:szCs w:val="24"/>
          <w:u w:val="single"/>
        </w:rPr>
      </w:pPr>
      <w:r w:rsidRPr="00272129">
        <w:rPr>
          <w:rFonts w:ascii="Times New Roman" w:hAnsi="Times New Roman" w:cs="Times New Roman"/>
          <w:sz w:val="24"/>
          <w:szCs w:val="24"/>
          <w:u w:val="single"/>
        </w:rPr>
        <w:t>DCM Core Principles</w:t>
      </w:r>
    </w:p>
    <w:p w:rsidR="00593113" w:rsidRDefault="00593113" w:rsidP="00B73222">
      <w:pPr>
        <w:tabs>
          <w:tab w:val="left" w:pos="7020"/>
        </w:tabs>
        <w:autoSpaceDE w:val="0"/>
        <w:autoSpaceDN w:val="0"/>
        <w:adjustRightInd w:val="0"/>
        <w:spacing w:after="0" w:line="240" w:lineRule="auto"/>
        <w:ind w:right="617" w:firstLine="1310"/>
        <w:rPr>
          <w:rFonts w:ascii="Times New Roman" w:hAnsi="Times New Roman" w:cs="Times New Roman"/>
          <w:sz w:val="24"/>
          <w:szCs w:val="24"/>
        </w:rPr>
      </w:pPr>
    </w:p>
    <w:p w:rsidR="008A2D54" w:rsidRDefault="009E608F" w:rsidP="00B73222">
      <w:pPr>
        <w:tabs>
          <w:tab w:val="left" w:pos="7020"/>
        </w:tabs>
        <w:autoSpaceDE w:val="0"/>
        <w:autoSpaceDN w:val="0"/>
        <w:adjustRightInd w:val="0"/>
        <w:spacing w:after="0" w:line="240" w:lineRule="auto"/>
        <w:ind w:right="617" w:firstLine="1310"/>
        <w:rPr>
          <w:rFonts w:ascii="Times New Roman" w:hAnsi="Times New Roman" w:cs="Times New Roman"/>
          <w:sz w:val="24"/>
          <w:szCs w:val="24"/>
        </w:rPr>
      </w:pPr>
      <w:r w:rsidRPr="00272129">
        <w:rPr>
          <w:rFonts w:ascii="Times New Roman" w:hAnsi="Times New Roman" w:cs="Times New Roman"/>
          <w:sz w:val="24"/>
          <w:szCs w:val="24"/>
        </w:rPr>
        <w:t xml:space="preserve">The Exchange believes the </w:t>
      </w:r>
      <w:r w:rsidR="00D810D7">
        <w:rPr>
          <w:rFonts w:ascii="Times New Roman" w:hAnsi="Times New Roman" w:cs="Times New Roman"/>
          <w:sz w:val="24"/>
          <w:szCs w:val="24"/>
        </w:rPr>
        <w:t xml:space="preserve">amendment to the definition of the term Transaction Fee is </w:t>
      </w:r>
      <w:r w:rsidRPr="00272129">
        <w:rPr>
          <w:rFonts w:ascii="Times New Roman" w:hAnsi="Times New Roman" w:cs="Times New Roman"/>
          <w:sz w:val="24"/>
          <w:szCs w:val="24"/>
        </w:rPr>
        <w:t xml:space="preserve">consistent with </w:t>
      </w:r>
      <w:r w:rsidR="007F6AEC">
        <w:rPr>
          <w:rFonts w:ascii="Times New Roman" w:hAnsi="Times New Roman" w:cs="Times New Roman"/>
          <w:sz w:val="24"/>
          <w:szCs w:val="24"/>
        </w:rPr>
        <w:t xml:space="preserve">the Act and </w:t>
      </w:r>
      <w:r w:rsidRPr="00272129">
        <w:rPr>
          <w:rFonts w:ascii="Times New Roman" w:hAnsi="Times New Roman" w:cs="Times New Roman"/>
          <w:sz w:val="24"/>
          <w:szCs w:val="24"/>
        </w:rPr>
        <w:t>Designated Contract Market (“</w:t>
      </w:r>
      <w:r w:rsidRPr="00272129">
        <w:rPr>
          <w:rFonts w:ascii="Times New Roman" w:hAnsi="Times New Roman" w:cs="Times New Roman"/>
          <w:sz w:val="24"/>
          <w:szCs w:val="24"/>
          <w:u w:val="single"/>
        </w:rPr>
        <w:t>DCM</w:t>
      </w:r>
      <w:r w:rsidRPr="00272129">
        <w:rPr>
          <w:rFonts w:ascii="Times New Roman" w:hAnsi="Times New Roman" w:cs="Times New Roman"/>
          <w:sz w:val="24"/>
          <w:szCs w:val="24"/>
        </w:rPr>
        <w:t>”) Core Principles</w:t>
      </w:r>
      <w:r w:rsidR="007B22D8" w:rsidRPr="00272129">
        <w:rPr>
          <w:rFonts w:ascii="Times New Roman" w:hAnsi="Times New Roman" w:cs="Times New Roman"/>
          <w:sz w:val="24"/>
          <w:szCs w:val="24"/>
        </w:rPr>
        <w:t>.</w:t>
      </w:r>
      <w:r w:rsidR="008A2D54" w:rsidRPr="00272129">
        <w:rPr>
          <w:rFonts w:ascii="Times New Roman" w:hAnsi="Times New Roman" w:cs="Times New Roman"/>
          <w:sz w:val="24"/>
          <w:szCs w:val="24"/>
        </w:rPr>
        <w:t xml:space="preserve">  </w:t>
      </w:r>
      <w:r w:rsidR="007F6AEC" w:rsidRPr="00593113">
        <w:rPr>
          <w:rFonts w:ascii="Times New Roman" w:hAnsi="Times New Roman" w:cs="Times New Roman"/>
          <w:sz w:val="24"/>
          <w:szCs w:val="24"/>
        </w:rPr>
        <w:t>In particular, the amendments</w:t>
      </w:r>
      <w:r w:rsidR="007F6AEC">
        <w:rPr>
          <w:rFonts w:ascii="Times New Roman" w:hAnsi="Times New Roman" w:cs="Times New Roman"/>
          <w:sz w:val="24"/>
          <w:szCs w:val="24"/>
        </w:rPr>
        <w:t xml:space="preserve"> </w:t>
      </w:r>
      <w:r w:rsidR="007F6AEC" w:rsidRPr="00593113">
        <w:rPr>
          <w:rFonts w:ascii="Times New Roman" w:hAnsi="Times New Roman" w:cs="Times New Roman"/>
          <w:sz w:val="24"/>
          <w:szCs w:val="24"/>
        </w:rPr>
        <w:t xml:space="preserve">comply with Core Principle 4 (Monitoring of Trading), </w:t>
      </w:r>
      <w:r w:rsidR="007F0EBB" w:rsidRPr="00593113">
        <w:rPr>
          <w:rFonts w:ascii="Times New Roman" w:hAnsi="Times New Roman" w:cs="Times New Roman"/>
          <w:sz w:val="24"/>
          <w:szCs w:val="24"/>
        </w:rPr>
        <w:t xml:space="preserve">Core Principle </w:t>
      </w:r>
      <w:r w:rsidR="007F0EBB">
        <w:rPr>
          <w:rFonts w:ascii="Times New Roman" w:hAnsi="Times New Roman" w:cs="Times New Roman"/>
          <w:sz w:val="24"/>
          <w:szCs w:val="24"/>
        </w:rPr>
        <w:t xml:space="preserve">7 (Availability of General Information and </w:t>
      </w:r>
      <w:r w:rsidR="007F6AEC" w:rsidRPr="00593113">
        <w:rPr>
          <w:rFonts w:ascii="Times New Roman" w:hAnsi="Times New Roman" w:cs="Times New Roman"/>
          <w:sz w:val="24"/>
          <w:szCs w:val="24"/>
        </w:rPr>
        <w:t>Core Principle 9 (Execution of Transactions).</w:t>
      </w:r>
      <w:r w:rsidR="007F6AEC">
        <w:rPr>
          <w:rFonts w:ascii="Times New Roman" w:hAnsi="Times New Roman" w:cs="Times New Roman"/>
          <w:sz w:val="24"/>
          <w:szCs w:val="24"/>
        </w:rPr>
        <w:t xml:space="preserve">  </w:t>
      </w:r>
      <w:r w:rsidR="008A2D54" w:rsidRPr="00272129">
        <w:rPr>
          <w:rFonts w:ascii="Times New Roman" w:hAnsi="Times New Roman" w:cs="Times New Roman"/>
          <w:sz w:val="24"/>
          <w:szCs w:val="24"/>
        </w:rPr>
        <w:t>T</w:t>
      </w:r>
      <w:r w:rsidR="007B22D8" w:rsidRPr="00272129">
        <w:rPr>
          <w:rFonts w:ascii="Times New Roman" w:hAnsi="Times New Roman" w:cs="Times New Roman"/>
          <w:sz w:val="24"/>
          <w:szCs w:val="24"/>
        </w:rPr>
        <w:t xml:space="preserve">he Exchange will publish the amended </w:t>
      </w:r>
      <w:r w:rsidR="00D810D7">
        <w:rPr>
          <w:rFonts w:ascii="Times New Roman" w:hAnsi="Times New Roman" w:cs="Times New Roman"/>
          <w:sz w:val="24"/>
          <w:szCs w:val="24"/>
        </w:rPr>
        <w:t xml:space="preserve">rulebook </w:t>
      </w:r>
      <w:r w:rsidR="007B22D8" w:rsidRPr="00272129">
        <w:rPr>
          <w:rFonts w:ascii="Times New Roman" w:hAnsi="Times New Roman" w:cs="Times New Roman"/>
          <w:sz w:val="24"/>
          <w:szCs w:val="24"/>
        </w:rPr>
        <w:t xml:space="preserve">on its website to ensure that market participants </w:t>
      </w:r>
      <w:r w:rsidR="00B41EA5" w:rsidRPr="00272129">
        <w:rPr>
          <w:rFonts w:ascii="Times New Roman" w:hAnsi="Times New Roman" w:cs="Times New Roman"/>
          <w:sz w:val="24"/>
          <w:szCs w:val="24"/>
        </w:rPr>
        <w:t xml:space="preserve">have been advised of the </w:t>
      </w:r>
      <w:r w:rsidR="00D810D7">
        <w:rPr>
          <w:rFonts w:ascii="Times New Roman" w:hAnsi="Times New Roman" w:cs="Times New Roman"/>
          <w:sz w:val="24"/>
          <w:szCs w:val="24"/>
        </w:rPr>
        <w:t>new definition</w:t>
      </w:r>
      <w:r w:rsidR="00011E71">
        <w:rPr>
          <w:rFonts w:ascii="Times New Roman" w:hAnsi="Times New Roman" w:cs="Times New Roman"/>
          <w:sz w:val="24"/>
          <w:szCs w:val="24"/>
        </w:rPr>
        <w:t xml:space="preserve">.  </w:t>
      </w:r>
    </w:p>
    <w:p w:rsidR="00226E17" w:rsidRDefault="00226E17" w:rsidP="00B73222">
      <w:pPr>
        <w:tabs>
          <w:tab w:val="left" w:pos="7020"/>
        </w:tabs>
        <w:autoSpaceDE w:val="0"/>
        <w:autoSpaceDN w:val="0"/>
        <w:adjustRightInd w:val="0"/>
        <w:spacing w:after="0" w:line="240" w:lineRule="auto"/>
        <w:ind w:right="617" w:firstLine="1310"/>
        <w:rPr>
          <w:rFonts w:ascii="Times New Roman" w:hAnsi="Times New Roman" w:cs="Times New Roman"/>
          <w:sz w:val="24"/>
          <w:szCs w:val="24"/>
        </w:rPr>
      </w:pPr>
    </w:p>
    <w:p w:rsidR="00BA12EA" w:rsidRPr="00272129" w:rsidRDefault="007B22D8" w:rsidP="00B73222">
      <w:pPr>
        <w:pStyle w:val="Default"/>
        <w:tabs>
          <w:tab w:val="left" w:pos="7020"/>
        </w:tabs>
        <w:ind w:right="617"/>
        <w:jc w:val="center"/>
        <w:rPr>
          <w:rFonts w:eastAsia="Calibri"/>
        </w:rPr>
      </w:pPr>
      <w:r w:rsidRPr="00272129">
        <w:rPr>
          <w:bCs/>
          <w:color w:val="auto"/>
          <w:u w:val="single"/>
        </w:rPr>
        <w:t>Certification</w:t>
      </w:r>
    </w:p>
    <w:p w:rsidR="00BA12EA" w:rsidRPr="00272129" w:rsidRDefault="00BA12EA" w:rsidP="00B73222">
      <w:pPr>
        <w:pStyle w:val="Default"/>
        <w:tabs>
          <w:tab w:val="left" w:pos="7020"/>
        </w:tabs>
        <w:ind w:left="2620" w:right="617"/>
        <w:rPr>
          <w:color w:val="auto"/>
        </w:rPr>
      </w:pPr>
    </w:p>
    <w:p w:rsidR="00BA12EA" w:rsidRPr="00272129" w:rsidRDefault="00BA12EA" w:rsidP="00B73222">
      <w:pPr>
        <w:pStyle w:val="PlainText"/>
        <w:tabs>
          <w:tab w:val="left" w:pos="7020"/>
        </w:tabs>
        <w:ind w:right="617" w:firstLine="1310"/>
        <w:rPr>
          <w:rFonts w:ascii="Times New Roman" w:eastAsia="Calibri" w:hAnsi="Times New Roman"/>
          <w:sz w:val="24"/>
          <w:szCs w:val="24"/>
        </w:rPr>
      </w:pPr>
      <w:r w:rsidRPr="00272129">
        <w:rPr>
          <w:rFonts w:ascii="Times New Roman" w:hAnsi="Times New Roman"/>
          <w:sz w:val="24"/>
          <w:szCs w:val="24"/>
        </w:rPr>
        <w:t xml:space="preserve">There were no opposing views among NFX’s Board of Directors, members or market participants. The Exchange hereby certifies that the </w:t>
      </w:r>
      <w:r w:rsidR="00D810D7">
        <w:rPr>
          <w:rFonts w:ascii="Times New Roman" w:hAnsi="Times New Roman"/>
          <w:sz w:val="24"/>
          <w:szCs w:val="24"/>
        </w:rPr>
        <w:t>amendment</w:t>
      </w:r>
      <w:r w:rsidR="00990E66" w:rsidRPr="00272129">
        <w:rPr>
          <w:rFonts w:ascii="Times New Roman" w:hAnsi="Times New Roman"/>
          <w:sz w:val="24"/>
          <w:szCs w:val="24"/>
        </w:rPr>
        <w:t xml:space="preserve"> </w:t>
      </w:r>
      <w:r w:rsidR="009E608F" w:rsidRPr="00272129">
        <w:rPr>
          <w:rFonts w:ascii="Times New Roman" w:hAnsi="Times New Roman"/>
          <w:sz w:val="24"/>
          <w:szCs w:val="24"/>
        </w:rPr>
        <w:t>as</w:t>
      </w:r>
      <w:r w:rsidRPr="00272129">
        <w:rPr>
          <w:rFonts w:ascii="Times New Roman" w:hAnsi="Times New Roman"/>
          <w:sz w:val="24"/>
          <w:szCs w:val="24"/>
        </w:rPr>
        <w:t xml:space="preserve"> set forth herein compl</w:t>
      </w:r>
      <w:r w:rsidR="00990E66" w:rsidRPr="00272129">
        <w:rPr>
          <w:rFonts w:ascii="Times New Roman" w:hAnsi="Times New Roman"/>
          <w:sz w:val="24"/>
          <w:szCs w:val="24"/>
        </w:rPr>
        <w:t>y</w:t>
      </w:r>
      <w:r w:rsidRPr="00272129">
        <w:rPr>
          <w:rFonts w:ascii="Times New Roman" w:hAnsi="Times New Roman"/>
          <w:sz w:val="24"/>
          <w:szCs w:val="24"/>
        </w:rPr>
        <w:t xml:space="preserve"> with the Act and the Commission’s regulations thereunder.  The Exchange also certifies that notice of pending certification and a copy of this submission have been concurrently posted on the Exchange’s website at </w:t>
      </w:r>
      <w:hyperlink r:id="rId12" w:history="1">
        <w:r w:rsidRPr="00272129">
          <w:rPr>
            <w:rStyle w:val="Hyperlink"/>
            <w:rFonts w:ascii="Times New Roman" w:hAnsi="Times New Roman"/>
            <w:sz w:val="24"/>
            <w:szCs w:val="24"/>
          </w:rPr>
          <w:t>business.nasdaq.com/futures</w:t>
        </w:r>
      </w:hyperlink>
      <w:r w:rsidRPr="00272129">
        <w:rPr>
          <w:rFonts w:ascii="Times New Roman" w:hAnsi="Times New Roman"/>
          <w:sz w:val="24"/>
          <w:szCs w:val="24"/>
        </w:rPr>
        <w:t>.</w:t>
      </w:r>
    </w:p>
    <w:p w:rsidR="007B1577" w:rsidRPr="00272129" w:rsidRDefault="007B1577" w:rsidP="00B73222">
      <w:pPr>
        <w:pStyle w:val="NoSpacing"/>
        <w:tabs>
          <w:tab w:val="left" w:pos="7020"/>
        </w:tabs>
        <w:ind w:right="617" w:firstLine="1310"/>
        <w:rPr>
          <w:rFonts w:ascii="Times New Roman" w:eastAsia="Calibri" w:hAnsi="Times New Roman" w:cs="Times New Roman"/>
          <w:sz w:val="24"/>
          <w:szCs w:val="24"/>
        </w:rPr>
      </w:pPr>
    </w:p>
    <w:p w:rsidR="00EC1F98" w:rsidRPr="00272129" w:rsidRDefault="005444C0" w:rsidP="00B73222">
      <w:pPr>
        <w:keepNext/>
        <w:tabs>
          <w:tab w:val="left" w:pos="7020"/>
        </w:tabs>
        <w:spacing w:after="0" w:line="240" w:lineRule="auto"/>
        <w:ind w:right="617" w:firstLine="1310"/>
        <w:rPr>
          <w:rFonts w:ascii="Times New Roman" w:hAnsi="Times New Roman" w:cs="Times New Roman"/>
          <w:spacing w:val="-6"/>
          <w:sz w:val="24"/>
          <w:szCs w:val="24"/>
        </w:rPr>
      </w:pPr>
      <w:r w:rsidRPr="00272129">
        <w:rPr>
          <w:rFonts w:ascii="Times New Roman" w:eastAsia="Calibri" w:hAnsi="Times New Roman" w:cs="Times New Roman"/>
          <w:sz w:val="24"/>
          <w:szCs w:val="24"/>
        </w:rPr>
        <w:t xml:space="preserve">If you require any additional information regarding the submission, please </w:t>
      </w:r>
      <w:r w:rsidR="00E67374" w:rsidRPr="00272129">
        <w:rPr>
          <w:rFonts w:ascii="Times New Roman" w:hAnsi="Times New Roman" w:cs="Times New Roman"/>
          <w:sz w:val="24"/>
          <w:szCs w:val="24"/>
        </w:rPr>
        <w:t>contact</w:t>
      </w:r>
      <w:r w:rsidR="00E67374" w:rsidRPr="00272129">
        <w:rPr>
          <w:rFonts w:ascii="Times New Roman" w:hAnsi="Times New Roman" w:cs="Times New Roman"/>
          <w:spacing w:val="-6"/>
          <w:sz w:val="24"/>
          <w:szCs w:val="24"/>
        </w:rPr>
        <w:t xml:space="preserve"> </w:t>
      </w:r>
      <w:r w:rsidR="006A08DB" w:rsidRPr="00272129">
        <w:rPr>
          <w:rFonts w:ascii="Times New Roman" w:hAnsi="Times New Roman" w:cs="Times New Roman"/>
          <w:spacing w:val="-6"/>
          <w:sz w:val="24"/>
          <w:szCs w:val="24"/>
        </w:rPr>
        <w:t>Aravind Menon</w:t>
      </w:r>
      <w:r w:rsidR="00E67374" w:rsidRPr="00272129">
        <w:rPr>
          <w:rFonts w:ascii="Times New Roman" w:hAnsi="Times New Roman" w:cs="Times New Roman"/>
          <w:spacing w:val="-6"/>
          <w:sz w:val="24"/>
          <w:szCs w:val="24"/>
        </w:rPr>
        <w:t xml:space="preserve"> at (</w:t>
      </w:r>
      <w:r w:rsidR="006A08DB" w:rsidRPr="00272129">
        <w:rPr>
          <w:rFonts w:ascii="Times New Roman" w:hAnsi="Times New Roman" w:cs="Times New Roman"/>
          <w:spacing w:val="-6"/>
          <w:sz w:val="24"/>
          <w:szCs w:val="24"/>
        </w:rPr>
        <w:t>301</w:t>
      </w:r>
      <w:r w:rsidR="00E67374" w:rsidRPr="00272129">
        <w:rPr>
          <w:rFonts w:ascii="Times New Roman" w:hAnsi="Times New Roman" w:cs="Times New Roman"/>
          <w:spacing w:val="-6"/>
          <w:sz w:val="24"/>
          <w:szCs w:val="24"/>
        </w:rPr>
        <w:t xml:space="preserve">) </w:t>
      </w:r>
      <w:r w:rsidR="006A08DB" w:rsidRPr="00272129">
        <w:rPr>
          <w:rFonts w:ascii="Times New Roman" w:hAnsi="Times New Roman" w:cs="Times New Roman"/>
          <w:spacing w:val="-6"/>
          <w:sz w:val="24"/>
          <w:szCs w:val="24"/>
        </w:rPr>
        <w:t>978</w:t>
      </w:r>
      <w:r w:rsidR="00E67374" w:rsidRPr="00272129">
        <w:rPr>
          <w:rFonts w:ascii="Times New Roman" w:hAnsi="Times New Roman" w:cs="Times New Roman"/>
          <w:spacing w:val="-6"/>
          <w:sz w:val="24"/>
          <w:szCs w:val="24"/>
        </w:rPr>
        <w:t>-</w:t>
      </w:r>
      <w:r w:rsidR="006A08DB" w:rsidRPr="00272129">
        <w:rPr>
          <w:rFonts w:ascii="Times New Roman" w:hAnsi="Times New Roman" w:cs="Times New Roman"/>
          <w:spacing w:val="-6"/>
          <w:sz w:val="24"/>
          <w:szCs w:val="24"/>
        </w:rPr>
        <w:t>8416</w:t>
      </w:r>
      <w:r w:rsidR="00EB2E02" w:rsidRPr="00272129">
        <w:rPr>
          <w:rFonts w:ascii="Times New Roman" w:hAnsi="Times New Roman" w:cs="Times New Roman"/>
          <w:spacing w:val="-6"/>
          <w:sz w:val="24"/>
          <w:szCs w:val="24"/>
        </w:rPr>
        <w:t>.</w:t>
      </w:r>
      <w:r w:rsidR="005B3A86" w:rsidRPr="00272129">
        <w:rPr>
          <w:rFonts w:ascii="Times New Roman" w:hAnsi="Times New Roman" w:cs="Times New Roman"/>
          <w:spacing w:val="-6"/>
          <w:sz w:val="24"/>
          <w:szCs w:val="24"/>
        </w:rPr>
        <w:t xml:space="preserve"> </w:t>
      </w:r>
      <w:r w:rsidR="000277E6" w:rsidRPr="00272129">
        <w:rPr>
          <w:rFonts w:ascii="Times New Roman" w:hAnsi="Times New Roman" w:cs="Times New Roman"/>
          <w:spacing w:val="-6"/>
          <w:sz w:val="24"/>
          <w:szCs w:val="24"/>
        </w:rPr>
        <w:t xml:space="preserve"> </w:t>
      </w:r>
      <w:r w:rsidR="00E67374" w:rsidRPr="00272129">
        <w:rPr>
          <w:rFonts w:ascii="Times New Roman" w:hAnsi="Times New Roman" w:cs="Times New Roman"/>
          <w:sz w:val="24"/>
          <w:szCs w:val="24"/>
        </w:rPr>
        <w:t>Please</w:t>
      </w:r>
      <w:r w:rsidR="00E67374" w:rsidRPr="00272129">
        <w:rPr>
          <w:rFonts w:ascii="Times New Roman" w:hAnsi="Times New Roman" w:cs="Times New Roman"/>
          <w:spacing w:val="-6"/>
          <w:sz w:val="24"/>
          <w:szCs w:val="24"/>
        </w:rPr>
        <w:t xml:space="preserve"> </w:t>
      </w:r>
      <w:r w:rsidR="00E67374" w:rsidRPr="00272129">
        <w:rPr>
          <w:rFonts w:ascii="Times New Roman" w:hAnsi="Times New Roman" w:cs="Times New Roman"/>
          <w:sz w:val="24"/>
          <w:szCs w:val="24"/>
        </w:rPr>
        <w:t>refer</w:t>
      </w:r>
      <w:r w:rsidR="00304F17" w:rsidRPr="00272129">
        <w:rPr>
          <w:rFonts w:ascii="Times New Roman" w:hAnsi="Times New Roman" w:cs="Times New Roman"/>
          <w:sz w:val="24"/>
          <w:szCs w:val="24"/>
        </w:rPr>
        <w:t xml:space="preserve"> to</w:t>
      </w:r>
      <w:r w:rsidR="00E67374" w:rsidRPr="00272129">
        <w:rPr>
          <w:rFonts w:ascii="Times New Roman" w:hAnsi="Times New Roman" w:cs="Times New Roman"/>
          <w:spacing w:val="-6"/>
          <w:sz w:val="24"/>
          <w:szCs w:val="24"/>
        </w:rPr>
        <w:t xml:space="preserve"> </w:t>
      </w:r>
      <w:r w:rsidR="00E67374" w:rsidRPr="00F850DA">
        <w:rPr>
          <w:rFonts w:ascii="Times New Roman" w:hAnsi="Times New Roman" w:cs="Times New Roman"/>
          <w:sz w:val="24"/>
          <w:szCs w:val="24"/>
        </w:rPr>
        <w:t>SR-NFX-201</w:t>
      </w:r>
      <w:r w:rsidR="005F6DEC" w:rsidRPr="00F850DA">
        <w:rPr>
          <w:rFonts w:ascii="Times New Roman" w:hAnsi="Times New Roman" w:cs="Times New Roman"/>
          <w:sz w:val="24"/>
          <w:szCs w:val="24"/>
        </w:rPr>
        <w:t>7</w:t>
      </w:r>
      <w:r w:rsidR="00E67374" w:rsidRPr="00F850DA">
        <w:rPr>
          <w:rFonts w:ascii="Times New Roman" w:hAnsi="Times New Roman" w:cs="Times New Roman"/>
          <w:sz w:val="24"/>
          <w:szCs w:val="24"/>
        </w:rPr>
        <w:t>-</w:t>
      </w:r>
      <w:r w:rsidR="00D810D7">
        <w:rPr>
          <w:rFonts w:ascii="Times New Roman" w:hAnsi="Times New Roman" w:cs="Times New Roman"/>
          <w:sz w:val="24"/>
          <w:szCs w:val="24"/>
        </w:rPr>
        <w:t>10</w:t>
      </w:r>
      <w:r w:rsidR="00E67374" w:rsidRPr="00272129">
        <w:rPr>
          <w:rFonts w:ascii="Times New Roman" w:hAnsi="Times New Roman" w:cs="Times New Roman"/>
          <w:spacing w:val="-9"/>
          <w:sz w:val="24"/>
          <w:szCs w:val="24"/>
        </w:rPr>
        <w:t xml:space="preserve"> </w:t>
      </w:r>
      <w:r w:rsidRPr="00272129">
        <w:rPr>
          <w:rFonts w:ascii="Times New Roman" w:eastAsia="Calibri" w:hAnsi="Times New Roman" w:cs="Times New Roman"/>
          <w:sz w:val="24"/>
          <w:szCs w:val="24"/>
        </w:rPr>
        <w:t>in any related correspondence.</w:t>
      </w:r>
    </w:p>
    <w:p w:rsidR="00EC1F98" w:rsidRPr="00272129" w:rsidRDefault="00EC1F98" w:rsidP="00B73222">
      <w:pPr>
        <w:pStyle w:val="NoSpacing"/>
        <w:keepNext/>
        <w:tabs>
          <w:tab w:val="left" w:pos="7020"/>
        </w:tabs>
        <w:ind w:right="617"/>
        <w:rPr>
          <w:rFonts w:ascii="Times New Roman" w:eastAsia="Times New Roman" w:hAnsi="Times New Roman" w:cs="Times New Roman"/>
          <w:sz w:val="24"/>
          <w:szCs w:val="24"/>
        </w:rPr>
      </w:pPr>
    </w:p>
    <w:p w:rsidR="00EC1F98" w:rsidRPr="00272129" w:rsidRDefault="00AD07B6" w:rsidP="00B73222">
      <w:pPr>
        <w:pStyle w:val="NoSpacing"/>
        <w:keepNext/>
        <w:tabs>
          <w:tab w:val="left" w:pos="7020"/>
        </w:tabs>
        <w:ind w:right="617"/>
        <w:rPr>
          <w:rFonts w:ascii="Times New Roman" w:eastAsia="Calibri" w:hAnsi="Times New Roman" w:cs="Times New Roman"/>
          <w:sz w:val="24"/>
          <w:szCs w:val="24"/>
        </w:rPr>
      </w:pPr>
      <w:r w:rsidRPr="00272129">
        <w:rPr>
          <w:rFonts w:ascii="Times New Roman" w:eastAsia="Calibri" w:hAnsi="Times New Roman" w:cs="Times New Roman"/>
          <w:noProof/>
          <w:sz w:val="24"/>
          <w:szCs w:val="24"/>
        </w:rPr>
        <w:drawing>
          <wp:anchor distT="0" distB="0" distL="114300" distR="114300" simplePos="0" relativeHeight="251658240" behindDoc="1" locked="0" layoutInCell="1" allowOverlap="1" wp14:anchorId="5FA2B1D6" wp14:editId="7F8D38CD">
            <wp:simplePos x="0" y="0"/>
            <wp:positionH relativeFrom="column">
              <wp:posOffset>2150744</wp:posOffset>
            </wp:positionH>
            <wp:positionV relativeFrom="paragraph">
              <wp:posOffset>168275</wp:posOffset>
            </wp:positionV>
            <wp:extent cx="2886075" cy="6381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886075" cy="638175"/>
                    </a:xfrm>
                    <a:prstGeom prst="rect">
                      <a:avLst/>
                    </a:prstGeom>
                    <a:noFill/>
                    <a:ln w="9525">
                      <a:noFill/>
                      <a:miter lim="800000"/>
                      <a:headEnd/>
                      <a:tailEnd/>
                    </a:ln>
                  </pic:spPr>
                </pic:pic>
              </a:graphicData>
            </a:graphic>
            <wp14:sizeRelH relativeFrom="margin">
              <wp14:pctWidth>0</wp14:pctWidth>
            </wp14:sizeRelH>
          </wp:anchor>
        </w:drawing>
      </w:r>
    </w:p>
    <w:p w:rsidR="00EC1F98" w:rsidRPr="00272129" w:rsidRDefault="00EC1F98" w:rsidP="00B73222">
      <w:pPr>
        <w:pStyle w:val="NoSpacing"/>
        <w:keepNext/>
        <w:tabs>
          <w:tab w:val="left" w:pos="7020"/>
        </w:tabs>
        <w:ind w:left="2880" w:right="617" w:firstLine="720"/>
        <w:rPr>
          <w:rFonts w:ascii="Times New Roman" w:eastAsia="Calibri" w:hAnsi="Times New Roman" w:cs="Times New Roman"/>
          <w:sz w:val="24"/>
          <w:szCs w:val="24"/>
        </w:rPr>
      </w:pPr>
      <w:r w:rsidRPr="00272129">
        <w:rPr>
          <w:rFonts w:ascii="Times New Roman" w:eastAsia="Calibri" w:hAnsi="Times New Roman" w:cs="Times New Roman"/>
          <w:sz w:val="24"/>
          <w:szCs w:val="24"/>
        </w:rPr>
        <w:t>Regards,</w:t>
      </w:r>
    </w:p>
    <w:p w:rsidR="00C628A0" w:rsidRPr="00272129" w:rsidRDefault="00C628A0" w:rsidP="00B73222">
      <w:pPr>
        <w:pStyle w:val="NoSpacing"/>
        <w:keepNext/>
        <w:tabs>
          <w:tab w:val="left" w:pos="7020"/>
        </w:tabs>
        <w:ind w:left="2880" w:right="617" w:firstLine="720"/>
        <w:rPr>
          <w:rFonts w:ascii="Times New Roman" w:hAnsi="Times New Roman" w:cs="Times New Roman"/>
          <w:sz w:val="24"/>
          <w:szCs w:val="24"/>
        </w:rPr>
      </w:pPr>
    </w:p>
    <w:p w:rsidR="00EC1F98" w:rsidRPr="00272129" w:rsidRDefault="00EC1F98" w:rsidP="00B73222">
      <w:pPr>
        <w:pStyle w:val="NoSpacing"/>
        <w:keepNext/>
        <w:tabs>
          <w:tab w:val="left" w:pos="7020"/>
        </w:tabs>
        <w:ind w:left="2880" w:right="617" w:firstLine="720"/>
        <w:rPr>
          <w:rFonts w:ascii="Times New Roman" w:eastAsia="Calibri" w:hAnsi="Times New Roman" w:cs="Times New Roman"/>
          <w:sz w:val="24"/>
          <w:szCs w:val="24"/>
        </w:rPr>
      </w:pPr>
    </w:p>
    <w:p w:rsidR="00AB4A64" w:rsidRPr="00272129" w:rsidRDefault="00EC1F98" w:rsidP="00B73222">
      <w:pPr>
        <w:pStyle w:val="NoSpacing"/>
        <w:keepNext/>
        <w:tabs>
          <w:tab w:val="left" w:pos="7020"/>
        </w:tabs>
        <w:ind w:left="2880" w:right="617" w:firstLine="720"/>
        <w:rPr>
          <w:rFonts w:ascii="Times New Roman" w:eastAsia="Calibri" w:hAnsi="Times New Roman" w:cs="Times New Roman"/>
          <w:sz w:val="24"/>
          <w:szCs w:val="24"/>
        </w:rPr>
      </w:pPr>
      <w:r w:rsidRPr="00272129">
        <w:rPr>
          <w:rFonts w:ascii="Times New Roman" w:eastAsia="Calibri" w:hAnsi="Times New Roman" w:cs="Times New Roman"/>
          <w:sz w:val="24"/>
          <w:szCs w:val="24"/>
        </w:rPr>
        <w:t>Daniel R. Carrigan</w:t>
      </w:r>
    </w:p>
    <w:p w:rsidR="00EC1F98" w:rsidRPr="00272129" w:rsidRDefault="00EC1F98" w:rsidP="00B73222">
      <w:pPr>
        <w:pStyle w:val="NoSpacing"/>
        <w:tabs>
          <w:tab w:val="left" w:pos="7020"/>
        </w:tabs>
        <w:ind w:left="2880" w:right="617" w:firstLine="720"/>
        <w:rPr>
          <w:rFonts w:ascii="Times New Roman" w:eastAsia="Calibri" w:hAnsi="Times New Roman" w:cs="Times New Roman"/>
          <w:sz w:val="24"/>
          <w:szCs w:val="24"/>
        </w:rPr>
      </w:pPr>
      <w:r w:rsidRPr="00272129">
        <w:rPr>
          <w:rFonts w:ascii="Times New Roman" w:eastAsia="Calibri" w:hAnsi="Times New Roman" w:cs="Times New Roman"/>
          <w:sz w:val="24"/>
          <w:szCs w:val="24"/>
        </w:rPr>
        <w:t>President</w:t>
      </w:r>
    </w:p>
    <w:p w:rsidR="00EC1F98" w:rsidRPr="00272129" w:rsidRDefault="00EC1F98" w:rsidP="00B73222">
      <w:pPr>
        <w:pStyle w:val="NoSpacing"/>
        <w:tabs>
          <w:tab w:val="left" w:pos="7020"/>
        </w:tabs>
        <w:ind w:right="617"/>
        <w:rPr>
          <w:rFonts w:ascii="Times New Roman" w:eastAsia="Calibri" w:hAnsi="Times New Roman" w:cs="Times New Roman"/>
          <w:sz w:val="24"/>
          <w:szCs w:val="24"/>
        </w:rPr>
      </w:pPr>
    </w:p>
    <w:p w:rsidR="00EC1F98" w:rsidRPr="00272129" w:rsidRDefault="00EC1F98" w:rsidP="00B73222">
      <w:pPr>
        <w:pStyle w:val="NoSpacing"/>
        <w:tabs>
          <w:tab w:val="left" w:pos="7020"/>
        </w:tabs>
        <w:ind w:right="617"/>
        <w:rPr>
          <w:rFonts w:ascii="Times New Roman" w:eastAsia="Calibri" w:hAnsi="Times New Roman" w:cs="Times New Roman"/>
          <w:sz w:val="24"/>
          <w:szCs w:val="24"/>
        </w:rPr>
      </w:pPr>
    </w:p>
    <w:p w:rsidR="00E67374" w:rsidRPr="00272129" w:rsidRDefault="00E67374" w:rsidP="00B73222">
      <w:pPr>
        <w:tabs>
          <w:tab w:val="left" w:pos="7020"/>
        </w:tabs>
        <w:spacing w:after="0" w:line="240" w:lineRule="auto"/>
        <w:ind w:right="617"/>
        <w:rPr>
          <w:rFonts w:ascii="Times New Roman" w:hAnsi="Times New Roman" w:cs="Times New Roman"/>
          <w:sz w:val="24"/>
          <w:szCs w:val="24"/>
        </w:rPr>
      </w:pPr>
      <w:r w:rsidRPr="00272129">
        <w:rPr>
          <w:rFonts w:ascii="Times New Roman" w:hAnsi="Times New Roman" w:cs="Times New Roman"/>
          <w:sz w:val="24"/>
          <w:szCs w:val="24"/>
        </w:rPr>
        <w:t>Attachment</w:t>
      </w:r>
      <w:r w:rsidR="00940AE9" w:rsidRPr="00272129">
        <w:rPr>
          <w:rFonts w:ascii="Times New Roman" w:hAnsi="Times New Roman" w:cs="Times New Roman"/>
          <w:sz w:val="24"/>
          <w:szCs w:val="24"/>
        </w:rPr>
        <w:t>s</w:t>
      </w:r>
      <w:r w:rsidRPr="00272129">
        <w:rPr>
          <w:rFonts w:ascii="Times New Roman" w:hAnsi="Times New Roman" w:cs="Times New Roman"/>
          <w:sz w:val="24"/>
          <w:szCs w:val="24"/>
        </w:rPr>
        <w:t xml:space="preserve">: </w:t>
      </w:r>
    </w:p>
    <w:p w:rsidR="00940AE9" w:rsidRPr="00272129" w:rsidRDefault="00940AE9" w:rsidP="00B73222">
      <w:pPr>
        <w:tabs>
          <w:tab w:val="left" w:pos="7020"/>
        </w:tabs>
        <w:spacing w:after="0" w:line="240" w:lineRule="auto"/>
        <w:ind w:right="617"/>
        <w:rPr>
          <w:rFonts w:ascii="Times New Roman" w:hAnsi="Times New Roman" w:cs="Times New Roman"/>
          <w:sz w:val="24"/>
          <w:szCs w:val="24"/>
        </w:rPr>
      </w:pPr>
    </w:p>
    <w:p w:rsidR="0079548F" w:rsidRPr="00272129" w:rsidRDefault="00940AE9" w:rsidP="00B73222">
      <w:pPr>
        <w:tabs>
          <w:tab w:val="left" w:pos="7020"/>
        </w:tabs>
        <w:spacing w:after="0" w:line="240" w:lineRule="auto"/>
        <w:ind w:right="617"/>
        <w:rPr>
          <w:rFonts w:ascii="Times New Roman" w:hAnsi="Times New Roman" w:cs="Times New Roman"/>
          <w:sz w:val="24"/>
          <w:szCs w:val="24"/>
        </w:rPr>
      </w:pPr>
      <w:r w:rsidRPr="00272129">
        <w:rPr>
          <w:rFonts w:ascii="Times New Roman" w:hAnsi="Times New Roman" w:cs="Times New Roman"/>
          <w:sz w:val="24"/>
          <w:szCs w:val="24"/>
          <w:u w:val="single"/>
        </w:rPr>
        <w:t xml:space="preserve">Exhibit </w:t>
      </w:r>
      <w:r w:rsidR="00C273A6" w:rsidRPr="00272129">
        <w:rPr>
          <w:rFonts w:ascii="Times New Roman" w:hAnsi="Times New Roman" w:cs="Times New Roman"/>
          <w:sz w:val="24"/>
          <w:szCs w:val="24"/>
          <w:u w:val="single"/>
        </w:rPr>
        <w:t>A</w:t>
      </w:r>
      <w:r w:rsidRPr="00272129">
        <w:rPr>
          <w:rFonts w:ascii="Times New Roman" w:hAnsi="Times New Roman" w:cs="Times New Roman"/>
          <w:sz w:val="24"/>
          <w:szCs w:val="24"/>
        </w:rPr>
        <w:t>:</w:t>
      </w:r>
      <w:r w:rsidR="004F6A14" w:rsidRPr="00272129">
        <w:rPr>
          <w:rFonts w:ascii="Times New Roman" w:hAnsi="Times New Roman" w:cs="Times New Roman"/>
          <w:sz w:val="24"/>
          <w:szCs w:val="24"/>
        </w:rPr>
        <w:t xml:space="preserve"> </w:t>
      </w:r>
      <w:r w:rsidR="00997B22" w:rsidRPr="00272129">
        <w:rPr>
          <w:rFonts w:ascii="Times New Roman" w:hAnsi="Times New Roman" w:cs="Times New Roman"/>
          <w:sz w:val="24"/>
          <w:szCs w:val="24"/>
        </w:rPr>
        <w:t xml:space="preserve">NASDAQ Futures, Inc. </w:t>
      </w:r>
      <w:r w:rsidR="009E608F" w:rsidRPr="00272129">
        <w:rPr>
          <w:rFonts w:ascii="Times New Roman" w:hAnsi="Times New Roman" w:cs="Times New Roman"/>
          <w:sz w:val="24"/>
          <w:szCs w:val="24"/>
        </w:rPr>
        <w:t>Fee Schedule</w:t>
      </w:r>
      <w:r w:rsidR="00A57EED" w:rsidRPr="00272129">
        <w:rPr>
          <w:rFonts w:ascii="Times New Roman" w:hAnsi="Times New Roman" w:cs="Times New Roman"/>
          <w:sz w:val="24"/>
          <w:szCs w:val="24"/>
        </w:rPr>
        <w:t xml:space="preserve"> </w:t>
      </w:r>
    </w:p>
    <w:p w:rsidR="00645FA0" w:rsidRDefault="00940AE9" w:rsidP="00B73222">
      <w:pPr>
        <w:tabs>
          <w:tab w:val="left" w:pos="7020"/>
        </w:tabs>
        <w:spacing w:after="0" w:line="240" w:lineRule="auto"/>
        <w:ind w:left="1350" w:right="617" w:hanging="1350"/>
        <w:rPr>
          <w:rFonts w:ascii="Times New Roman" w:hAnsi="Times New Roman" w:cs="Times New Roman"/>
          <w:sz w:val="24"/>
          <w:szCs w:val="24"/>
        </w:rPr>
      </w:pPr>
      <w:r w:rsidRPr="00272129">
        <w:rPr>
          <w:rFonts w:ascii="Times New Roman" w:hAnsi="Times New Roman" w:cs="Times New Roman"/>
          <w:sz w:val="24"/>
          <w:szCs w:val="24"/>
        </w:rPr>
        <w:t xml:space="preserve">  </w:t>
      </w:r>
      <w:r w:rsidR="000A0FF7" w:rsidRPr="00272129">
        <w:rPr>
          <w:rFonts w:ascii="Times New Roman" w:hAnsi="Times New Roman" w:cs="Times New Roman"/>
          <w:sz w:val="24"/>
          <w:szCs w:val="24"/>
        </w:rPr>
        <w:t xml:space="preserve"> </w:t>
      </w:r>
    </w:p>
    <w:p w:rsidR="004D1C3E" w:rsidRDefault="004D1C3E" w:rsidP="00B73222">
      <w:pPr>
        <w:tabs>
          <w:tab w:val="left" w:pos="7020"/>
        </w:tabs>
        <w:spacing w:after="0" w:line="240" w:lineRule="auto"/>
        <w:ind w:left="1350" w:right="617" w:hanging="1350"/>
        <w:rPr>
          <w:rFonts w:ascii="Times New Roman" w:hAnsi="Times New Roman" w:cs="Times New Roman"/>
          <w:sz w:val="24"/>
          <w:szCs w:val="24"/>
        </w:rPr>
      </w:pPr>
    </w:p>
    <w:p w:rsidR="004D1C3E" w:rsidRDefault="004D1C3E" w:rsidP="00B73222">
      <w:pPr>
        <w:tabs>
          <w:tab w:val="left" w:pos="7020"/>
        </w:tabs>
        <w:spacing w:after="0" w:line="240" w:lineRule="auto"/>
        <w:ind w:left="1350" w:right="617" w:hanging="1350"/>
        <w:rPr>
          <w:rFonts w:ascii="Times New Roman" w:hAnsi="Times New Roman" w:cs="Times New Roman"/>
          <w:sz w:val="24"/>
          <w:szCs w:val="24"/>
        </w:rPr>
      </w:pPr>
    </w:p>
    <w:p w:rsidR="00B6622A" w:rsidRDefault="00B6622A" w:rsidP="00B73222">
      <w:pPr>
        <w:tabs>
          <w:tab w:val="left" w:pos="7020"/>
        </w:tabs>
        <w:spacing w:after="0" w:line="240" w:lineRule="auto"/>
        <w:ind w:left="1350" w:right="617" w:hanging="1350"/>
        <w:rPr>
          <w:rFonts w:ascii="Times New Roman" w:hAnsi="Times New Roman" w:cs="Times New Roman"/>
          <w:sz w:val="24"/>
          <w:szCs w:val="24"/>
        </w:rPr>
      </w:pPr>
    </w:p>
    <w:p w:rsidR="00F850DA" w:rsidRDefault="00F850DA" w:rsidP="00B73222">
      <w:pPr>
        <w:tabs>
          <w:tab w:val="left" w:pos="7020"/>
        </w:tabs>
        <w:spacing w:after="0" w:line="240" w:lineRule="auto"/>
        <w:ind w:left="1350" w:right="617" w:hanging="1350"/>
        <w:rPr>
          <w:rFonts w:ascii="Times New Roman" w:hAnsi="Times New Roman" w:cs="Times New Roman"/>
          <w:sz w:val="24"/>
          <w:szCs w:val="24"/>
        </w:rPr>
      </w:pPr>
    </w:p>
    <w:p w:rsidR="000859FD" w:rsidRDefault="000859FD" w:rsidP="00B73222">
      <w:pPr>
        <w:tabs>
          <w:tab w:val="left" w:pos="7020"/>
        </w:tabs>
        <w:spacing w:after="0" w:line="240" w:lineRule="auto"/>
        <w:ind w:left="1350" w:right="617" w:hanging="1350"/>
        <w:rPr>
          <w:rFonts w:ascii="Times New Roman" w:hAnsi="Times New Roman" w:cs="Times New Roman"/>
          <w:sz w:val="24"/>
          <w:szCs w:val="24"/>
        </w:rPr>
      </w:pPr>
    </w:p>
    <w:p w:rsidR="000859FD" w:rsidRDefault="000859FD" w:rsidP="00B73222">
      <w:pPr>
        <w:tabs>
          <w:tab w:val="left" w:pos="7020"/>
        </w:tabs>
        <w:spacing w:after="0" w:line="240" w:lineRule="auto"/>
        <w:ind w:left="1350" w:right="617" w:hanging="1350"/>
        <w:rPr>
          <w:rFonts w:ascii="Times New Roman" w:hAnsi="Times New Roman" w:cs="Times New Roman"/>
          <w:sz w:val="24"/>
          <w:szCs w:val="24"/>
        </w:rPr>
      </w:pPr>
    </w:p>
    <w:p w:rsidR="000859FD" w:rsidRDefault="000859FD" w:rsidP="00B73222">
      <w:pPr>
        <w:tabs>
          <w:tab w:val="left" w:pos="7020"/>
        </w:tabs>
        <w:spacing w:after="0" w:line="240" w:lineRule="auto"/>
        <w:ind w:left="1350" w:right="617" w:hanging="1350"/>
        <w:rPr>
          <w:rFonts w:ascii="Times New Roman" w:hAnsi="Times New Roman" w:cs="Times New Roman"/>
          <w:sz w:val="24"/>
          <w:szCs w:val="24"/>
        </w:rPr>
      </w:pPr>
    </w:p>
    <w:p w:rsidR="000859FD" w:rsidRDefault="000859FD" w:rsidP="00B73222">
      <w:pPr>
        <w:tabs>
          <w:tab w:val="left" w:pos="7020"/>
        </w:tabs>
        <w:spacing w:after="0" w:line="240" w:lineRule="auto"/>
        <w:ind w:left="1350" w:right="617" w:hanging="1350"/>
        <w:rPr>
          <w:rFonts w:ascii="Times New Roman" w:hAnsi="Times New Roman" w:cs="Times New Roman"/>
          <w:sz w:val="24"/>
          <w:szCs w:val="24"/>
        </w:rPr>
      </w:pPr>
    </w:p>
    <w:p w:rsidR="00C22479" w:rsidRDefault="00C22479" w:rsidP="00B73222">
      <w:pPr>
        <w:tabs>
          <w:tab w:val="left" w:pos="7020"/>
        </w:tabs>
        <w:spacing w:after="15" w:line="240" w:lineRule="atLeast"/>
        <w:ind w:right="617"/>
        <w:jc w:val="center"/>
        <w:outlineLvl w:val="1"/>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Exhibit A to </w:t>
      </w:r>
      <w:r w:rsidRPr="00F850DA">
        <w:rPr>
          <w:rFonts w:ascii="Times New Roman" w:eastAsia="Times New Roman" w:hAnsi="Times New Roman" w:cs="Times New Roman"/>
          <w:b/>
          <w:bCs/>
          <w:sz w:val="24"/>
          <w:szCs w:val="24"/>
          <w:u w:val="single"/>
        </w:rPr>
        <w:t>SR-NFX-201</w:t>
      </w:r>
      <w:r w:rsidR="00165B8D" w:rsidRPr="00F850DA">
        <w:rPr>
          <w:rFonts w:ascii="Times New Roman" w:eastAsia="Times New Roman" w:hAnsi="Times New Roman" w:cs="Times New Roman"/>
          <w:b/>
          <w:bCs/>
          <w:sz w:val="24"/>
          <w:szCs w:val="24"/>
          <w:u w:val="single"/>
        </w:rPr>
        <w:t>7</w:t>
      </w:r>
      <w:r w:rsidRPr="00F850DA">
        <w:rPr>
          <w:rFonts w:ascii="Times New Roman" w:eastAsia="Times New Roman" w:hAnsi="Times New Roman" w:cs="Times New Roman"/>
          <w:b/>
          <w:bCs/>
          <w:sz w:val="24"/>
          <w:szCs w:val="24"/>
          <w:u w:val="single"/>
        </w:rPr>
        <w:t>-</w:t>
      </w:r>
      <w:r w:rsidR="0044681B">
        <w:rPr>
          <w:rFonts w:ascii="Times New Roman" w:eastAsia="Times New Roman" w:hAnsi="Times New Roman" w:cs="Times New Roman"/>
          <w:b/>
          <w:bCs/>
          <w:sz w:val="24"/>
          <w:szCs w:val="24"/>
          <w:u w:val="single"/>
        </w:rPr>
        <w:t>10</w:t>
      </w:r>
    </w:p>
    <w:p w:rsidR="00C22479" w:rsidRDefault="00C22479" w:rsidP="00B73222">
      <w:pPr>
        <w:tabs>
          <w:tab w:val="left" w:pos="7020"/>
        </w:tabs>
        <w:spacing w:after="15" w:line="240" w:lineRule="atLeast"/>
        <w:ind w:right="617"/>
        <w:jc w:val="center"/>
        <w:outlineLvl w:val="1"/>
        <w:rPr>
          <w:rFonts w:ascii="Times New Roman" w:eastAsia="Times New Roman" w:hAnsi="Times New Roman" w:cs="Times New Roman"/>
          <w:b/>
          <w:bCs/>
          <w:sz w:val="24"/>
          <w:szCs w:val="24"/>
          <w:u w:val="single"/>
        </w:rPr>
      </w:pPr>
    </w:p>
    <w:p w:rsidR="00C22479" w:rsidRDefault="00C22479" w:rsidP="00B73222">
      <w:pPr>
        <w:tabs>
          <w:tab w:val="left" w:pos="7020"/>
        </w:tabs>
        <w:spacing w:after="15" w:line="240" w:lineRule="atLeast"/>
        <w:ind w:right="617"/>
        <w:jc w:val="center"/>
        <w:outlineLvl w:val="1"/>
        <w:rPr>
          <w:rFonts w:ascii="Times New Roman" w:eastAsia="Times New Roman" w:hAnsi="Times New Roman" w:cs="Times New Roman"/>
          <w:b/>
          <w:bCs/>
          <w:sz w:val="24"/>
          <w:szCs w:val="24"/>
          <w:u w:val="single"/>
        </w:rPr>
      </w:pPr>
    </w:p>
    <w:p w:rsidR="00C22479" w:rsidRDefault="00C22479" w:rsidP="00B73222">
      <w:pPr>
        <w:tabs>
          <w:tab w:val="left" w:pos="7020"/>
        </w:tabs>
        <w:spacing w:after="15" w:line="240" w:lineRule="atLeast"/>
        <w:ind w:right="617"/>
        <w:jc w:val="center"/>
        <w:outlineLvl w:val="1"/>
        <w:rPr>
          <w:rFonts w:ascii="Times New Roman" w:eastAsia="Times New Roman" w:hAnsi="Times New Roman" w:cs="Times New Roman"/>
          <w:b/>
          <w:bCs/>
          <w:sz w:val="24"/>
          <w:szCs w:val="24"/>
        </w:rPr>
      </w:pPr>
    </w:p>
    <w:p w:rsidR="00C22479" w:rsidRDefault="00C22479" w:rsidP="00B73222">
      <w:pPr>
        <w:tabs>
          <w:tab w:val="left" w:pos="7020"/>
        </w:tabs>
        <w:spacing w:after="15" w:line="240" w:lineRule="atLeast"/>
        <w:ind w:right="617"/>
        <w:jc w:val="center"/>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roofErr w:type="gramStart"/>
      <w:r>
        <w:rPr>
          <w:rFonts w:ascii="Times New Roman" w:eastAsia="Times New Roman" w:hAnsi="Times New Roman" w:cs="Times New Roman"/>
          <w:bCs/>
          <w:sz w:val="24"/>
          <w:szCs w:val="24"/>
        </w:rPr>
        <w:t>additions</w:t>
      </w:r>
      <w:proofErr w:type="gramEnd"/>
      <w:r>
        <w:rPr>
          <w:rFonts w:ascii="Times New Roman" w:eastAsia="Times New Roman" w:hAnsi="Times New Roman" w:cs="Times New Roman"/>
          <w:bCs/>
          <w:sz w:val="24"/>
          <w:szCs w:val="24"/>
        </w:rPr>
        <w:t xml:space="preserve"> are </w:t>
      </w:r>
      <w:r>
        <w:rPr>
          <w:rFonts w:ascii="Times New Roman" w:eastAsia="Times New Roman" w:hAnsi="Times New Roman" w:cs="Times New Roman"/>
          <w:bCs/>
          <w:sz w:val="24"/>
          <w:szCs w:val="24"/>
          <w:u w:val="single"/>
        </w:rPr>
        <w:t>underlined</w:t>
      </w:r>
      <w:r w:rsidR="0097590C" w:rsidRPr="00BC0607">
        <w:rPr>
          <w:rFonts w:ascii="Times New Roman" w:eastAsia="Times New Roman" w:hAnsi="Times New Roman" w:cs="Times New Roman"/>
          <w:bCs/>
          <w:sz w:val="24"/>
          <w:szCs w:val="24"/>
          <w:u w:val="single"/>
        </w:rPr>
        <w:t>, delet</w:t>
      </w:r>
      <w:r w:rsidR="009601C1">
        <w:rPr>
          <w:rFonts w:ascii="Times New Roman" w:eastAsia="Times New Roman" w:hAnsi="Times New Roman" w:cs="Times New Roman"/>
          <w:bCs/>
          <w:sz w:val="24"/>
          <w:szCs w:val="24"/>
          <w:u w:val="single"/>
        </w:rPr>
        <w:t xml:space="preserve">ed language is </w:t>
      </w:r>
      <w:r w:rsidR="009601C1">
        <w:rPr>
          <w:rFonts w:ascii="Times New Roman" w:eastAsia="Times New Roman" w:hAnsi="Times New Roman" w:cs="Times New Roman"/>
          <w:bCs/>
          <w:strike/>
          <w:sz w:val="24"/>
          <w:szCs w:val="24"/>
          <w:u w:val="single"/>
        </w:rPr>
        <w:t>stricken</w:t>
      </w:r>
      <w:r>
        <w:rPr>
          <w:rFonts w:ascii="Times New Roman" w:eastAsia="Times New Roman" w:hAnsi="Times New Roman" w:cs="Times New Roman"/>
          <w:bCs/>
          <w:sz w:val="24"/>
          <w:szCs w:val="24"/>
        </w:rPr>
        <w:t>)</w:t>
      </w:r>
    </w:p>
    <w:p w:rsidR="00C22479" w:rsidRDefault="00C22479" w:rsidP="00B73222">
      <w:pPr>
        <w:tabs>
          <w:tab w:val="left" w:pos="7020"/>
        </w:tabs>
        <w:spacing w:after="15" w:line="240" w:lineRule="atLeast"/>
        <w:ind w:right="617"/>
        <w:jc w:val="center"/>
        <w:outlineLvl w:val="1"/>
        <w:rPr>
          <w:rFonts w:ascii="Times New Roman" w:eastAsia="Times New Roman" w:hAnsi="Times New Roman" w:cs="Times New Roman"/>
          <w:b/>
          <w:bCs/>
          <w:sz w:val="24"/>
          <w:szCs w:val="24"/>
        </w:rPr>
      </w:pPr>
    </w:p>
    <w:p w:rsidR="00C22479" w:rsidRDefault="00C22479" w:rsidP="00B73222">
      <w:pPr>
        <w:tabs>
          <w:tab w:val="left" w:pos="7020"/>
        </w:tabs>
        <w:spacing w:after="15" w:line="240" w:lineRule="atLeast"/>
        <w:ind w:right="617"/>
        <w:jc w:val="center"/>
        <w:outlineLvl w:val="1"/>
        <w:rPr>
          <w:rFonts w:ascii="Times New Roman" w:eastAsia="Times New Roman" w:hAnsi="Times New Roman" w:cs="Times New Roman"/>
          <w:b/>
          <w:bCs/>
          <w:sz w:val="24"/>
          <w:szCs w:val="24"/>
        </w:rPr>
      </w:pPr>
    </w:p>
    <w:p w:rsidR="00C22479" w:rsidRDefault="00C22479" w:rsidP="00B73222">
      <w:pPr>
        <w:tabs>
          <w:tab w:val="left" w:pos="7020"/>
        </w:tabs>
        <w:spacing w:after="15" w:line="240" w:lineRule="atLeast"/>
        <w:ind w:right="617"/>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NASDAQ FUTURES FEE SCHEDULE</w:t>
      </w:r>
    </w:p>
    <w:p w:rsidR="00C22479" w:rsidRDefault="00C22479" w:rsidP="00B73222">
      <w:pPr>
        <w:tabs>
          <w:tab w:val="left" w:pos="7020"/>
        </w:tabs>
        <w:spacing w:after="15" w:line="240" w:lineRule="atLeast"/>
        <w:ind w:right="617"/>
        <w:jc w:val="center"/>
        <w:outlineLvl w:val="1"/>
        <w:rPr>
          <w:rFonts w:ascii="Times New Roman" w:eastAsia="Times New Roman" w:hAnsi="Times New Roman" w:cs="Times New Roman"/>
          <w:b/>
          <w:bCs/>
          <w:strike/>
          <w:sz w:val="24"/>
          <w:szCs w:val="24"/>
        </w:rPr>
      </w:pPr>
    </w:p>
    <w:p w:rsidR="00C22479" w:rsidRDefault="00C22479" w:rsidP="00B73222">
      <w:pPr>
        <w:tabs>
          <w:tab w:val="left" w:pos="7020"/>
        </w:tabs>
        <w:spacing w:after="15" w:line="240" w:lineRule="atLeast"/>
        <w:ind w:right="617"/>
        <w:outlineLvl w:val="1"/>
        <w:rPr>
          <w:rFonts w:ascii="Times New Roman" w:eastAsia="Times New Roman" w:hAnsi="Times New Roman" w:cs="Times New Roman"/>
          <w:b/>
          <w:bCs/>
          <w:sz w:val="24"/>
          <w:szCs w:val="24"/>
        </w:rPr>
      </w:pPr>
    </w:p>
    <w:p w:rsidR="00C22479" w:rsidRDefault="00C22479" w:rsidP="00B73222">
      <w:pPr>
        <w:tabs>
          <w:tab w:val="left" w:pos="7020"/>
        </w:tabs>
        <w:spacing w:after="15" w:line="240" w:lineRule="atLeast"/>
        <w:ind w:right="617"/>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OF CONTENTS</w:t>
      </w:r>
    </w:p>
    <w:p w:rsidR="00C22479" w:rsidRDefault="00C22479" w:rsidP="00B73222">
      <w:pPr>
        <w:tabs>
          <w:tab w:val="left" w:pos="7020"/>
        </w:tabs>
        <w:spacing w:after="15" w:line="240" w:lineRule="atLeast"/>
        <w:ind w:right="617"/>
        <w:outlineLvl w:val="1"/>
        <w:rPr>
          <w:rFonts w:ascii="Times New Roman" w:eastAsia="Times New Roman" w:hAnsi="Times New Roman" w:cs="Times New Roman"/>
          <w:sz w:val="24"/>
          <w:szCs w:val="24"/>
        </w:rPr>
      </w:pPr>
    </w:p>
    <w:p w:rsidR="00C22479" w:rsidRDefault="00C22479" w:rsidP="00B73222">
      <w:pPr>
        <w:tabs>
          <w:tab w:val="left" w:pos="7020"/>
        </w:tabs>
        <w:spacing w:before="15" w:after="100" w:afterAutospacing="1" w:line="240" w:lineRule="atLeast"/>
        <w:ind w:right="6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 * * </w:t>
      </w:r>
    </w:p>
    <w:p w:rsidR="00F66603" w:rsidRDefault="00C22479" w:rsidP="00B73222">
      <w:pPr>
        <w:tabs>
          <w:tab w:val="left" w:pos="7020"/>
        </w:tabs>
        <w:spacing w:after="15" w:line="240" w:lineRule="atLeast"/>
        <w:ind w:right="617"/>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Section I-Transaction Charges</w:t>
      </w:r>
    </w:p>
    <w:p w:rsidR="00F66603" w:rsidRDefault="00F66603" w:rsidP="00B73222">
      <w:pPr>
        <w:tabs>
          <w:tab w:val="left" w:pos="7020"/>
        </w:tabs>
        <w:spacing w:after="15" w:line="240" w:lineRule="atLeast"/>
        <w:ind w:right="617"/>
        <w:contextualSpacing/>
        <w:outlineLvl w:val="1"/>
        <w:rPr>
          <w:rFonts w:ascii="Times New Roman" w:eastAsia="Times New Roman" w:hAnsi="Times New Roman" w:cs="Times New Roman"/>
          <w:b/>
          <w:bCs/>
          <w:sz w:val="24"/>
          <w:szCs w:val="24"/>
        </w:rPr>
      </w:pPr>
      <w:r>
        <w:rPr>
          <w:rFonts w:ascii="Verdana" w:hAnsi="Verdana"/>
          <w:color w:val="000000"/>
          <w:sz w:val="18"/>
          <w:szCs w:val="18"/>
        </w:rPr>
        <w:t xml:space="preserve">The Exchange shall assess </w:t>
      </w:r>
      <w:r w:rsidRPr="00F66603">
        <w:rPr>
          <w:rFonts w:ascii="Verdana" w:hAnsi="Verdana"/>
          <w:color w:val="000000"/>
          <w:sz w:val="18"/>
          <w:szCs w:val="18"/>
        </w:rPr>
        <w:t>Base</w:t>
      </w:r>
      <w:r>
        <w:rPr>
          <w:rFonts w:ascii="Verdana" w:hAnsi="Verdana"/>
          <w:color w:val="000000"/>
          <w:sz w:val="18"/>
          <w:szCs w:val="18"/>
        </w:rPr>
        <w:t xml:space="preserve"> Transaction Fees </w:t>
      </w:r>
      <w:r w:rsidRPr="000859FD">
        <w:rPr>
          <w:rFonts w:ascii="Verdana" w:hAnsi="Verdana"/>
          <w:color w:val="000000"/>
          <w:sz w:val="18"/>
          <w:szCs w:val="18"/>
        </w:rPr>
        <w:t>and</w:t>
      </w:r>
      <w:r w:rsidRPr="00F66603">
        <w:rPr>
          <w:rFonts w:ascii="Verdana" w:hAnsi="Verdana"/>
          <w:strike/>
          <w:color w:val="000000"/>
          <w:sz w:val="18"/>
          <w:szCs w:val="18"/>
        </w:rPr>
        <w:t xml:space="preserve"> New Client </w:t>
      </w:r>
      <w:r w:rsidRPr="00F66603">
        <w:rPr>
          <w:rFonts w:ascii="Verdana" w:hAnsi="Verdana"/>
          <w:color w:val="000000"/>
          <w:sz w:val="18"/>
          <w:szCs w:val="18"/>
          <w:u w:val="single"/>
        </w:rPr>
        <w:t>Tiered</w:t>
      </w:r>
      <w:r>
        <w:rPr>
          <w:rFonts w:ascii="Verdana" w:hAnsi="Verdana"/>
          <w:strike/>
          <w:color w:val="000000"/>
          <w:sz w:val="18"/>
          <w:szCs w:val="18"/>
          <w:u w:val="single"/>
        </w:rPr>
        <w:t xml:space="preserve"> </w:t>
      </w:r>
      <w:r w:rsidRPr="00F66603">
        <w:rPr>
          <w:rFonts w:ascii="Verdana" w:hAnsi="Verdana"/>
          <w:color w:val="000000"/>
          <w:sz w:val="18"/>
          <w:szCs w:val="18"/>
        </w:rPr>
        <w:t>Transaction Fees</w:t>
      </w:r>
      <w:r>
        <w:rPr>
          <w:rFonts w:ascii="Verdana" w:hAnsi="Verdana"/>
          <w:color w:val="000000"/>
          <w:sz w:val="18"/>
          <w:szCs w:val="18"/>
        </w:rPr>
        <w:t xml:space="preserve"> (collectively, "Transaction Fees") as set forth below.</w:t>
      </w:r>
      <w:r w:rsidR="000859FD">
        <w:rPr>
          <w:rFonts w:ascii="Verdana" w:hAnsi="Verdana"/>
          <w:color w:val="000000"/>
          <w:sz w:val="18"/>
          <w:szCs w:val="18"/>
        </w:rPr>
        <w:t xml:space="preserve">  </w:t>
      </w:r>
      <w:r w:rsidR="000859FD">
        <w:rPr>
          <w:rFonts w:ascii="Verdana" w:hAnsi="Verdana"/>
          <w:color w:val="000000"/>
          <w:sz w:val="18"/>
          <w:szCs w:val="18"/>
        </w:rPr>
        <w:tab/>
      </w:r>
      <w:r w:rsidR="000859FD">
        <w:rPr>
          <w:rFonts w:ascii="Verdana" w:hAnsi="Verdana"/>
          <w:color w:val="000000"/>
          <w:sz w:val="18"/>
          <w:szCs w:val="18"/>
        </w:rPr>
        <w:tab/>
      </w:r>
    </w:p>
    <w:p w:rsidR="002A13AD" w:rsidRPr="002A13AD" w:rsidRDefault="002A13AD" w:rsidP="00B73222">
      <w:pPr>
        <w:tabs>
          <w:tab w:val="left" w:pos="7020"/>
        </w:tabs>
        <w:spacing w:after="15" w:line="240" w:lineRule="atLeast"/>
        <w:ind w:right="617"/>
        <w:contextualSpacing/>
        <w:outlineLvl w:val="1"/>
        <w:rPr>
          <w:rFonts w:ascii="Times New Roman" w:eastAsia="Times New Roman" w:hAnsi="Times New Roman" w:cs="Times New Roman"/>
          <w:b/>
          <w:bCs/>
          <w:sz w:val="24"/>
          <w:szCs w:val="24"/>
        </w:rPr>
      </w:pPr>
    </w:p>
    <w:p w:rsidR="00F66603" w:rsidRDefault="00F66603" w:rsidP="00B73222">
      <w:pPr>
        <w:pStyle w:val="NormalWeb"/>
        <w:tabs>
          <w:tab w:val="left" w:pos="7020"/>
        </w:tabs>
        <w:ind w:right="617"/>
        <w:rPr>
          <w:color w:val="000000"/>
        </w:rPr>
      </w:pPr>
      <w:r w:rsidRPr="00E525A9">
        <w:rPr>
          <w:b/>
          <w:bCs/>
          <w:color w:val="000000"/>
        </w:rPr>
        <w:t>Base</w:t>
      </w:r>
      <w:r>
        <w:rPr>
          <w:b/>
          <w:bCs/>
          <w:color w:val="000000"/>
        </w:rPr>
        <w:t xml:space="preserve"> Transaction Fee</w:t>
      </w:r>
      <w:r>
        <w:rPr>
          <w:color w:val="000000"/>
        </w:rPr>
        <w:t xml:space="preserve">. With respect to transactions in trading accounts, NFX assesses the </w:t>
      </w:r>
      <w:r w:rsidRPr="00E525A9">
        <w:rPr>
          <w:color w:val="000000"/>
        </w:rPr>
        <w:t>Base</w:t>
      </w:r>
      <w:r>
        <w:rPr>
          <w:color w:val="000000"/>
        </w:rPr>
        <w:t xml:space="preserve"> Transaction Fee set forth below, on a trade date basis, to the Clearing Futures Participant for the execution that is identified on the trade record for the applicable transaction, regardless of whether the trade is given up to another Clearing Futures Participant for clearing. The </w:t>
      </w:r>
      <w:r w:rsidRPr="00194700">
        <w:rPr>
          <w:color w:val="000000"/>
        </w:rPr>
        <w:t>Base</w:t>
      </w:r>
      <w:r>
        <w:rPr>
          <w:color w:val="000000"/>
        </w:rPr>
        <w:t xml:space="preserve"> Transaction Fee is a </w:t>
      </w:r>
      <w:r w:rsidRPr="000859FD">
        <w:rPr>
          <w:strike/>
          <w:color w:val="000000"/>
        </w:rPr>
        <w:t>combined</w:t>
      </w:r>
      <w:r>
        <w:rPr>
          <w:color w:val="000000"/>
        </w:rPr>
        <w:t xml:space="preserve"> charge for Exchange execution </w:t>
      </w:r>
      <w:proofErr w:type="spellStart"/>
      <w:r w:rsidR="000859FD">
        <w:rPr>
          <w:color w:val="000000"/>
          <w:u w:val="single"/>
        </w:rPr>
        <w:t>only</w:t>
      </w:r>
      <w:r w:rsidRPr="000859FD">
        <w:rPr>
          <w:strike/>
          <w:color w:val="000000"/>
        </w:rPr>
        <w:t>and</w:t>
      </w:r>
      <w:proofErr w:type="spellEnd"/>
      <w:r w:rsidRPr="000859FD">
        <w:rPr>
          <w:strike/>
          <w:color w:val="000000"/>
        </w:rPr>
        <w:t xml:space="preserve"> for The Options Clearing Corporation ("OCC") clearing fee</w:t>
      </w:r>
      <w:r>
        <w:rPr>
          <w:color w:val="000000"/>
        </w:rPr>
        <w:t xml:space="preserve">. Such payments shall be collected by the Exchange against the Clearing Futures Participant's account at OCC on a monthly basis. </w:t>
      </w:r>
      <w:r w:rsidRPr="00E525A9">
        <w:rPr>
          <w:color w:val="000000"/>
        </w:rPr>
        <w:t>Base</w:t>
      </w:r>
      <w:r>
        <w:rPr>
          <w:color w:val="000000"/>
        </w:rPr>
        <w:t xml:space="preserve"> Transaction Fees are assessed per cleared side. </w:t>
      </w:r>
      <w:r w:rsidR="000859FD">
        <w:rPr>
          <w:color w:val="000000"/>
          <w:u w:val="single"/>
        </w:rPr>
        <w:t xml:space="preserve">A separate clearing fee will be assessed and collected by OCC.  </w:t>
      </w:r>
      <w:r>
        <w:rPr>
          <w:color w:val="000000"/>
        </w:rPr>
        <w:t>OCC options exercise fees and any other OCC fees are the responsibility of Clearing Futures Participants.</w:t>
      </w:r>
    </w:p>
    <w:p w:rsidR="002A13AD" w:rsidRDefault="00F66603" w:rsidP="00B73222">
      <w:pPr>
        <w:pStyle w:val="NormalWeb"/>
        <w:tabs>
          <w:tab w:val="left" w:pos="7020"/>
        </w:tabs>
        <w:ind w:right="617"/>
        <w:rPr>
          <w:color w:val="000000"/>
        </w:rPr>
      </w:pPr>
      <w:r>
        <w:rPr>
          <w:b/>
          <w:bCs/>
          <w:color w:val="000000"/>
        </w:rPr>
        <w:t>Block Trade/EFRP Surcharge</w:t>
      </w:r>
      <w:r>
        <w:rPr>
          <w:color w:val="000000"/>
        </w:rPr>
        <w:t xml:space="preserve">. In addition to the </w:t>
      </w:r>
      <w:r w:rsidRPr="007A2F43">
        <w:rPr>
          <w:color w:val="000000"/>
        </w:rPr>
        <w:t>Base</w:t>
      </w:r>
      <w:r>
        <w:rPr>
          <w:color w:val="000000"/>
        </w:rPr>
        <w:t xml:space="preserve"> Transaction Fee </w:t>
      </w:r>
      <w:r w:rsidRPr="000859FD">
        <w:rPr>
          <w:strike/>
          <w:color w:val="000000"/>
        </w:rPr>
        <w:t>or New Client Transaction Fee, as applicable,</w:t>
      </w:r>
      <w:r>
        <w:rPr>
          <w:color w:val="000000"/>
        </w:rPr>
        <w:t xml:space="preserve"> the Exchange will assess a Block Trade/EFRP Surcharge as set forth below for each contract per cleared side.</w:t>
      </w:r>
    </w:p>
    <w:p w:rsidR="00C22479" w:rsidRDefault="00C22479" w:rsidP="00B73222">
      <w:pPr>
        <w:pStyle w:val="NormalWeb"/>
        <w:tabs>
          <w:tab w:val="left" w:pos="7020"/>
        </w:tabs>
        <w:ind w:right="617"/>
        <w:rPr>
          <w:rFonts w:ascii="Times New Roman" w:hAnsi="Times New Roman"/>
          <w:sz w:val="24"/>
          <w:szCs w:val="24"/>
        </w:rPr>
      </w:pPr>
      <w:r>
        <w:rPr>
          <w:rFonts w:ascii="Times New Roman" w:hAnsi="Times New Roman"/>
          <w:sz w:val="24"/>
          <w:szCs w:val="24"/>
        </w:rPr>
        <w:t>*****</w:t>
      </w:r>
    </w:p>
    <w:sectPr w:rsidR="00C22479" w:rsidSect="00B73222">
      <w:headerReference w:type="default" r:id="rId14"/>
      <w:headerReference w:type="first" r:id="rId15"/>
      <w:footerReference w:type="first" r:id="rId16"/>
      <w:pgSz w:w="12242" w:h="15842" w:code="1"/>
      <w:pgMar w:top="2160" w:right="1397" w:bottom="706" w:left="1498"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1F8B" w:rsidRDefault="00201F8B">
      <w:r>
        <w:separator/>
      </w:r>
    </w:p>
  </w:endnote>
  <w:endnote w:type="continuationSeparator" w:id="0">
    <w:p w:rsidR="00201F8B" w:rsidRDefault="00201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subsetted="1" w:fontKey="{9733F706-EF53-452C-A67F-92293A71FC28}"/>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2" w:fontKey="{18E96CEE-1957-4657-9884-0C5A06F77239}"/>
    <w:embedBold r:id="rId3" w:fontKey="{67FCE35A-2C2F-4B7D-B50D-F9C71BAF872F}"/>
    <w:embedItalic r:id="rId4" w:fontKey="{CEA4A6FE-2B67-4C83-BAFF-3905747A8C4D}"/>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5" w:fontKey="{3B19DD11-6D65-45A2-981C-4D0BBFF820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D33" w:rsidRDefault="00CF5D33" w:rsidP="00F06CCD">
    <w:pPr>
      <w:pStyle w:val="Footer"/>
      <w:spacing w:before="6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1F8B" w:rsidRDefault="00201F8B">
      <w:r>
        <w:separator/>
      </w:r>
    </w:p>
  </w:footnote>
  <w:footnote w:type="continuationSeparator" w:id="0">
    <w:p w:rsidR="00201F8B" w:rsidRDefault="00201F8B">
      <w:r>
        <w:continuationSeparator/>
      </w:r>
    </w:p>
  </w:footnote>
  <w:footnote w:id="1">
    <w:p w:rsidR="007F0EBB" w:rsidRDefault="007F0EBB" w:rsidP="007F0EBB">
      <w:pPr>
        <w:pStyle w:val="FootnoteText"/>
      </w:pPr>
      <w:r>
        <w:rPr>
          <w:rStyle w:val="FootnoteReference"/>
        </w:rPr>
        <w:footnoteRef/>
      </w:r>
      <w:r>
        <w:t xml:space="preserve"> </w:t>
      </w:r>
      <w:r w:rsidR="00473B35">
        <w:rPr>
          <w:rFonts w:ascii="Times New Roman" w:hAnsi="Times New Roman" w:cs="Times New Roman"/>
        </w:rPr>
        <w:t xml:space="preserve">See SR-NFX-2015-12.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D33" w:rsidRPr="00990E66" w:rsidRDefault="00CF5D33" w:rsidP="005E244B">
    <w:pPr>
      <w:pStyle w:val="NoSpacing"/>
      <w:rPr>
        <w:rFonts w:ascii="Times New Roman" w:eastAsia="Calibri" w:hAnsi="Times New Roman" w:cs="Times New Roman"/>
        <w:sz w:val="20"/>
        <w:szCs w:val="20"/>
      </w:rPr>
    </w:pPr>
    <w:r w:rsidRPr="00997B22">
      <w:rPr>
        <w:rFonts w:ascii="Times New Roman" w:eastAsia="Calibri" w:hAnsi="Times New Roman" w:cs="Times New Roman"/>
        <w:sz w:val="20"/>
        <w:szCs w:val="20"/>
      </w:rPr>
      <w:t>C</w:t>
    </w:r>
    <w:r w:rsidRPr="00990E66">
      <w:rPr>
        <w:rFonts w:ascii="Times New Roman" w:eastAsia="Calibri" w:hAnsi="Times New Roman" w:cs="Times New Roman"/>
        <w:sz w:val="20"/>
        <w:szCs w:val="20"/>
      </w:rPr>
      <w:t>ommodity Futures Trading Commission</w:t>
    </w:r>
  </w:p>
  <w:p w:rsidR="00F108BD" w:rsidRDefault="00F108BD" w:rsidP="00B67098">
    <w:pPr>
      <w:spacing w:after="0" w:line="240" w:lineRule="auto"/>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DATE \@ "MMMM d, yyyy" </w:instrText>
    </w:r>
    <w:r>
      <w:rPr>
        <w:rFonts w:ascii="Times New Roman" w:hAnsi="Times New Roman" w:cs="Times New Roman"/>
        <w:sz w:val="20"/>
        <w:szCs w:val="20"/>
      </w:rPr>
      <w:fldChar w:fldCharType="separate"/>
    </w:r>
    <w:r w:rsidR="005001F6">
      <w:rPr>
        <w:rFonts w:ascii="Times New Roman" w:hAnsi="Times New Roman" w:cs="Times New Roman"/>
        <w:noProof/>
        <w:sz w:val="20"/>
        <w:szCs w:val="20"/>
      </w:rPr>
      <w:t>April 4, 2017</w:t>
    </w:r>
    <w:r>
      <w:rPr>
        <w:rFonts w:ascii="Times New Roman" w:hAnsi="Times New Roman" w:cs="Times New Roman"/>
        <w:sz w:val="20"/>
        <w:szCs w:val="20"/>
      </w:rPr>
      <w:fldChar w:fldCharType="end"/>
    </w:r>
  </w:p>
  <w:p w:rsidR="00CF5D33" w:rsidRPr="00990E66" w:rsidRDefault="00CF5D33" w:rsidP="00B67098">
    <w:pPr>
      <w:spacing w:after="0" w:line="240" w:lineRule="auto"/>
      <w:rPr>
        <w:rFonts w:ascii="Times New Roman" w:hAnsi="Times New Roman" w:cs="Times New Roman"/>
        <w:sz w:val="20"/>
        <w:szCs w:val="20"/>
      </w:rPr>
    </w:pPr>
    <w:r w:rsidRPr="00990E66">
      <w:rPr>
        <w:rFonts w:ascii="Times New Roman" w:hAnsi="Times New Roman" w:cs="Times New Roman"/>
        <w:sz w:val="20"/>
        <w:szCs w:val="20"/>
      </w:rPr>
      <w:t>SR-NFX-201</w:t>
    </w:r>
    <w:r>
      <w:rPr>
        <w:rFonts w:ascii="Times New Roman" w:hAnsi="Times New Roman" w:cs="Times New Roman"/>
        <w:sz w:val="20"/>
        <w:szCs w:val="20"/>
      </w:rPr>
      <w:t>7</w:t>
    </w:r>
    <w:r w:rsidRPr="00990E66">
      <w:rPr>
        <w:rFonts w:ascii="Times New Roman" w:hAnsi="Times New Roman" w:cs="Times New Roman"/>
        <w:sz w:val="20"/>
        <w:szCs w:val="20"/>
      </w:rPr>
      <w:t>-</w:t>
    </w:r>
    <w:r w:rsidR="00F66603">
      <w:rPr>
        <w:rFonts w:ascii="Times New Roman" w:hAnsi="Times New Roman" w:cs="Times New Roman"/>
        <w:sz w:val="20"/>
        <w:szCs w:val="20"/>
      </w:rPr>
      <w:t>10</w:t>
    </w:r>
  </w:p>
  <w:p w:rsidR="00CF5D33" w:rsidRPr="00B67098" w:rsidRDefault="00CF5D33" w:rsidP="00B67098">
    <w:pPr>
      <w:spacing w:after="0" w:line="240" w:lineRule="auto"/>
      <w:rPr>
        <w:rFonts w:ascii="Times New Roman" w:hAnsi="Times New Roman" w:cs="Times New Roman"/>
        <w:sz w:val="20"/>
        <w:szCs w:val="20"/>
      </w:rPr>
    </w:pPr>
    <w:r w:rsidRPr="00990E66">
      <w:rPr>
        <w:rFonts w:ascii="Times New Roman" w:hAnsi="Times New Roman" w:cs="Times New Roman"/>
        <w:sz w:val="20"/>
        <w:szCs w:val="20"/>
      </w:rPr>
      <w:t xml:space="preserve">Page </w:t>
    </w:r>
    <w:r w:rsidRPr="00990E66">
      <w:rPr>
        <w:rFonts w:ascii="Times New Roman" w:hAnsi="Times New Roman" w:cs="Times New Roman"/>
        <w:sz w:val="20"/>
        <w:szCs w:val="20"/>
      </w:rPr>
      <w:fldChar w:fldCharType="begin"/>
    </w:r>
    <w:r w:rsidRPr="00990E66">
      <w:rPr>
        <w:rFonts w:ascii="Times New Roman" w:hAnsi="Times New Roman" w:cs="Times New Roman"/>
        <w:sz w:val="20"/>
        <w:szCs w:val="20"/>
      </w:rPr>
      <w:instrText xml:space="preserve"> PAGE   \* MERGEFORMAT </w:instrText>
    </w:r>
    <w:r w:rsidRPr="00990E66">
      <w:rPr>
        <w:rFonts w:ascii="Times New Roman" w:hAnsi="Times New Roman" w:cs="Times New Roman"/>
        <w:sz w:val="20"/>
        <w:szCs w:val="20"/>
      </w:rPr>
      <w:fldChar w:fldCharType="separate"/>
    </w:r>
    <w:r w:rsidR="005001F6">
      <w:rPr>
        <w:rFonts w:ascii="Times New Roman" w:hAnsi="Times New Roman" w:cs="Times New Roman"/>
        <w:noProof/>
        <w:sz w:val="20"/>
        <w:szCs w:val="20"/>
      </w:rPr>
      <w:t>2</w:t>
    </w:r>
    <w:r w:rsidRPr="00990E66">
      <w:rPr>
        <w:rFonts w:ascii="Times New Roman" w:hAnsi="Times New Roman" w:cs="Times New Roman"/>
        <w:sz w:val="20"/>
        <w:szCs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D33" w:rsidRDefault="00CF5D33">
    <w:pPr>
      <w:spacing w:after="960"/>
    </w:pPr>
  </w:p>
  <w:p w:rsidR="00CF5D33" w:rsidRPr="00CF4B16" w:rsidRDefault="00CF5D33" w:rsidP="001B6ADA">
    <w:pPr>
      <w:pStyle w:val="LetterheadAddress"/>
      <w:ind w:left="6550"/>
      <w:rPr>
        <w:sz w:val="20"/>
      </w:rPr>
    </w:pPr>
    <w:r w:rsidRPr="00CF4B16">
      <w:rPr>
        <w:sz w:val="20"/>
      </w:rPr>
      <w:t>Nasdaq Futures, Inc.</w:t>
    </w:r>
  </w:p>
  <w:p w:rsidR="00CF5D33" w:rsidRPr="00CF4B16" w:rsidRDefault="00CF5D33" w:rsidP="001B6ADA">
    <w:pPr>
      <w:pStyle w:val="LetterheadAddress"/>
      <w:ind w:left="6550"/>
      <w:rPr>
        <w:sz w:val="20"/>
      </w:rPr>
    </w:pPr>
    <w:r w:rsidRPr="00CF4B16">
      <w:rPr>
        <w:sz w:val="20"/>
      </w:rPr>
      <w:t>1900 Market Street</w:t>
    </w:r>
  </w:p>
  <w:p w:rsidR="00CF5D33" w:rsidRPr="00CF4B16" w:rsidRDefault="00CF5D33" w:rsidP="001B6ADA">
    <w:pPr>
      <w:pStyle w:val="LetterheadAddress"/>
      <w:ind w:left="6550"/>
      <w:rPr>
        <w:sz w:val="20"/>
      </w:rPr>
    </w:pPr>
    <w:r w:rsidRPr="00CF4B16">
      <w:rPr>
        <w:sz w:val="20"/>
      </w:rPr>
      <w:t>Philadelphia, PA 19103 / USA</w:t>
    </w:r>
  </w:p>
  <w:p w:rsidR="00CF5D33" w:rsidRDefault="00CF5D33" w:rsidP="00B36ACD">
    <w:pPr>
      <w:spacing w:before="120" w:after="0"/>
      <w:ind w:left="6550"/>
      <w:rPr>
        <w:rFonts w:asciiTheme="majorHAnsi" w:hAnsiTheme="majorHAnsi" w:cs="Times New Roman"/>
        <w:sz w:val="20"/>
        <w:szCs w:val="18"/>
      </w:rPr>
    </w:pPr>
    <w:r w:rsidRPr="00CF4B16">
      <w:rPr>
        <w:rFonts w:asciiTheme="majorHAnsi" w:hAnsiTheme="majorHAnsi" w:cs="Times New Roman"/>
        <w:sz w:val="20"/>
        <w:szCs w:val="18"/>
      </w:rPr>
      <w:t>business.nasdaq.com/futures</w:t>
    </w:r>
  </w:p>
  <w:p w:rsidR="00CF5D33" w:rsidRPr="00B36ACD" w:rsidRDefault="00CF5D33" w:rsidP="00B36ACD">
    <w:pPr>
      <w:spacing w:before="120" w:after="0"/>
      <w:ind w:left="6550"/>
      <w:rPr>
        <w:rFonts w:asciiTheme="majorHAnsi" w:hAnsiTheme="majorHAnsi" w:cs="Times New Roman"/>
        <w:sz w:val="20"/>
        <w:szCs w:val="18"/>
      </w:rPr>
    </w:pPr>
    <w:r w:rsidRPr="002E383E">
      <w:rPr>
        <w:noProof/>
      </w:rPr>
      <w:drawing>
        <wp:anchor distT="0" distB="0" distL="114300" distR="114300" simplePos="0" relativeHeight="251662336" behindDoc="0" locked="1" layoutInCell="1" allowOverlap="1" wp14:anchorId="072A11FA" wp14:editId="740050D9">
          <wp:simplePos x="0" y="0"/>
          <wp:positionH relativeFrom="column">
            <wp:posOffset>3569335</wp:posOffset>
          </wp:positionH>
          <wp:positionV relativeFrom="page">
            <wp:posOffset>689610</wp:posOffset>
          </wp:positionV>
          <wp:extent cx="1724025" cy="481965"/>
          <wp:effectExtent l="0" t="0" r="9525" b="0"/>
          <wp:wrapNone/>
          <wp:docPr id="3" name="Picture 3" descr="Macintosh HD:Users:2005-2010:Desktop:NDAQ_Letterhead_2014:ndaq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2005-2010:Desktop:NDAQ_Letterhead_2014:ndaq_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481965"/>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3B4CF16"/>
    <w:lvl w:ilvl="0">
      <w:start w:val="1"/>
      <w:numFmt w:val="decimal"/>
      <w:lvlText w:val="%1."/>
      <w:lvlJc w:val="left"/>
      <w:pPr>
        <w:tabs>
          <w:tab w:val="num" w:pos="1492"/>
        </w:tabs>
        <w:ind w:left="1492" w:hanging="360"/>
      </w:pPr>
    </w:lvl>
  </w:abstractNum>
  <w:abstractNum w:abstractNumId="1">
    <w:nsid w:val="FFFFFF7D"/>
    <w:multiLevelType w:val="singleLevel"/>
    <w:tmpl w:val="77AEB836"/>
    <w:lvl w:ilvl="0">
      <w:start w:val="1"/>
      <w:numFmt w:val="decimal"/>
      <w:lvlText w:val="%1."/>
      <w:lvlJc w:val="left"/>
      <w:pPr>
        <w:tabs>
          <w:tab w:val="num" w:pos="1209"/>
        </w:tabs>
        <w:ind w:left="1209" w:hanging="360"/>
      </w:pPr>
    </w:lvl>
  </w:abstractNum>
  <w:abstractNum w:abstractNumId="2">
    <w:nsid w:val="FFFFFF7E"/>
    <w:multiLevelType w:val="singleLevel"/>
    <w:tmpl w:val="1180C9F8"/>
    <w:lvl w:ilvl="0">
      <w:start w:val="1"/>
      <w:numFmt w:val="decimal"/>
      <w:lvlText w:val="%1."/>
      <w:lvlJc w:val="left"/>
      <w:pPr>
        <w:tabs>
          <w:tab w:val="num" w:pos="926"/>
        </w:tabs>
        <w:ind w:left="926" w:hanging="360"/>
      </w:pPr>
    </w:lvl>
  </w:abstractNum>
  <w:abstractNum w:abstractNumId="3">
    <w:nsid w:val="FFFFFF7F"/>
    <w:multiLevelType w:val="singleLevel"/>
    <w:tmpl w:val="BF8292E6"/>
    <w:lvl w:ilvl="0">
      <w:start w:val="1"/>
      <w:numFmt w:val="decimal"/>
      <w:lvlText w:val="%1."/>
      <w:lvlJc w:val="left"/>
      <w:pPr>
        <w:tabs>
          <w:tab w:val="num" w:pos="643"/>
        </w:tabs>
        <w:ind w:left="643" w:hanging="360"/>
      </w:pPr>
    </w:lvl>
  </w:abstractNum>
  <w:abstractNum w:abstractNumId="4">
    <w:nsid w:val="FFFFFF80"/>
    <w:multiLevelType w:val="singleLevel"/>
    <w:tmpl w:val="382E88F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C2E857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D182A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FEA2E3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E545526"/>
    <w:lvl w:ilvl="0">
      <w:start w:val="1"/>
      <w:numFmt w:val="decimal"/>
      <w:lvlText w:val="%1."/>
      <w:lvlJc w:val="left"/>
      <w:pPr>
        <w:tabs>
          <w:tab w:val="num" w:pos="360"/>
        </w:tabs>
        <w:ind w:left="360" w:hanging="360"/>
      </w:pPr>
    </w:lvl>
  </w:abstractNum>
  <w:abstractNum w:abstractNumId="9">
    <w:nsid w:val="FFFFFF89"/>
    <w:multiLevelType w:val="singleLevel"/>
    <w:tmpl w:val="EC82E8BA"/>
    <w:lvl w:ilvl="0">
      <w:start w:val="1"/>
      <w:numFmt w:val="bullet"/>
      <w:lvlText w:val=""/>
      <w:lvlJc w:val="left"/>
      <w:pPr>
        <w:tabs>
          <w:tab w:val="num" w:pos="113"/>
        </w:tabs>
        <w:ind w:left="113" w:hanging="113"/>
      </w:pPr>
      <w:rPr>
        <w:rFonts w:ascii="Symbol" w:hAnsi="Symbol" w:hint="default"/>
      </w:rPr>
    </w:lvl>
  </w:abstractNum>
  <w:abstractNum w:abstractNumId="10">
    <w:nsid w:val="19D66E0D"/>
    <w:multiLevelType w:val="hybridMultilevel"/>
    <w:tmpl w:val="9EC0D996"/>
    <w:lvl w:ilvl="0" w:tplc="9BC8B97E">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FD4CE7"/>
    <w:multiLevelType w:val="hybridMultilevel"/>
    <w:tmpl w:val="D430CF0A"/>
    <w:lvl w:ilvl="0" w:tplc="2744AE76">
      <w:start w:val="1"/>
      <w:numFmt w:val="bullet"/>
      <w:pStyle w:val="TableBulletlist"/>
      <w:lvlText w:val=""/>
      <w:lvlJc w:val="left"/>
      <w:pPr>
        <w:tabs>
          <w:tab w:val="num" w:pos="360"/>
        </w:tabs>
        <w:ind w:left="227" w:hanging="227"/>
      </w:pPr>
      <w:rPr>
        <w:rFonts w:ascii="Symbol" w:hAnsi="Symbol" w:hint="default"/>
      </w:rPr>
    </w:lvl>
    <w:lvl w:ilvl="1" w:tplc="968E48EE" w:tentative="1">
      <w:start w:val="1"/>
      <w:numFmt w:val="bullet"/>
      <w:lvlText w:val="o"/>
      <w:lvlJc w:val="left"/>
      <w:pPr>
        <w:tabs>
          <w:tab w:val="num" w:pos="1440"/>
        </w:tabs>
        <w:ind w:left="1440" w:hanging="360"/>
      </w:pPr>
      <w:rPr>
        <w:rFonts w:ascii="Courier New" w:hAnsi="Courier New" w:hint="default"/>
      </w:rPr>
    </w:lvl>
    <w:lvl w:ilvl="2" w:tplc="37005992" w:tentative="1">
      <w:start w:val="1"/>
      <w:numFmt w:val="bullet"/>
      <w:lvlText w:val=""/>
      <w:lvlJc w:val="left"/>
      <w:pPr>
        <w:tabs>
          <w:tab w:val="num" w:pos="2160"/>
        </w:tabs>
        <w:ind w:left="2160" w:hanging="360"/>
      </w:pPr>
      <w:rPr>
        <w:rFonts w:ascii="Wingdings" w:hAnsi="Wingdings" w:hint="default"/>
      </w:rPr>
    </w:lvl>
    <w:lvl w:ilvl="3" w:tplc="89C6ED42" w:tentative="1">
      <w:start w:val="1"/>
      <w:numFmt w:val="bullet"/>
      <w:lvlText w:val=""/>
      <w:lvlJc w:val="left"/>
      <w:pPr>
        <w:tabs>
          <w:tab w:val="num" w:pos="2880"/>
        </w:tabs>
        <w:ind w:left="2880" w:hanging="360"/>
      </w:pPr>
      <w:rPr>
        <w:rFonts w:ascii="Symbol" w:hAnsi="Symbol" w:hint="default"/>
      </w:rPr>
    </w:lvl>
    <w:lvl w:ilvl="4" w:tplc="8624A132" w:tentative="1">
      <w:start w:val="1"/>
      <w:numFmt w:val="bullet"/>
      <w:lvlText w:val="o"/>
      <w:lvlJc w:val="left"/>
      <w:pPr>
        <w:tabs>
          <w:tab w:val="num" w:pos="3600"/>
        </w:tabs>
        <w:ind w:left="3600" w:hanging="360"/>
      </w:pPr>
      <w:rPr>
        <w:rFonts w:ascii="Courier New" w:hAnsi="Courier New" w:hint="default"/>
      </w:rPr>
    </w:lvl>
    <w:lvl w:ilvl="5" w:tplc="98E6431E" w:tentative="1">
      <w:start w:val="1"/>
      <w:numFmt w:val="bullet"/>
      <w:lvlText w:val=""/>
      <w:lvlJc w:val="left"/>
      <w:pPr>
        <w:tabs>
          <w:tab w:val="num" w:pos="4320"/>
        </w:tabs>
        <w:ind w:left="4320" w:hanging="360"/>
      </w:pPr>
      <w:rPr>
        <w:rFonts w:ascii="Wingdings" w:hAnsi="Wingdings" w:hint="default"/>
      </w:rPr>
    </w:lvl>
    <w:lvl w:ilvl="6" w:tplc="49F24316" w:tentative="1">
      <w:start w:val="1"/>
      <w:numFmt w:val="bullet"/>
      <w:lvlText w:val=""/>
      <w:lvlJc w:val="left"/>
      <w:pPr>
        <w:tabs>
          <w:tab w:val="num" w:pos="5040"/>
        </w:tabs>
        <w:ind w:left="5040" w:hanging="360"/>
      </w:pPr>
      <w:rPr>
        <w:rFonts w:ascii="Symbol" w:hAnsi="Symbol" w:hint="default"/>
      </w:rPr>
    </w:lvl>
    <w:lvl w:ilvl="7" w:tplc="28DAA0A4" w:tentative="1">
      <w:start w:val="1"/>
      <w:numFmt w:val="bullet"/>
      <w:lvlText w:val="o"/>
      <w:lvlJc w:val="left"/>
      <w:pPr>
        <w:tabs>
          <w:tab w:val="num" w:pos="5760"/>
        </w:tabs>
        <w:ind w:left="5760" w:hanging="360"/>
      </w:pPr>
      <w:rPr>
        <w:rFonts w:ascii="Courier New" w:hAnsi="Courier New" w:hint="default"/>
      </w:rPr>
    </w:lvl>
    <w:lvl w:ilvl="8" w:tplc="27901D4C" w:tentative="1">
      <w:start w:val="1"/>
      <w:numFmt w:val="bullet"/>
      <w:lvlText w:val=""/>
      <w:lvlJc w:val="left"/>
      <w:pPr>
        <w:tabs>
          <w:tab w:val="num" w:pos="6480"/>
        </w:tabs>
        <w:ind w:left="6480" w:hanging="360"/>
      </w:pPr>
      <w:rPr>
        <w:rFonts w:ascii="Wingdings" w:hAnsi="Wingdings" w:hint="default"/>
      </w:rPr>
    </w:lvl>
  </w:abstractNum>
  <w:abstractNum w:abstractNumId="12">
    <w:nsid w:val="2859297E"/>
    <w:multiLevelType w:val="hybridMultilevel"/>
    <w:tmpl w:val="08B8C9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9112F3C"/>
    <w:multiLevelType w:val="hybridMultilevel"/>
    <w:tmpl w:val="D054DE18"/>
    <w:lvl w:ilvl="0" w:tplc="C1B827F4">
      <w:start w:val="1"/>
      <w:numFmt w:val="decimal"/>
      <w:pStyle w:val="TableNumberlist"/>
      <w:lvlText w:val="%1."/>
      <w:lvlJc w:val="left"/>
      <w:pPr>
        <w:tabs>
          <w:tab w:val="num" w:pos="227"/>
        </w:tabs>
        <w:ind w:left="227" w:hanging="227"/>
      </w:pPr>
      <w:rPr>
        <w:rFonts w:hint="default"/>
      </w:rPr>
    </w:lvl>
    <w:lvl w:ilvl="1" w:tplc="1180B532" w:tentative="1">
      <w:start w:val="1"/>
      <w:numFmt w:val="lowerLetter"/>
      <w:lvlText w:val="%2."/>
      <w:lvlJc w:val="left"/>
      <w:pPr>
        <w:tabs>
          <w:tab w:val="num" w:pos="1440"/>
        </w:tabs>
        <w:ind w:left="1440" w:hanging="360"/>
      </w:pPr>
    </w:lvl>
    <w:lvl w:ilvl="2" w:tplc="B00AEB3C" w:tentative="1">
      <w:start w:val="1"/>
      <w:numFmt w:val="lowerRoman"/>
      <w:lvlText w:val="%3."/>
      <w:lvlJc w:val="right"/>
      <w:pPr>
        <w:tabs>
          <w:tab w:val="num" w:pos="2160"/>
        </w:tabs>
        <w:ind w:left="2160" w:hanging="180"/>
      </w:pPr>
    </w:lvl>
    <w:lvl w:ilvl="3" w:tplc="F3AEDB98" w:tentative="1">
      <w:start w:val="1"/>
      <w:numFmt w:val="decimal"/>
      <w:lvlText w:val="%4."/>
      <w:lvlJc w:val="left"/>
      <w:pPr>
        <w:tabs>
          <w:tab w:val="num" w:pos="2880"/>
        </w:tabs>
        <w:ind w:left="2880" w:hanging="360"/>
      </w:pPr>
    </w:lvl>
    <w:lvl w:ilvl="4" w:tplc="D2823C06" w:tentative="1">
      <w:start w:val="1"/>
      <w:numFmt w:val="lowerLetter"/>
      <w:lvlText w:val="%5."/>
      <w:lvlJc w:val="left"/>
      <w:pPr>
        <w:tabs>
          <w:tab w:val="num" w:pos="3600"/>
        </w:tabs>
        <w:ind w:left="3600" w:hanging="360"/>
      </w:pPr>
    </w:lvl>
    <w:lvl w:ilvl="5" w:tplc="26DE8158" w:tentative="1">
      <w:start w:val="1"/>
      <w:numFmt w:val="lowerRoman"/>
      <w:lvlText w:val="%6."/>
      <w:lvlJc w:val="right"/>
      <w:pPr>
        <w:tabs>
          <w:tab w:val="num" w:pos="4320"/>
        </w:tabs>
        <w:ind w:left="4320" w:hanging="180"/>
      </w:pPr>
    </w:lvl>
    <w:lvl w:ilvl="6" w:tplc="6AACC0B4" w:tentative="1">
      <w:start w:val="1"/>
      <w:numFmt w:val="decimal"/>
      <w:lvlText w:val="%7."/>
      <w:lvlJc w:val="left"/>
      <w:pPr>
        <w:tabs>
          <w:tab w:val="num" w:pos="5040"/>
        </w:tabs>
        <w:ind w:left="5040" w:hanging="360"/>
      </w:pPr>
    </w:lvl>
    <w:lvl w:ilvl="7" w:tplc="36DAC50A" w:tentative="1">
      <w:start w:val="1"/>
      <w:numFmt w:val="lowerLetter"/>
      <w:lvlText w:val="%8."/>
      <w:lvlJc w:val="left"/>
      <w:pPr>
        <w:tabs>
          <w:tab w:val="num" w:pos="5760"/>
        </w:tabs>
        <w:ind w:left="5760" w:hanging="360"/>
      </w:pPr>
    </w:lvl>
    <w:lvl w:ilvl="8" w:tplc="B442C618" w:tentative="1">
      <w:start w:val="1"/>
      <w:numFmt w:val="lowerRoman"/>
      <w:lvlText w:val="%9."/>
      <w:lvlJc w:val="right"/>
      <w:pPr>
        <w:tabs>
          <w:tab w:val="num" w:pos="6480"/>
        </w:tabs>
        <w:ind w:left="6480" w:hanging="180"/>
      </w:pPr>
    </w:lvl>
  </w:abstractNum>
  <w:abstractNum w:abstractNumId="14">
    <w:nsid w:val="30F85513"/>
    <w:multiLevelType w:val="hybridMultilevel"/>
    <w:tmpl w:val="9AF4023A"/>
    <w:lvl w:ilvl="0" w:tplc="8D848A06">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3D3681"/>
    <w:multiLevelType w:val="multilevel"/>
    <w:tmpl w:val="202445AA"/>
    <w:lvl w:ilvl="0">
      <w:start w:val="1"/>
      <w:numFmt w:val="decimal"/>
      <w:lvlText w:val="%1."/>
      <w:lvlJc w:val="left"/>
      <w:pPr>
        <w:tabs>
          <w:tab w:val="num" w:pos="170"/>
        </w:tabs>
        <w:ind w:left="170" w:hanging="170"/>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8AA115A"/>
    <w:multiLevelType w:val="multilevel"/>
    <w:tmpl w:val="E0F25DB4"/>
    <w:lvl w:ilvl="0">
      <w:start w:val="1"/>
      <w:numFmt w:val="decimal"/>
      <w:lvlText w:val="%1."/>
      <w:lvlJc w:val="left"/>
      <w:pPr>
        <w:tabs>
          <w:tab w:val="num" w:pos="113"/>
        </w:tabs>
        <w:ind w:left="113" w:hanging="113"/>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E0A35B1"/>
    <w:multiLevelType w:val="hybridMultilevel"/>
    <w:tmpl w:val="35C4FB62"/>
    <w:lvl w:ilvl="0" w:tplc="E9286B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0972129"/>
    <w:multiLevelType w:val="hybridMultilevel"/>
    <w:tmpl w:val="BA9681A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113548"/>
    <w:multiLevelType w:val="multilevel"/>
    <w:tmpl w:val="4F3AB414"/>
    <w:lvl w:ilvl="0">
      <w:start w:val="1"/>
      <w:numFmt w:val="decimal"/>
      <w:lvlText w:val="%1."/>
      <w:lvlJc w:val="left"/>
      <w:pPr>
        <w:tabs>
          <w:tab w:val="num" w:pos="360"/>
        </w:tabs>
        <w:ind w:left="227" w:hanging="22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9D832AE"/>
    <w:multiLevelType w:val="hybridMultilevel"/>
    <w:tmpl w:val="D806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DC289D"/>
    <w:multiLevelType w:val="hybridMultilevel"/>
    <w:tmpl w:val="E02CB48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12A22C9"/>
    <w:multiLevelType w:val="hybridMultilevel"/>
    <w:tmpl w:val="31A278F2"/>
    <w:lvl w:ilvl="0" w:tplc="71CE46B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8E32A7"/>
    <w:multiLevelType w:val="singleLevel"/>
    <w:tmpl w:val="26364A84"/>
    <w:lvl w:ilvl="0">
      <w:start w:val="1"/>
      <w:numFmt w:val="bullet"/>
      <w:pStyle w:val="ListBullet"/>
      <w:lvlText w:val=""/>
      <w:lvlJc w:val="left"/>
      <w:pPr>
        <w:tabs>
          <w:tab w:val="num" w:pos="113"/>
        </w:tabs>
        <w:ind w:left="113" w:hanging="113"/>
      </w:pPr>
      <w:rPr>
        <w:rFonts w:ascii="Symbol" w:hAnsi="Symbol" w:hint="default"/>
      </w:rPr>
    </w:lvl>
  </w:abstractNum>
  <w:abstractNum w:abstractNumId="24">
    <w:nsid w:val="721D1FF7"/>
    <w:multiLevelType w:val="hybridMultilevel"/>
    <w:tmpl w:val="51327A2A"/>
    <w:lvl w:ilvl="0" w:tplc="040822AA">
      <w:numFmt w:val="bullet"/>
      <w:lvlText w:val=""/>
      <w:lvlJc w:val="left"/>
      <w:pPr>
        <w:ind w:left="1530" w:hanging="360"/>
      </w:pPr>
      <w:rPr>
        <w:rFonts w:ascii="Symbol" w:eastAsia="Times New Roman" w:hAnsi="Symbol" w:cs="Times New Roman" w:hint="default"/>
        <w:b/>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5">
    <w:nsid w:val="737A5E7F"/>
    <w:multiLevelType w:val="hybridMultilevel"/>
    <w:tmpl w:val="8A86C00E"/>
    <w:lvl w:ilvl="0" w:tplc="C6DA24A0">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05087F"/>
    <w:multiLevelType w:val="hybridMultilevel"/>
    <w:tmpl w:val="A71C790C"/>
    <w:lvl w:ilvl="0" w:tplc="578622CE">
      <w:start w:val="1"/>
      <w:numFmt w:val="decimal"/>
      <w:pStyle w:val="ListNumber"/>
      <w:lvlText w:val="%1."/>
      <w:lvlJc w:val="left"/>
      <w:pPr>
        <w:tabs>
          <w:tab w:val="num" w:pos="227"/>
        </w:tabs>
        <w:ind w:left="227" w:hanging="227"/>
      </w:pPr>
      <w:rPr>
        <w:rFonts w:ascii="Verdana" w:hAnsi="Verdana" w:hint="default"/>
        <w:b w:val="0"/>
        <w:i w:val="0"/>
        <w:sz w:val="18"/>
        <w:szCs w:val="18"/>
      </w:rPr>
    </w:lvl>
    <w:lvl w:ilvl="1" w:tplc="8446E1B6" w:tentative="1">
      <w:start w:val="1"/>
      <w:numFmt w:val="lowerLetter"/>
      <w:lvlText w:val="%2."/>
      <w:lvlJc w:val="left"/>
      <w:pPr>
        <w:tabs>
          <w:tab w:val="num" w:pos="1440"/>
        </w:tabs>
        <w:ind w:left="1440" w:hanging="360"/>
      </w:pPr>
    </w:lvl>
    <w:lvl w:ilvl="2" w:tplc="8E6EAE62" w:tentative="1">
      <w:start w:val="1"/>
      <w:numFmt w:val="lowerRoman"/>
      <w:lvlText w:val="%3."/>
      <w:lvlJc w:val="right"/>
      <w:pPr>
        <w:tabs>
          <w:tab w:val="num" w:pos="2160"/>
        </w:tabs>
        <w:ind w:left="2160" w:hanging="180"/>
      </w:pPr>
    </w:lvl>
    <w:lvl w:ilvl="3" w:tplc="726C1FFE" w:tentative="1">
      <w:start w:val="1"/>
      <w:numFmt w:val="decimal"/>
      <w:lvlText w:val="%4."/>
      <w:lvlJc w:val="left"/>
      <w:pPr>
        <w:tabs>
          <w:tab w:val="num" w:pos="2880"/>
        </w:tabs>
        <w:ind w:left="2880" w:hanging="360"/>
      </w:pPr>
    </w:lvl>
    <w:lvl w:ilvl="4" w:tplc="B95A299C" w:tentative="1">
      <w:start w:val="1"/>
      <w:numFmt w:val="lowerLetter"/>
      <w:lvlText w:val="%5."/>
      <w:lvlJc w:val="left"/>
      <w:pPr>
        <w:tabs>
          <w:tab w:val="num" w:pos="3600"/>
        </w:tabs>
        <w:ind w:left="3600" w:hanging="360"/>
      </w:pPr>
    </w:lvl>
    <w:lvl w:ilvl="5" w:tplc="C25A9F24" w:tentative="1">
      <w:start w:val="1"/>
      <w:numFmt w:val="lowerRoman"/>
      <w:lvlText w:val="%6."/>
      <w:lvlJc w:val="right"/>
      <w:pPr>
        <w:tabs>
          <w:tab w:val="num" w:pos="4320"/>
        </w:tabs>
        <w:ind w:left="4320" w:hanging="180"/>
      </w:pPr>
    </w:lvl>
    <w:lvl w:ilvl="6" w:tplc="BFE696AE" w:tentative="1">
      <w:start w:val="1"/>
      <w:numFmt w:val="decimal"/>
      <w:lvlText w:val="%7."/>
      <w:lvlJc w:val="left"/>
      <w:pPr>
        <w:tabs>
          <w:tab w:val="num" w:pos="5040"/>
        </w:tabs>
        <w:ind w:left="5040" w:hanging="360"/>
      </w:pPr>
    </w:lvl>
    <w:lvl w:ilvl="7" w:tplc="385A2734" w:tentative="1">
      <w:start w:val="1"/>
      <w:numFmt w:val="lowerLetter"/>
      <w:lvlText w:val="%8."/>
      <w:lvlJc w:val="left"/>
      <w:pPr>
        <w:tabs>
          <w:tab w:val="num" w:pos="5760"/>
        </w:tabs>
        <w:ind w:left="5760" w:hanging="360"/>
      </w:pPr>
    </w:lvl>
    <w:lvl w:ilvl="8" w:tplc="72C43CD0" w:tentative="1">
      <w:start w:val="1"/>
      <w:numFmt w:val="lowerRoman"/>
      <w:lvlText w:val="%9."/>
      <w:lvlJc w:val="right"/>
      <w:pPr>
        <w:tabs>
          <w:tab w:val="num" w:pos="6480"/>
        </w:tabs>
        <w:ind w:left="6480" w:hanging="180"/>
      </w:pPr>
    </w:lvl>
  </w:abstractNum>
  <w:abstractNum w:abstractNumId="27">
    <w:nsid w:val="7D835EC7"/>
    <w:multiLevelType w:val="hybridMultilevel"/>
    <w:tmpl w:val="8A569372"/>
    <w:lvl w:ilvl="0" w:tplc="AB521192">
      <w:numFmt w:val="bullet"/>
      <w:lvlText w:val=""/>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3"/>
  </w:num>
  <w:num w:numId="4">
    <w:abstractNumId w:val="26"/>
  </w:num>
  <w:num w:numId="5">
    <w:abstractNumId w:val="19"/>
  </w:num>
  <w:num w:numId="6">
    <w:abstractNumId w:val="16"/>
  </w:num>
  <w:num w:numId="7">
    <w:abstractNumId w:val="15"/>
  </w:num>
  <w:num w:numId="8">
    <w:abstractNumId w:val="3"/>
  </w:num>
  <w:num w:numId="9">
    <w:abstractNumId w:val="2"/>
  </w:num>
  <w:num w:numId="10">
    <w:abstractNumId w:val="1"/>
  </w:num>
  <w:num w:numId="11">
    <w:abstractNumId w:val="0"/>
  </w:num>
  <w:num w:numId="12">
    <w:abstractNumId w:val="7"/>
  </w:num>
  <w:num w:numId="13">
    <w:abstractNumId w:val="6"/>
  </w:num>
  <w:num w:numId="14">
    <w:abstractNumId w:val="5"/>
  </w:num>
  <w:num w:numId="15">
    <w:abstractNumId w:val="4"/>
  </w:num>
  <w:num w:numId="16">
    <w:abstractNumId w:val="8"/>
  </w:num>
  <w:num w:numId="17">
    <w:abstractNumId w:val="26"/>
  </w:num>
  <w:num w:numId="18">
    <w:abstractNumId w:val="9"/>
  </w:num>
  <w:num w:numId="19">
    <w:abstractNumId w:val="13"/>
  </w:num>
  <w:num w:numId="20">
    <w:abstractNumId w:val="11"/>
  </w:num>
  <w:num w:numId="21">
    <w:abstractNumId w:val="26"/>
  </w:num>
  <w:num w:numId="22">
    <w:abstractNumId w:val="9"/>
  </w:num>
  <w:num w:numId="23">
    <w:abstractNumId w:val="13"/>
  </w:num>
  <w:num w:numId="24">
    <w:abstractNumId w:val="11"/>
  </w:num>
  <w:num w:numId="25">
    <w:abstractNumId w:val="26"/>
  </w:num>
  <w:num w:numId="26">
    <w:abstractNumId w:val="23"/>
  </w:num>
  <w:num w:numId="27">
    <w:abstractNumId w:val="26"/>
  </w:num>
  <w:num w:numId="28">
    <w:abstractNumId w:val="23"/>
  </w:num>
  <w:num w:numId="29">
    <w:abstractNumId w:val="22"/>
  </w:num>
  <w:num w:numId="30">
    <w:abstractNumId w:val="24"/>
  </w:num>
  <w:num w:numId="31">
    <w:abstractNumId w:val="20"/>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17"/>
  </w:num>
  <w:num w:numId="35">
    <w:abstractNumId w:val="18"/>
  </w:num>
  <w:num w:numId="36">
    <w:abstractNumId w:val="10"/>
  </w:num>
  <w:num w:numId="37">
    <w:abstractNumId w:val="25"/>
  </w:num>
  <w:num w:numId="38">
    <w:abstractNumId w:val="14"/>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20"/>
  <w:embedTrueTypeFonts/>
  <w:saveSubsetFonts/>
  <w:proofState w:spelling="clean" w:grammar="clean"/>
  <w:attachedTemplate r:id="rId1"/>
  <w:doNotTrackFormatting/>
  <w:defaultTabStop w:val="1310"/>
  <w:hyphenationZone w:val="425"/>
  <w:drawingGridHorizontalSpacing w:val="195"/>
  <w:drawingGridVerticalSpacing w:val="136"/>
  <w:displayHorizontalDrawingGridEvery w:val="0"/>
  <w:displayVerticalDrawingGridEvery w:val="2"/>
  <w:noPunctuationKerning/>
  <w:characterSpacingControl w:val="doNotCompress"/>
  <w:hdrShapeDefaults>
    <o:shapedefaults v:ext="edit" spidmax="4097">
      <o:colormru v:ext="edit" colors="#3d007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538"/>
    <w:rsid w:val="000049A2"/>
    <w:rsid w:val="000050FE"/>
    <w:rsid w:val="00011E71"/>
    <w:rsid w:val="000266E6"/>
    <w:rsid w:val="000277E6"/>
    <w:rsid w:val="000313E1"/>
    <w:rsid w:val="00035AE7"/>
    <w:rsid w:val="00043BF8"/>
    <w:rsid w:val="0004664E"/>
    <w:rsid w:val="000467B2"/>
    <w:rsid w:val="00051023"/>
    <w:rsid w:val="00054E16"/>
    <w:rsid w:val="0006741A"/>
    <w:rsid w:val="000747B4"/>
    <w:rsid w:val="000764FA"/>
    <w:rsid w:val="00080C1A"/>
    <w:rsid w:val="00084F3B"/>
    <w:rsid w:val="000859FD"/>
    <w:rsid w:val="00095F3F"/>
    <w:rsid w:val="00097DB7"/>
    <w:rsid w:val="000A0FF7"/>
    <w:rsid w:val="000A3874"/>
    <w:rsid w:val="000A3EC4"/>
    <w:rsid w:val="000B0F2E"/>
    <w:rsid w:val="000D02B9"/>
    <w:rsid w:val="000D24A2"/>
    <w:rsid w:val="000D4A76"/>
    <w:rsid w:val="000D575D"/>
    <w:rsid w:val="000F3BC3"/>
    <w:rsid w:val="0011122D"/>
    <w:rsid w:val="001265C8"/>
    <w:rsid w:val="00131E6E"/>
    <w:rsid w:val="00135BE1"/>
    <w:rsid w:val="00141CEC"/>
    <w:rsid w:val="001441C1"/>
    <w:rsid w:val="001501A2"/>
    <w:rsid w:val="00153179"/>
    <w:rsid w:val="00165B8D"/>
    <w:rsid w:val="00171C1B"/>
    <w:rsid w:val="001746B9"/>
    <w:rsid w:val="001765CC"/>
    <w:rsid w:val="0018088D"/>
    <w:rsid w:val="00190CA3"/>
    <w:rsid w:val="00190DD8"/>
    <w:rsid w:val="00194700"/>
    <w:rsid w:val="00197339"/>
    <w:rsid w:val="00197F73"/>
    <w:rsid w:val="001B217F"/>
    <w:rsid w:val="001B6ADA"/>
    <w:rsid w:val="001C4306"/>
    <w:rsid w:val="001C6B85"/>
    <w:rsid w:val="001E53F3"/>
    <w:rsid w:val="001E77E8"/>
    <w:rsid w:val="00201F8B"/>
    <w:rsid w:val="00203DA5"/>
    <w:rsid w:val="002230A7"/>
    <w:rsid w:val="00226E17"/>
    <w:rsid w:val="002325A5"/>
    <w:rsid w:val="00240E9C"/>
    <w:rsid w:val="00242C21"/>
    <w:rsid w:val="00245E30"/>
    <w:rsid w:val="0026072F"/>
    <w:rsid w:val="00261A57"/>
    <w:rsid w:val="002645EB"/>
    <w:rsid w:val="002711EE"/>
    <w:rsid w:val="00272129"/>
    <w:rsid w:val="00272C6A"/>
    <w:rsid w:val="00273392"/>
    <w:rsid w:val="0027674F"/>
    <w:rsid w:val="00281AEA"/>
    <w:rsid w:val="002A13AD"/>
    <w:rsid w:val="002A147E"/>
    <w:rsid w:val="002A70DC"/>
    <w:rsid w:val="002B0DB3"/>
    <w:rsid w:val="002D1A0E"/>
    <w:rsid w:val="002F08A4"/>
    <w:rsid w:val="00300E44"/>
    <w:rsid w:val="003017B3"/>
    <w:rsid w:val="00303C56"/>
    <w:rsid w:val="00304F17"/>
    <w:rsid w:val="00310833"/>
    <w:rsid w:val="003324F3"/>
    <w:rsid w:val="00337B63"/>
    <w:rsid w:val="00345F7E"/>
    <w:rsid w:val="00352533"/>
    <w:rsid w:val="00356F3D"/>
    <w:rsid w:val="003579D4"/>
    <w:rsid w:val="00363601"/>
    <w:rsid w:val="003658B4"/>
    <w:rsid w:val="00367A4E"/>
    <w:rsid w:val="00371610"/>
    <w:rsid w:val="00372973"/>
    <w:rsid w:val="003742C7"/>
    <w:rsid w:val="00374435"/>
    <w:rsid w:val="0039275B"/>
    <w:rsid w:val="00394142"/>
    <w:rsid w:val="003A1E6B"/>
    <w:rsid w:val="003B3CCC"/>
    <w:rsid w:val="003D071F"/>
    <w:rsid w:val="003D7D45"/>
    <w:rsid w:val="003E50A4"/>
    <w:rsid w:val="003F1332"/>
    <w:rsid w:val="003F5035"/>
    <w:rsid w:val="003F5121"/>
    <w:rsid w:val="003F5E25"/>
    <w:rsid w:val="00400D58"/>
    <w:rsid w:val="00404AF7"/>
    <w:rsid w:val="00410640"/>
    <w:rsid w:val="004166F5"/>
    <w:rsid w:val="00420946"/>
    <w:rsid w:val="004259D8"/>
    <w:rsid w:val="00425E24"/>
    <w:rsid w:val="004416D1"/>
    <w:rsid w:val="00444B42"/>
    <w:rsid w:val="0044681B"/>
    <w:rsid w:val="004468C6"/>
    <w:rsid w:val="00451810"/>
    <w:rsid w:val="004520D0"/>
    <w:rsid w:val="004623F3"/>
    <w:rsid w:val="00471651"/>
    <w:rsid w:val="00471CB4"/>
    <w:rsid w:val="004737A6"/>
    <w:rsid w:val="00473B35"/>
    <w:rsid w:val="0047486F"/>
    <w:rsid w:val="004B0B2C"/>
    <w:rsid w:val="004B4800"/>
    <w:rsid w:val="004C0784"/>
    <w:rsid w:val="004C1038"/>
    <w:rsid w:val="004C3EAD"/>
    <w:rsid w:val="004C595C"/>
    <w:rsid w:val="004D1C3E"/>
    <w:rsid w:val="004E0359"/>
    <w:rsid w:val="004E5360"/>
    <w:rsid w:val="004F1E9C"/>
    <w:rsid w:val="004F4A5F"/>
    <w:rsid w:val="004F6A14"/>
    <w:rsid w:val="005001F6"/>
    <w:rsid w:val="0050301A"/>
    <w:rsid w:val="005039C6"/>
    <w:rsid w:val="00503C41"/>
    <w:rsid w:val="00505BF5"/>
    <w:rsid w:val="00517DCB"/>
    <w:rsid w:val="00517EAC"/>
    <w:rsid w:val="00533C2F"/>
    <w:rsid w:val="00536EFE"/>
    <w:rsid w:val="00540288"/>
    <w:rsid w:val="005444C0"/>
    <w:rsid w:val="0054646E"/>
    <w:rsid w:val="00550D5C"/>
    <w:rsid w:val="0055465F"/>
    <w:rsid w:val="0055547F"/>
    <w:rsid w:val="0056301F"/>
    <w:rsid w:val="005630F0"/>
    <w:rsid w:val="00575375"/>
    <w:rsid w:val="00593113"/>
    <w:rsid w:val="0059608D"/>
    <w:rsid w:val="005B121C"/>
    <w:rsid w:val="005B3A86"/>
    <w:rsid w:val="005C2E8D"/>
    <w:rsid w:val="005C4063"/>
    <w:rsid w:val="005C75FD"/>
    <w:rsid w:val="005D6916"/>
    <w:rsid w:val="005E244B"/>
    <w:rsid w:val="005E4060"/>
    <w:rsid w:val="005E518E"/>
    <w:rsid w:val="005F1A38"/>
    <w:rsid w:val="005F6DEC"/>
    <w:rsid w:val="00603BA9"/>
    <w:rsid w:val="006112E5"/>
    <w:rsid w:val="00615BE5"/>
    <w:rsid w:val="0061772D"/>
    <w:rsid w:val="00623F3F"/>
    <w:rsid w:val="006258B1"/>
    <w:rsid w:val="0064234D"/>
    <w:rsid w:val="00642E1A"/>
    <w:rsid w:val="00645538"/>
    <w:rsid w:val="00645FA0"/>
    <w:rsid w:val="006505E1"/>
    <w:rsid w:val="006532B0"/>
    <w:rsid w:val="00662BF1"/>
    <w:rsid w:val="00663F76"/>
    <w:rsid w:val="00672BD3"/>
    <w:rsid w:val="00674E96"/>
    <w:rsid w:val="00680827"/>
    <w:rsid w:val="00682E52"/>
    <w:rsid w:val="00687FED"/>
    <w:rsid w:val="006A08DB"/>
    <w:rsid w:val="006A23F0"/>
    <w:rsid w:val="006A5E1C"/>
    <w:rsid w:val="006B55A4"/>
    <w:rsid w:val="006C2BD3"/>
    <w:rsid w:val="006C7C6D"/>
    <w:rsid w:val="006D0516"/>
    <w:rsid w:val="006D7316"/>
    <w:rsid w:val="006E0DAD"/>
    <w:rsid w:val="006E3722"/>
    <w:rsid w:val="006E620B"/>
    <w:rsid w:val="006E73DF"/>
    <w:rsid w:val="006F11AE"/>
    <w:rsid w:val="006F30AF"/>
    <w:rsid w:val="006F3324"/>
    <w:rsid w:val="006F47E5"/>
    <w:rsid w:val="006F78A0"/>
    <w:rsid w:val="0070040F"/>
    <w:rsid w:val="00703612"/>
    <w:rsid w:val="00704A07"/>
    <w:rsid w:val="00705397"/>
    <w:rsid w:val="00711AE9"/>
    <w:rsid w:val="00712C34"/>
    <w:rsid w:val="00723F8E"/>
    <w:rsid w:val="00732B18"/>
    <w:rsid w:val="00735A09"/>
    <w:rsid w:val="00746658"/>
    <w:rsid w:val="00746EFF"/>
    <w:rsid w:val="007525F5"/>
    <w:rsid w:val="00752A6A"/>
    <w:rsid w:val="007667BD"/>
    <w:rsid w:val="00770B76"/>
    <w:rsid w:val="007761E7"/>
    <w:rsid w:val="00782228"/>
    <w:rsid w:val="0079548F"/>
    <w:rsid w:val="007A2F43"/>
    <w:rsid w:val="007B1577"/>
    <w:rsid w:val="007B22D8"/>
    <w:rsid w:val="007B39B4"/>
    <w:rsid w:val="007D48A6"/>
    <w:rsid w:val="007D6B15"/>
    <w:rsid w:val="007E627F"/>
    <w:rsid w:val="007F0EBB"/>
    <w:rsid w:val="007F522A"/>
    <w:rsid w:val="007F63EA"/>
    <w:rsid w:val="007F6AEC"/>
    <w:rsid w:val="007F6B89"/>
    <w:rsid w:val="00800CC2"/>
    <w:rsid w:val="00803051"/>
    <w:rsid w:val="008152A4"/>
    <w:rsid w:val="008225AC"/>
    <w:rsid w:val="00822F6D"/>
    <w:rsid w:val="00823846"/>
    <w:rsid w:val="0083294B"/>
    <w:rsid w:val="00840E13"/>
    <w:rsid w:val="00845388"/>
    <w:rsid w:val="008504E3"/>
    <w:rsid w:val="008601E9"/>
    <w:rsid w:val="00862FB8"/>
    <w:rsid w:val="008634D0"/>
    <w:rsid w:val="00865ECC"/>
    <w:rsid w:val="00891D10"/>
    <w:rsid w:val="00896676"/>
    <w:rsid w:val="008A2D54"/>
    <w:rsid w:val="008A5035"/>
    <w:rsid w:val="008A6F33"/>
    <w:rsid w:val="008C04C2"/>
    <w:rsid w:val="008D0EA0"/>
    <w:rsid w:val="008D2006"/>
    <w:rsid w:val="008D575B"/>
    <w:rsid w:val="008E113C"/>
    <w:rsid w:val="008E5622"/>
    <w:rsid w:val="008F2A00"/>
    <w:rsid w:val="008F34CB"/>
    <w:rsid w:val="008F39CF"/>
    <w:rsid w:val="00901585"/>
    <w:rsid w:val="0090235A"/>
    <w:rsid w:val="00907E36"/>
    <w:rsid w:val="00930226"/>
    <w:rsid w:val="009325A9"/>
    <w:rsid w:val="0093639F"/>
    <w:rsid w:val="00940AE9"/>
    <w:rsid w:val="009477A3"/>
    <w:rsid w:val="009601C1"/>
    <w:rsid w:val="00962C60"/>
    <w:rsid w:val="0097077D"/>
    <w:rsid w:val="0097590C"/>
    <w:rsid w:val="00985754"/>
    <w:rsid w:val="00990E66"/>
    <w:rsid w:val="00997B22"/>
    <w:rsid w:val="009A2490"/>
    <w:rsid w:val="009A4748"/>
    <w:rsid w:val="009A7900"/>
    <w:rsid w:val="009B56C3"/>
    <w:rsid w:val="009C2A00"/>
    <w:rsid w:val="009C5B92"/>
    <w:rsid w:val="009D691D"/>
    <w:rsid w:val="009E608F"/>
    <w:rsid w:val="009F7A70"/>
    <w:rsid w:val="00A01B4B"/>
    <w:rsid w:val="00A03815"/>
    <w:rsid w:val="00A06C10"/>
    <w:rsid w:val="00A1218A"/>
    <w:rsid w:val="00A137D7"/>
    <w:rsid w:val="00A35B1F"/>
    <w:rsid w:val="00A36848"/>
    <w:rsid w:val="00A412E5"/>
    <w:rsid w:val="00A43066"/>
    <w:rsid w:val="00A568CC"/>
    <w:rsid w:val="00A57EED"/>
    <w:rsid w:val="00A61227"/>
    <w:rsid w:val="00A62A66"/>
    <w:rsid w:val="00A66975"/>
    <w:rsid w:val="00A7796B"/>
    <w:rsid w:val="00A836EF"/>
    <w:rsid w:val="00A85786"/>
    <w:rsid w:val="00A87D38"/>
    <w:rsid w:val="00A932A9"/>
    <w:rsid w:val="00AA54E4"/>
    <w:rsid w:val="00AA6E6F"/>
    <w:rsid w:val="00AB4A64"/>
    <w:rsid w:val="00AB5353"/>
    <w:rsid w:val="00AB6119"/>
    <w:rsid w:val="00AB649F"/>
    <w:rsid w:val="00AC119B"/>
    <w:rsid w:val="00AC6977"/>
    <w:rsid w:val="00AD07B6"/>
    <w:rsid w:val="00AD420C"/>
    <w:rsid w:val="00AD646A"/>
    <w:rsid w:val="00AF11D2"/>
    <w:rsid w:val="00AF47D9"/>
    <w:rsid w:val="00B003E7"/>
    <w:rsid w:val="00B01B83"/>
    <w:rsid w:val="00B02220"/>
    <w:rsid w:val="00B023E1"/>
    <w:rsid w:val="00B03D03"/>
    <w:rsid w:val="00B040FC"/>
    <w:rsid w:val="00B04429"/>
    <w:rsid w:val="00B15314"/>
    <w:rsid w:val="00B16521"/>
    <w:rsid w:val="00B16C8B"/>
    <w:rsid w:val="00B22457"/>
    <w:rsid w:val="00B25CED"/>
    <w:rsid w:val="00B27BEE"/>
    <w:rsid w:val="00B34650"/>
    <w:rsid w:val="00B369BE"/>
    <w:rsid w:val="00B36ACD"/>
    <w:rsid w:val="00B41EA5"/>
    <w:rsid w:val="00B45B23"/>
    <w:rsid w:val="00B46E8E"/>
    <w:rsid w:val="00B47496"/>
    <w:rsid w:val="00B5273F"/>
    <w:rsid w:val="00B569C1"/>
    <w:rsid w:val="00B569E4"/>
    <w:rsid w:val="00B61518"/>
    <w:rsid w:val="00B65824"/>
    <w:rsid w:val="00B65CC7"/>
    <w:rsid w:val="00B6622A"/>
    <w:rsid w:val="00B67098"/>
    <w:rsid w:val="00B679D2"/>
    <w:rsid w:val="00B7008D"/>
    <w:rsid w:val="00B73222"/>
    <w:rsid w:val="00B817A8"/>
    <w:rsid w:val="00B8408C"/>
    <w:rsid w:val="00B90BF8"/>
    <w:rsid w:val="00B96F8A"/>
    <w:rsid w:val="00BA12EA"/>
    <w:rsid w:val="00BB1623"/>
    <w:rsid w:val="00BB1F68"/>
    <w:rsid w:val="00BB7AF1"/>
    <w:rsid w:val="00BC0607"/>
    <w:rsid w:val="00BC63B3"/>
    <w:rsid w:val="00BC7B09"/>
    <w:rsid w:val="00BD18A1"/>
    <w:rsid w:val="00BD5978"/>
    <w:rsid w:val="00BD66AD"/>
    <w:rsid w:val="00BF0157"/>
    <w:rsid w:val="00BF1E40"/>
    <w:rsid w:val="00BF2D2F"/>
    <w:rsid w:val="00BF6B59"/>
    <w:rsid w:val="00C03127"/>
    <w:rsid w:val="00C0320D"/>
    <w:rsid w:val="00C0680F"/>
    <w:rsid w:val="00C15CC1"/>
    <w:rsid w:val="00C2091F"/>
    <w:rsid w:val="00C22479"/>
    <w:rsid w:val="00C2260A"/>
    <w:rsid w:val="00C22DCB"/>
    <w:rsid w:val="00C273A6"/>
    <w:rsid w:val="00C32D24"/>
    <w:rsid w:val="00C4203A"/>
    <w:rsid w:val="00C43D2B"/>
    <w:rsid w:val="00C47B74"/>
    <w:rsid w:val="00C5488E"/>
    <w:rsid w:val="00C54BB6"/>
    <w:rsid w:val="00C628A0"/>
    <w:rsid w:val="00C654A6"/>
    <w:rsid w:val="00C76B4F"/>
    <w:rsid w:val="00C848B9"/>
    <w:rsid w:val="00CA0DCF"/>
    <w:rsid w:val="00CA65E5"/>
    <w:rsid w:val="00CB2034"/>
    <w:rsid w:val="00CB5C71"/>
    <w:rsid w:val="00CB6A80"/>
    <w:rsid w:val="00CC305D"/>
    <w:rsid w:val="00CD6D2F"/>
    <w:rsid w:val="00CE1EE5"/>
    <w:rsid w:val="00CE4500"/>
    <w:rsid w:val="00CF5D12"/>
    <w:rsid w:val="00CF5D33"/>
    <w:rsid w:val="00CF7C6B"/>
    <w:rsid w:val="00D047DB"/>
    <w:rsid w:val="00D05049"/>
    <w:rsid w:val="00D138C3"/>
    <w:rsid w:val="00D30369"/>
    <w:rsid w:val="00D31404"/>
    <w:rsid w:val="00D44C87"/>
    <w:rsid w:val="00D527EA"/>
    <w:rsid w:val="00D53994"/>
    <w:rsid w:val="00D631D9"/>
    <w:rsid w:val="00D63C25"/>
    <w:rsid w:val="00D64080"/>
    <w:rsid w:val="00D70163"/>
    <w:rsid w:val="00D80E7E"/>
    <w:rsid w:val="00D810D7"/>
    <w:rsid w:val="00D857B9"/>
    <w:rsid w:val="00D86D6F"/>
    <w:rsid w:val="00DA6428"/>
    <w:rsid w:val="00DA6B24"/>
    <w:rsid w:val="00DA76CE"/>
    <w:rsid w:val="00DB1B21"/>
    <w:rsid w:val="00DB5518"/>
    <w:rsid w:val="00DC305C"/>
    <w:rsid w:val="00DD389D"/>
    <w:rsid w:val="00DF3596"/>
    <w:rsid w:val="00DF5C6C"/>
    <w:rsid w:val="00E00A30"/>
    <w:rsid w:val="00E0574E"/>
    <w:rsid w:val="00E05D32"/>
    <w:rsid w:val="00E07DDC"/>
    <w:rsid w:val="00E149BA"/>
    <w:rsid w:val="00E21DD9"/>
    <w:rsid w:val="00E23B45"/>
    <w:rsid w:val="00E31039"/>
    <w:rsid w:val="00E360CB"/>
    <w:rsid w:val="00E36D1C"/>
    <w:rsid w:val="00E40346"/>
    <w:rsid w:val="00E418B5"/>
    <w:rsid w:val="00E43433"/>
    <w:rsid w:val="00E453F6"/>
    <w:rsid w:val="00E462DD"/>
    <w:rsid w:val="00E50F10"/>
    <w:rsid w:val="00E525A9"/>
    <w:rsid w:val="00E647D4"/>
    <w:rsid w:val="00E67374"/>
    <w:rsid w:val="00E74ECF"/>
    <w:rsid w:val="00E81CD4"/>
    <w:rsid w:val="00E87C9F"/>
    <w:rsid w:val="00EA57C7"/>
    <w:rsid w:val="00EB2E02"/>
    <w:rsid w:val="00EC12B3"/>
    <w:rsid w:val="00EC1D50"/>
    <w:rsid w:val="00EC1F98"/>
    <w:rsid w:val="00EE5B43"/>
    <w:rsid w:val="00F06CCD"/>
    <w:rsid w:val="00F06D50"/>
    <w:rsid w:val="00F108BD"/>
    <w:rsid w:val="00F111B0"/>
    <w:rsid w:val="00F12343"/>
    <w:rsid w:val="00F14A05"/>
    <w:rsid w:val="00F16B3B"/>
    <w:rsid w:val="00F16EA3"/>
    <w:rsid w:val="00F17C44"/>
    <w:rsid w:val="00F255EE"/>
    <w:rsid w:val="00F25FF4"/>
    <w:rsid w:val="00F33C68"/>
    <w:rsid w:val="00F34B37"/>
    <w:rsid w:val="00F44F7E"/>
    <w:rsid w:val="00F47CA0"/>
    <w:rsid w:val="00F50DA6"/>
    <w:rsid w:val="00F52E6A"/>
    <w:rsid w:val="00F535EB"/>
    <w:rsid w:val="00F56EA2"/>
    <w:rsid w:val="00F609A9"/>
    <w:rsid w:val="00F66603"/>
    <w:rsid w:val="00F72B1B"/>
    <w:rsid w:val="00F73281"/>
    <w:rsid w:val="00F77334"/>
    <w:rsid w:val="00F823C3"/>
    <w:rsid w:val="00F850DA"/>
    <w:rsid w:val="00F928C0"/>
    <w:rsid w:val="00F92ABD"/>
    <w:rsid w:val="00F9450D"/>
    <w:rsid w:val="00F978A6"/>
    <w:rsid w:val="00FB073D"/>
    <w:rsid w:val="00FB113B"/>
    <w:rsid w:val="00FB7BE1"/>
    <w:rsid w:val="00FC30BF"/>
    <w:rsid w:val="00FC60C5"/>
    <w:rsid w:val="00FD25EA"/>
    <w:rsid w:val="00FE61BC"/>
    <w:rsid w:val="00FF6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3d007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F98"/>
    <w:pPr>
      <w:spacing w:after="200" w:line="276" w:lineRule="auto"/>
    </w:pPr>
    <w:rPr>
      <w:rFonts w:asciiTheme="minorHAnsi" w:eastAsiaTheme="minorHAnsi" w:hAnsiTheme="minorHAnsi" w:cstheme="minorBidi"/>
      <w:sz w:val="22"/>
      <w:szCs w:val="22"/>
    </w:rPr>
  </w:style>
  <w:style w:type="paragraph" w:styleId="Heading1">
    <w:name w:val="heading 1"/>
    <w:basedOn w:val="Normal"/>
    <w:next w:val="BodyText"/>
    <w:qFormat/>
    <w:rsid w:val="00697E92"/>
    <w:pPr>
      <w:keepNext/>
      <w:keepLines/>
      <w:spacing w:before="240" w:after="240" w:line="320" w:lineRule="exact"/>
      <w:outlineLvl w:val="0"/>
    </w:pPr>
    <w:rPr>
      <w:rFonts w:ascii="Verdana" w:eastAsia="Times New Roman" w:hAnsi="Verdana" w:cs="Times New Roman"/>
      <w:kern w:val="20"/>
      <w:sz w:val="32"/>
      <w:szCs w:val="20"/>
      <w:lang w:eastAsia="sv-SE"/>
    </w:rPr>
  </w:style>
  <w:style w:type="paragraph" w:styleId="Heading2">
    <w:name w:val="heading 2"/>
    <w:basedOn w:val="Normal"/>
    <w:next w:val="BodyText"/>
    <w:link w:val="Heading2Char"/>
    <w:uiPriority w:val="9"/>
    <w:qFormat/>
    <w:rsid w:val="00697E92"/>
    <w:pPr>
      <w:keepNext/>
      <w:keepLines/>
      <w:spacing w:before="240" w:after="120" w:line="260" w:lineRule="atLeast"/>
      <w:outlineLvl w:val="1"/>
    </w:pPr>
    <w:rPr>
      <w:rFonts w:ascii="Verdana" w:eastAsia="Times New Roman" w:hAnsi="Verdana" w:cs="Times New Roman"/>
      <w:b/>
      <w:kern w:val="20"/>
      <w:szCs w:val="20"/>
      <w:lang w:eastAsia="sv-SE"/>
    </w:rPr>
  </w:style>
  <w:style w:type="paragraph" w:styleId="Heading3">
    <w:name w:val="heading 3"/>
    <w:basedOn w:val="Normal"/>
    <w:next w:val="BodyText"/>
    <w:qFormat/>
    <w:rsid w:val="00697E92"/>
    <w:pPr>
      <w:keepNext/>
      <w:keepLines/>
      <w:spacing w:before="240" w:after="60" w:line="220" w:lineRule="exact"/>
      <w:outlineLvl w:val="2"/>
    </w:pPr>
    <w:rPr>
      <w:rFonts w:ascii="Verdana" w:eastAsia="Times New Roman" w:hAnsi="Verdana" w:cs="Times New Roman"/>
      <w:b/>
      <w:kern w:val="20"/>
      <w:sz w:val="18"/>
      <w:szCs w:val="20"/>
      <w:lang w:eastAsia="sv-SE"/>
    </w:rPr>
  </w:style>
  <w:style w:type="paragraph" w:styleId="Heading4">
    <w:name w:val="heading 4"/>
    <w:basedOn w:val="Normal"/>
    <w:next w:val="BodyText"/>
    <w:link w:val="Heading4Char"/>
    <w:uiPriority w:val="9"/>
    <w:qFormat/>
    <w:rsid w:val="00697E92"/>
    <w:pPr>
      <w:keepNext/>
      <w:keepLines/>
      <w:spacing w:before="240" w:after="60" w:line="220" w:lineRule="exact"/>
      <w:outlineLvl w:val="3"/>
    </w:pPr>
    <w:rPr>
      <w:rFonts w:ascii="Verdana" w:eastAsia="Times New Roman" w:hAnsi="Verdana" w:cs="Times New Roman"/>
      <w:kern w:val="20"/>
      <w:sz w:val="18"/>
      <w:szCs w:val="20"/>
      <w:lang w:eastAsia="sv-SE"/>
    </w:rPr>
  </w:style>
  <w:style w:type="paragraph" w:styleId="Heading5">
    <w:name w:val="heading 5"/>
    <w:basedOn w:val="Heading4"/>
    <w:next w:val="BodyText"/>
    <w:qFormat/>
    <w:rsid w:val="00697E92"/>
    <w:pPr>
      <w:spacing w:line="200" w:lineRule="exact"/>
      <w:outlineLvl w:val="4"/>
    </w:pPr>
    <w:rPr>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F721FB"/>
    <w:pPr>
      <w:autoSpaceDE w:val="0"/>
      <w:autoSpaceDN w:val="0"/>
      <w:adjustRightInd w:val="0"/>
      <w:spacing w:line="288" w:lineRule="auto"/>
      <w:textAlignment w:val="center"/>
    </w:pPr>
    <w:rPr>
      <w:color w:val="000000"/>
      <w:sz w:val="24"/>
      <w:lang w:eastAsia="sv-SE"/>
    </w:rPr>
  </w:style>
  <w:style w:type="paragraph" w:styleId="BodyText">
    <w:name w:val="Body Text"/>
    <w:basedOn w:val="Normal"/>
    <w:rsid w:val="00D944B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line="260" w:lineRule="atLeast"/>
    </w:pPr>
    <w:rPr>
      <w:rFonts w:ascii="Arial Narrow" w:eastAsia="Times New Roman" w:hAnsi="Arial Narrow" w:cs="Times New Roman"/>
      <w:szCs w:val="20"/>
      <w:lang w:eastAsia="sv-SE"/>
    </w:rPr>
  </w:style>
  <w:style w:type="character" w:styleId="Hyperlink">
    <w:name w:val="Hyperlink"/>
    <w:basedOn w:val="DefaultParagraphFont"/>
    <w:uiPriority w:val="99"/>
    <w:rsid w:val="00697E92"/>
    <w:rPr>
      <w:color w:val="808080"/>
      <w:spacing w:val="0"/>
      <w:u w:val="single"/>
    </w:rPr>
  </w:style>
  <w:style w:type="paragraph" w:customStyle="1" w:styleId="ImageText">
    <w:name w:val="Image Text"/>
    <w:basedOn w:val="BodyText"/>
    <w:rsid w:val="00697E92"/>
    <w:pPr>
      <w:keepNext/>
      <w:spacing w:after="60" w:line="200" w:lineRule="exact"/>
    </w:pPr>
    <w:rPr>
      <w:rFonts w:ascii="Verdana" w:hAnsi="Verdana"/>
      <w:sz w:val="16"/>
    </w:rPr>
  </w:style>
  <w:style w:type="paragraph" w:styleId="Index1">
    <w:name w:val="index 1"/>
    <w:basedOn w:val="Normal"/>
    <w:next w:val="Normal"/>
    <w:autoRedefine/>
    <w:semiHidden/>
    <w:rsid w:val="00697E92"/>
    <w:pPr>
      <w:spacing w:after="0" w:line="260" w:lineRule="atLeast"/>
      <w:ind w:left="200" w:hanging="200"/>
    </w:pPr>
    <w:rPr>
      <w:rFonts w:ascii="Arial Narrow" w:eastAsia="Times New Roman" w:hAnsi="Arial Narrow" w:cs="Times New Roman"/>
      <w:szCs w:val="20"/>
      <w:lang w:eastAsia="sv-SE"/>
    </w:rPr>
  </w:style>
  <w:style w:type="paragraph" w:styleId="Index2">
    <w:name w:val="index 2"/>
    <w:basedOn w:val="Normal"/>
    <w:next w:val="Normal"/>
    <w:autoRedefine/>
    <w:semiHidden/>
    <w:rsid w:val="00697E92"/>
    <w:pPr>
      <w:spacing w:after="0" w:line="260" w:lineRule="atLeast"/>
      <w:ind w:left="400" w:hanging="200"/>
    </w:pPr>
    <w:rPr>
      <w:rFonts w:ascii="Arial Narrow" w:eastAsia="Times New Roman" w:hAnsi="Arial Narrow" w:cs="Times New Roman"/>
      <w:szCs w:val="20"/>
      <w:lang w:eastAsia="sv-SE"/>
    </w:rPr>
  </w:style>
  <w:style w:type="paragraph" w:styleId="Index3">
    <w:name w:val="index 3"/>
    <w:basedOn w:val="Normal"/>
    <w:next w:val="Normal"/>
    <w:autoRedefine/>
    <w:semiHidden/>
    <w:rsid w:val="00697E92"/>
    <w:pPr>
      <w:spacing w:after="0" w:line="260" w:lineRule="atLeast"/>
      <w:ind w:left="600" w:hanging="200"/>
    </w:pPr>
    <w:rPr>
      <w:rFonts w:ascii="Arial Narrow" w:eastAsia="Times New Roman" w:hAnsi="Arial Narrow" w:cs="Times New Roman"/>
      <w:szCs w:val="20"/>
      <w:lang w:eastAsia="sv-SE"/>
    </w:rPr>
  </w:style>
  <w:style w:type="paragraph" w:styleId="Index4">
    <w:name w:val="index 4"/>
    <w:basedOn w:val="Normal"/>
    <w:next w:val="Normal"/>
    <w:autoRedefine/>
    <w:semiHidden/>
    <w:rsid w:val="00697E92"/>
    <w:pPr>
      <w:spacing w:after="0" w:line="260" w:lineRule="atLeast"/>
      <w:ind w:left="800" w:hanging="200"/>
    </w:pPr>
    <w:rPr>
      <w:rFonts w:ascii="Arial Narrow" w:eastAsia="Times New Roman" w:hAnsi="Arial Narrow" w:cs="Times New Roman"/>
      <w:szCs w:val="20"/>
      <w:lang w:eastAsia="sv-SE"/>
    </w:rPr>
  </w:style>
  <w:style w:type="paragraph" w:styleId="Index5">
    <w:name w:val="index 5"/>
    <w:basedOn w:val="Normal"/>
    <w:next w:val="Normal"/>
    <w:autoRedefine/>
    <w:semiHidden/>
    <w:rsid w:val="00697E92"/>
    <w:pPr>
      <w:spacing w:after="0" w:line="260" w:lineRule="atLeast"/>
      <w:ind w:left="1000" w:hanging="200"/>
    </w:pPr>
    <w:rPr>
      <w:rFonts w:ascii="Arial Narrow" w:eastAsia="Times New Roman" w:hAnsi="Arial Narrow" w:cs="Times New Roman"/>
      <w:szCs w:val="20"/>
      <w:lang w:eastAsia="sv-SE"/>
    </w:rPr>
  </w:style>
  <w:style w:type="paragraph" w:styleId="IndexHeading">
    <w:name w:val="index heading"/>
    <w:basedOn w:val="Heading2"/>
    <w:next w:val="Index1"/>
    <w:semiHidden/>
    <w:rsid w:val="00697E92"/>
  </w:style>
  <w:style w:type="paragraph" w:styleId="TOC1">
    <w:name w:val="toc 1"/>
    <w:basedOn w:val="Normal"/>
    <w:next w:val="Normal"/>
    <w:autoRedefine/>
    <w:semiHidden/>
    <w:rsid w:val="00697E92"/>
    <w:pPr>
      <w:spacing w:after="0" w:line="260" w:lineRule="atLeast"/>
    </w:pPr>
    <w:rPr>
      <w:rFonts w:ascii="Verdana" w:eastAsia="Times New Roman" w:hAnsi="Verdana" w:cs="Times New Roman"/>
      <w:sz w:val="18"/>
      <w:szCs w:val="20"/>
      <w:lang w:eastAsia="sv-SE"/>
    </w:rPr>
  </w:style>
  <w:style w:type="paragraph" w:styleId="TOC2">
    <w:name w:val="toc 2"/>
    <w:basedOn w:val="TOC1"/>
    <w:next w:val="Normal"/>
    <w:autoRedefine/>
    <w:semiHidden/>
    <w:rsid w:val="00697E92"/>
    <w:pPr>
      <w:ind w:left="220"/>
    </w:pPr>
  </w:style>
  <w:style w:type="paragraph" w:styleId="TOC3">
    <w:name w:val="toc 3"/>
    <w:basedOn w:val="TOC1"/>
    <w:next w:val="Normal"/>
    <w:autoRedefine/>
    <w:semiHidden/>
    <w:rsid w:val="00697E92"/>
    <w:pPr>
      <w:ind w:left="440"/>
    </w:pPr>
    <w:rPr>
      <w:sz w:val="16"/>
    </w:rPr>
  </w:style>
  <w:style w:type="paragraph" w:styleId="TOC4">
    <w:name w:val="toc 4"/>
    <w:basedOn w:val="TOC1"/>
    <w:next w:val="Normal"/>
    <w:autoRedefine/>
    <w:semiHidden/>
    <w:rsid w:val="00697E92"/>
    <w:pPr>
      <w:ind w:left="660"/>
    </w:pPr>
    <w:rPr>
      <w:sz w:val="16"/>
    </w:rPr>
  </w:style>
  <w:style w:type="paragraph" w:styleId="TOC5">
    <w:name w:val="toc 5"/>
    <w:basedOn w:val="TOC1"/>
    <w:next w:val="Normal"/>
    <w:autoRedefine/>
    <w:semiHidden/>
    <w:rsid w:val="00697E92"/>
    <w:pPr>
      <w:ind w:left="880"/>
    </w:pPr>
    <w:rPr>
      <w:sz w:val="16"/>
    </w:rPr>
  </w:style>
  <w:style w:type="paragraph" w:styleId="TOC6">
    <w:name w:val="toc 6"/>
    <w:basedOn w:val="TOC1"/>
    <w:next w:val="Normal"/>
    <w:autoRedefine/>
    <w:semiHidden/>
    <w:rsid w:val="00697E92"/>
    <w:pPr>
      <w:ind w:left="1100"/>
    </w:pPr>
    <w:rPr>
      <w:sz w:val="16"/>
    </w:rPr>
  </w:style>
  <w:style w:type="paragraph" w:styleId="TOC7">
    <w:name w:val="toc 7"/>
    <w:basedOn w:val="TOC1"/>
    <w:next w:val="Normal"/>
    <w:autoRedefine/>
    <w:semiHidden/>
    <w:rsid w:val="00697E92"/>
    <w:pPr>
      <w:ind w:left="1320"/>
    </w:pPr>
    <w:rPr>
      <w:sz w:val="16"/>
    </w:rPr>
  </w:style>
  <w:style w:type="paragraph" w:styleId="TOC8">
    <w:name w:val="toc 8"/>
    <w:basedOn w:val="TOC1"/>
    <w:next w:val="Normal"/>
    <w:autoRedefine/>
    <w:semiHidden/>
    <w:rsid w:val="00697E92"/>
    <w:pPr>
      <w:ind w:left="1540"/>
    </w:pPr>
    <w:rPr>
      <w:sz w:val="16"/>
    </w:rPr>
  </w:style>
  <w:style w:type="paragraph" w:styleId="TOC9">
    <w:name w:val="toc 9"/>
    <w:basedOn w:val="TOC1"/>
    <w:next w:val="Normal"/>
    <w:autoRedefine/>
    <w:semiHidden/>
    <w:rsid w:val="00697E92"/>
    <w:pPr>
      <w:ind w:left="1760"/>
    </w:pPr>
    <w:rPr>
      <w:sz w:val="16"/>
    </w:rPr>
  </w:style>
  <w:style w:type="paragraph" w:styleId="ListNumber">
    <w:name w:val="List Number"/>
    <w:basedOn w:val="BodyText"/>
    <w:rsid w:val="00F721FB"/>
    <w:pPr>
      <w:numPr>
        <w:numId w:val="27"/>
      </w:numPr>
      <w:tabs>
        <w:tab w:val="clear" w:pos="227"/>
        <w:tab w:val="clear" w:pos="567"/>
        <w:tab w:val="left" w:pos="280"/>
        <w:tab w:val="left" w:pos="585"/>
      </w:tabs>
      <w:spacing w:after="120" w:line="240" w:lineRule="atLeast"/>
      <w:ind w:left="280" w:hanging="280"/>
    </w:pPr>
  </w:style>
  <w:style w:type="paragraph" w:styleId="ListBullet">
    <w:name w:val="List Bullet"/>
    <w:basedOn w:val="ListNumber"/>
    <w:autoRedefine/>
    <w:rsid w:val="00697E92"/>
    <w:pPr>
      <w:numPr>
        <w:numId w:val="28"/>
      </w:numPr>
      <w:tabs>
        <w:tab w:val="clear" w:pos="113"/>
        <w:tab w:val="num" w:pos="195"/>
      </w:tabs>
      <w:ind w:left="195" w:hanging="195"/>
    </w:pPr>
  </w:style>
  <w:style w:type="paragraph" w:styleId="Footer">
    <w:name w:val="footer"/>
    <w:basedOn w:val="Normal"/>
    <w:rsid w:val="005B0FA8"/>
    <w:pPr>
      <w:tabs>
        <w:tab w:val="center" w:pos="4459"/>
        <w:tab w:val="right" w:pos="8901"/>
      </w:tabs>
      <w:spacing w:before="240" w:after="0" w:line="260" w:lineRule="atLeast"/>
    </w:pPr>
    <w:rPr>
      <w:rFonts w:ascii="Arial Narrow" w:eastAsia="Times New Roman" w:hAnsi="Arial Narrow" w:cs="Times New Roman"/>
      <w:szCs w:val="20"/>
      <w:lang w:eastAsia="sv-SE"/>
    </w:rPr>
  </w:style>
  <w:style w:type="paragraph" w:styleId="Header">
    <w:name w:val="header"/>
    <w:basedOn w:val="Footer"/>
    <w:rsid w:val="00697E92"/>
    <w:pPr>
      <w:tabs>
        <w:tab w:val="center" w:pos="4536"/>
        <w:tab w:val="right" w:pos="9072"/>
      </w:tabs>
      <w:ind w:right="1134"/>
    </w:pPr>
    <w:rPr>
      <w:noProof/>
    </w:rPr>
  </w:style>
  <w:style w:type="character" w:styleId="PageNumber">
    <w:name w:val="page number"/>
    <w:basedOn w:val="DefaultParagraphFont"/>
    <w:rsid w:val="00697E92"/>
    <w:rPr>
      <w:rFonts w:ascii="Times New Roman" w:hAnsi="Times New Roman"/>
      <w:color w:val="000000"/>
      <w:spacing w:val="0"/>
      <w:sz w:val="22"/>
      <w:bdr w:val="none" w:sz="0" w:space="0" w:color="auto"/>
      <w:shd w:val="clear" w:color="auto" w:fill="auto"/>
    </w:rPr>
  </w:style>
  <w:style w:type="paragraph" w:customStyle="1" w:styleId="TableHeading1">
    <w:name w:val="Table Heading1"/>
    <w:next w:val="Normal"/>
    <w:rsid w:val="00697E92"/>
    <w:pPr>
      <w:spacing w:before="240" w:after="120" w:line="200" w:lineRule="exact"/>
    </w:pPr>
    <w:rPr>
      <w:rFonts w:ascii="Verdana" w:hAnsi="Verdana"/>
      <w:caps/>
      <w:sz w:val="16"/>
      <w:lang w:eastAsia="sv-SE"/>
    </w:rPr>
  </w:style>
  <w:style w:type="paragraph" w:customStyle="1" w:styleId="TableBodytext">
    <w:name w:val="Table Bodytext"/>
    <w:basedOn w:val="TableHeading1"/>
    <w:rsid w:val="00697E92"/>
    <w:pPr>
      <w:spacing w:before="0" w:after="40"/>
    </w:pPr>
    <w:rPr>
      <w:caps w:val="0"/>
    </w:rPr>
  </w:style>
  <w:style w:type="paragraph" w:customStyle="1" w:styleId="TableNumberlist">
    <w:name w:val="Table Numberlist"/>
    <w:basedOn w:val="Normal"/>
    <w:rsid w:val="00697E92"/>
    <w:pPr>
      <w:numPr>
        <w:numId w:val="23"/>
      </w:numPr>
      <w:tabs>
        <w:tab w:val="clear" w:pos="227"/>
        <w:tab w:val="left" w:pos="308"/>
      </w:tabs>
      <w:spacing w:after="80" w:line="200" w:lineRule="exact"/>
      <w:ind w:left="308" w:hanging="322"/>
    </w:pPr>
    <w:rPr>
      <w:rFonts w:ascii="Verdana" w:eastAsia="Times New Roman" w:hAnsi="Verdana" w:cs="Times New Roman"/>
      <w:sz w:val="16"/>
      <w:szCs w:val="20"/>
      <w:lang w:eastAsia="sv-SE"/>
    </w:rPr>
  </w:style>
  <w:style w:type="paragraph" w:customStyle="1" w:styleId="TableBulletlist">
    <w:name w:val="Table Bulletlist"/>
    <w:basedOn w:val="TableNumberlist"/>
    <w:rsid w:val="00697E92"/>
    <w:pPr>
      <w:numPr>
        <w:numId w:val="24"/>
      </w:numPr>
      <w:tabs>
        <w:tab w:val="clear" w:pos="308"/>
        <w:tab w:val="clear" w:pos="360"/>
      </w:tabs>
      <w:ind w:left="308" w:hanging="294"/>
    </w:pPr>
  </w:style>
  <w:style w:type="paragraph" w:customStyle="1" w:styleId="TableFooter">
    <w:name w:val="Table Footer"/>
    <w:basedOn w:val="BodyText"/>
    <w:rsid w:val="00697E92"/>
    <w:pPr>
      <w:spacing w:before="120" w:line="180" w:lineRule="exact"/>
    </w:pPr>
    <w:rPr>
      <w:rFonts w:ascii="Verdana" w:eastAsia="MS Mincho" w:hAnsi="Verdana"/>
      <w:sz w:val="16"/>
    </w:rPr>
  </w:style>
  <w:style w:type="paragraph" w:customStyle="1" w:styleId="TableHeading2">
    <w:name w:val="Table Heading2"/>
    <w:basedOn w:val="TableHeading1"/>
    <w:rsid w:val="00697E92"/>
    <w:pPr>
      <w:spacing w:before="120" w:after="60" w:line="180" w:lineRule="exact"/>
    </w:pPr>
    <w:rPr>
      <w:sz w:val="14"/>
    </w:rPr>
  </w:style>
  <w:style w:type="paragraph" w:styleId="BalloonText">
    <w:name w:val="Balloon Text"/>
    <w:basedOn w:val="Normal"/>
    <w:link w:val="BalloonTextChar"/>
    <w:uiPriority w:val="99"/>
    <w:rsid w:val="00662BF1"/>
    <w:pPr>
      <w:spacing w:after="0" w:line="240" w:lineRule="auto"/>
    </w:pPr>
    <w:rPr>
      <w:rFonts w:ascii="Lucida Grande" w:eastAsia="Times New Roman" w:hAnsi="Lucida Grande" w:cs="Lucida Grande"/>
      <w:sz w:val="18"/>
      <w:szCs w:val="18"/>
      <w:lang w:eastAsia="sv-SE"/>
    </w:rPr>
  </w:style>
  <w:style w:type="character" w:customStyle="1" w:styleId="BalloonTextChar">
    <w:name w:val="Balloon Text Char"/>
    <w:basedOn w:val="DefaultParagraphFont"/>
    <w:link w:val="BalloonText"/>
    <w:uiPriority w:val="99"/>
    <w:rsid w:val="00662BF1"/>
    <w:rPr>
      <w:rFonts w:ascii="Lucida Grande" w:hAnsi="Lucida Grande" w:cs="Lucida Grande"/>
      <w:sz w:val="18"/>
      <w:szCs w:val="18"/>
      <w:lang w:eastAsia="sv-SE"/>
    </w:rPr>
  </w:style>
  <w:style w:type="paragraph" w:styleId="NoSpacing">
    <w:name w:val="No Spacing"/>
    <w:uiPriority w:val="1"/>
    <w:qFormat/>
    <w:rsid w:val="00EC1F98"/>
    <w:rPr>
      <w:rFonts w:asciiTheme="minorHAnsi" w:eastAsiaTheme="minorHAnsi" w:hAnsiTheme="minorHAnsi" w:cstheme="minorBidi"/>
      <w:sz w:val="22"/>
      <w:szCs w:val="22"/>
    </w:rPr>
  </w:style>
  <w:style w:type="paragraph" w:styleId="NormalWeb">
    <w:name w:val="Normal (Web)"/>
    <w:basedOn w:val="Normal"/>
    <w:uiPriority w:val="99"/>
    <w:unhideWhenUsed/>
    <w:rsid w:val="008F39CF"/>
    <w:pPr>
      <w:spacing w:before="15" w:after="100" w:afterAutospacing="1" w:line="240" w:lineRule="atLeast"/>
    </w:pPr>
    <w:rPr>
      <w:rFonts w:ascii="Verdana" w:eastAsia="Times New Roman" w:hAnsi="Verdana" w:cs="Times New Roman"/>
      <w:sz w:val="18"/>
      <w:szCs w:val="18"/>
    </w:rPr>
  </w:style>
  <w:style w:type="paragraph" w:styleId="ListParagraph">
    <w:name w:val="List Paragraph"/>
    <w:basedOn w:val="Normal"/>
    <w:uiPriority w:val="34"/>
    <w:qFormat/>
    <w:rsid w:val="00D63C25"/>
    <w:pPr>
      <w:ind w:left="720"/>
      <w:contextualSpacing/>
    </w:pPr>
  </w:style>
  <w:style w:type="paragraph" w:styleId="PlainText">
    <w:name w:val="Plain Text"/>
    <w:basedOn w:val="Normal"/>
    <w:link w:val="PlainTextChar"/>
    <w:uiPriority w:val="99"/>
    <w:rsid w:val="005B3A86"/>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B3A86"/>
    <w:rPr>
      <w:rFonts w:ascii="Calibri" w:eastAsiaTheme="minorHAnsi" w:hAnsi="Calibri"/>
      <w:sz w:val="22"/>
      <w:szCs w:val="22"/>
    </w:rPr>
  </w:style>
  <w:style w:type="table" w:styleId="TableGrid">
    <w:name w:val="Table Grid"/>
    <w:basedOn w:val="TableNormal"/>
    <w:uiPriority w:val="59"/>
    <w:rsid w:val="006F7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C22DCB"/>
    <w:pPr>
      <w:spacing w:after="0" w:line="240" w:lineRule="auto"/>
    </w:pPr>
    <w:rPr>
      <w:sz w:val="20"/>
      <w:szCs w:val="20"/>
    </w:rPr>
  </w:style>
  <w:style w:type="character" w:customStyle="1" w:styleId="FootnoteTextChar">
    <w:name w:val="Footnote Text Char"/>
    <w:basedOn w:val="DefaultParagraphFont"/>
    <w:link w:val="FootnoteText"/>
    <w:uiPriority w:val="99"/>
    <w:rsid w:val="00C22DCB"/>
    <w:rPr>
      <w:rFonts w:asciiTheme="minorHAnsi" w:eastAsiaTheme="minorHAnsi" w:hAnsiTheme="minorHAnsi" w:cstheme="minorBidi"/>
    </w:rPr>
  </w:style>
  <w:style w:type="character" w:styleId="FootnoteReference">
    <w:name w:val="footnote reference"/>
    <w:basedOn w:val="DefaultParagraphFont"/>
    <w:uiPriority w:val="99"/>
    <w:rsid w:val="00C22DCB"/>
    <w:rPr>
      <w:vertAlign w:val="superscript"/>
    </w:rPr>
  </w:style>
  <w:style w:type="character" w:styleId="CommentReference">
    <w:name w:val="annotation reference"/>
    <w:basedOn w:val="DefaultParagraphFont"/>
    <w:rsid w:val="000764FA"/>
    <w:rPr>
      <w:sz w:val="16"/>
      <w:szCs w:val="16"/>
    </w:rPr>
  </w:style>
  <w:style w:type="paragraph" w:styleId="CommentText">
    <w:name w:val="annotation text"/>
    <w:basedOn w:val="Normal"/>
    <w:link w:val="CommentTextChar"/>
    <w:rsid w:val="000764FA"/>
    <w:pPr>
      <w:spacing w:line="240" w:lineRule="auto"/>
    </w:pPr>
    <w:rPr>
      <w:sz w:val="20"/>
      <w:szCs w:val="20"/>
    </w:rPr>
  </w:style>
  <w:style w:type="character" w:customStyle="1" w:styleId="CommentTextChar">
    <w:name w:val="Comment Text Char"/>
    <w:basedOn w:val="DefaultParagraphFont"/>
    <w:link w:val="CommentText"/>
    <w:rsid w:val="000764FA"/>
    <w:rPr>
      <w:rFonts w:asciiTheme="minorHAnsi" w:eastAsiaTheme="minorHAnsi" w:hAnsiTheme="minorHAnsi" w:cstheme="minorBidi"/>
    </w:rPr>
  </w:style>
  <w:style w:type="paragraph" w:styleId="CommentSubject">
    <w:name w:val="annotation subject"/>
    <w:basedOn w:val="CommentText"/>
    <w:next w:val="CommentText"/>
    <w:link w:val="CommentSubjectChar"/>
    <w:rsid w:val="000764FA"/>
    <w:rPr>
      <w:b/>
      <w:bCs/>
    </w:rPr>
  </w:style>
  <w:style w:type="character" w:customStyle="1" w:styleId="CommentSubjectChar">
    <w:name w:val="Comment Subject Char"/>
    <w:basedOn w:val="CommentTextChar"/>
    <w:link w:val="CommentSubject"/>
    <w:rsid w:val="000764FA"/>
    <w:rPr>
      <w:rFonts w:asciiTheme="minorHAnsi" w:eastAsiaTheme="minorHAnsi" w:hAnsiTheme="minorHAnsi" w:cstheme="minorBidi"/>
      <w:b/>
      <w:bCs/>
    </w:rPr>
  </w:style>
  <w:style w:type="paragraph" w:customStyle="1" w:styleId="LetterheadAddress">
    <w:name w:val="Letterhead Address"/>
    <w:basedOn w:val="Normal"/>
    <w:qFormat/>
    <w:rsid w:val="001B6ADA"/>
    <w:pPr>
      <w:widowControl w:val="0"/>
      <w:autoSpaceDE w:val="0"/>
      <w:autoSpaceDN w:val="0"/>
      <w:adjustRightInd w:val="0"/>
      <w:spacing w:after="0" w:line="240" w:lineRule="auto"/>
    </w:pPr>
    <w:rPr>
      <w:rFonts w:asciiTheme="majorHAnsi" w:eastAsiaTheme="minorEastAsia" w:hAnsiTheme="majorHAnsi" w:cs="Times New Roman"/>
      <w:sz w:val="18"/>
      <w:szCs w:val="18"/>
      <w:lang w:eastAsia="ja-JP"/>
    </w:rPr>
  </w:style>
  <w:style w:type="paragraph" w:customStyle="1" w:styleId="Default">
    <w:name w:val="Default"/>
    <w:rsid w:val="00B90BF8"/>
    <w:pPr>
      <w:autoSpaceDE w:val="0"/>
      <w:autoSpaceDN w:val="0"/>
      <w:adjustRightInd w:val="0"/>
    </w:pPr>
    <w:rPr>
      <w:color w:val="000000"/>
      <w:sz w:val="24"/>
      <w:szCs w:val="24"/>
    </w:rPr>
  </w:style>
  <w:style w:type="character" w:customStyle="1" w:styleId="Heading2Char">
    <w:name w:val="Heading 2 Char"/>
    <w:basedOn w:val="DefaultParagraphFont"/>
    <w:link w:val="Heading2"/>
    <w:uiPriority w:val="9"/>
    <w:rsid w:val="006E73DF"/>
    <w:rPr>
      <w:rFonts w:ascii="Verdana" w:hAnsi="Verdana"/>
      <w:b/>
      <w:kern w:val="20"/>
      <w:sz w:val="22"/>
      <w:lang w:eastAsia="sv-SE"/>
    </w:rPr>
  </w:style>
  <w:style w:type="paragraph" w:customStyle="1" w:styleId="ul-1">
    <w:name w:val="ul-1"/>
    <w:basedOn w:val="Normal"/>
    <w:rsid w:val="006E73DF"/>
    <w:pPr>
      <w:spacing w:before="15" w:after="100" w:afterAutospacing="1" w:line="240" w:lineRule="atLeast"/>
    </w:pPr>
    <w:rPr>
      <w:rFonts w:ascii="Verdana" w:eastAsia="Times New Roman" w:hAnsi="Verdana" w:cs="Times New Roman"/>
      <w:sz w:val="18"/>
      <w:szCs w:val="18"/>
    </w:rPr>
  </w:style>
  <w:style w:type="character" w:customStyle="1" w:styleId="Heading4Char">
    <w:name w:val="Heading 4 Char"/>
    <w:basedOn w:val="DefaultParagraphFont"/>
    <w:link w:val="Heading4"/>
    <w:uiPriority w:val="9"/>
    <w:rsid w:val="006E73DF"/>
    <w:rPr>
      <w:rFonts w:ascii="Verdana" w:hAnsi="Verdana"/>
      <w:kern w:val="20"/>
      <w:sz w:val="18"/>
      <w:lang w:eastAsia="sv-SE"/>
    </w:rPr>
  </w:style>
  <w:style w:type="paragraph" w:customStyle="1" w:styleId="ol-1">
    <w:name w:val="ol-1"/>
    <w:basedOn w:val="Normal"/>
    <w:rsid w:val="00A932A9"/>
    <w:pPr>
      <w:spacing w:before="15" w:after="100" w:afterAutospacing="1" w:line="240" w:lineRule="atLeast"/>
    </w:pPr>
    <w:rPr>
      <w:rFonts w:ascii="Verdana" w:eastAsia="Times New Roman" w:hAnsi="Verdana" w:cs="Times New Roman"/>
      <w:sz w:val="18"/>
      <w:szCs w:val="18"/>
    </w:rPr>
  </w:style>
  <w:style w:type="paragraph" w:styleId="Revision">
    <w:name w:val="Revision"/>
    <w:hidden/>
    <w:uiPriority w:val="99"/>
    <w:semiHidden/>
    <w:rsid w:val="0070040F"/>
    <w:rPr>
      <w:rFonts w:asciiTheme="minorHAnsi" w:eastAsiaTheme="minorHAnsi" w:hAnsiTheme="minorHAnsi" w:cstheme="minorBidi"/>
      <w:sz w:val="22"/>
      <w:szCs w:val="22"/>
    </w:rPr>
  </w:style>
  <w:style w:type="character" w:styleId="FollowedHyperlink">
    <w:name w:val="FollowedHyperlink"/>
    <w:basedOn w:val="DefaultParagraphFont"/>
    <w:uiPriority w:val="99"/>
    <w:semiHidden/>
    <w:unhideWhenUsed/>
    <w:rsid w:val="006F11AE"/>
    <w:rPr>
      <w:color w:val="800080"/>
      <w:u w:val="single"/>
    </w:rPr>
  </w:style>
  <w:style w:type="paragraph" w:customStyle="1" w:styleId="font5">
    <w:name w:val="font5"/>
    <w:basedOn w:val="Normal"/>
    <w:rsid w:val="006F11AE"/>
    <w:pPr>
      <w:spacing w:before="100" w:beforeAutospacing="1" w:after="100" w:afterAutospacing="1" w:line="240" w:lineRule="auto"/>
    </w:pPr>
    <w:rPr>
      <w:rFonts w:ascii="Verdana" w:eastAsia="Times New Roman" w:hAnsi="Verdana" w:cs="Times New Roman"/>
      <w:b/>
      <w:bCs/>
      <w:sz w:val="16"/>
      <w:szCs w:val="16"/>
    </w:rPr>
  </w:style>
  <w:style w:type="paragraph" w:customStyle="1" w:styleId="font6">
    <w:name w:val="font6"/>
    <w:basedOn w:val="Normal"/>
    <w:rsid w:val="006F11AE"/>
    <w:pPr>
      <w:spacing w:before="100" w:beforeAutospacing="1" w:after="100" w:afterAutospacing="1" w:line="240" w:lineRule="auto"/>
    </w:pPr>
    <w:rPr>
      <w:rFonts w:ascii="Verdana" w:eastAsia="Times New Roman" w:hAnsi="Verdana" w:cs="Times New Roman"/>
      <w:sz w:val="16"/>
      <w:szCs w:val="16"/>
    </w:rPr>
  </w:style>
  <w:style w:type="paragraph" w:customStyle="1" w:styleId="xl65">
    <w:name w:val="xl65"/>
    <w:basedOn w:val="Normal"/>
    <w:rsid w:val="006F11AE"/>
    <w:pPr>
      <w:spacing w:before="100" w:beforeAutospacing="1" w:after="100" w:afterAutospacing="1" w:line="240" w:lineRule="auto"/>
      <w:jc w:val="center"/>
    </w:pPr>
    <w:rPr>
      <w:rFonts w:ascii="Verdana" w:eastAsia="Times New Roman" w:hAnsi="Verdana" w:cs="Times New Roman"/>
      <w:b/>
      <w:bCs/>
      <w:sz w:val="16"/>
      <w:szCs w:val="16"/>
    </w:rPr>
  </w:style>
  <w:style w:type="paragraph" w:customStyle="1" w:styleId="xl66">
    <w:name w:val="xl66"/>
    <w:basedOn w:val="Normal"/>
    <w:rsid w:val="006F11AE"/>
    <w:pPr>
      <w:pBdr>
        <w:top w:val="single" w:sz="4" w:space="0" w:color="000000"/>
      </w:pBdr>
      <w:spacing w:before="100" w:beforeAutospacing="1" w:after="100" w:afterAutospacing="1" w:line="240" w:lineRule="auto"/>
      <w:textAlignment w:val="center"/>
    </w:pPr>
    <w:rPr>
      <w:rFonts w:ascii="Verdana" w:eastAsia="Times New Roman" w:hAnsi="Verdana" w:cs="Times New Roman"/>
      <w:sz w:val="16"/>
      <w:szCs w:val="16"/>
    </w:rPr>
  </w:style>
  <w:style w:type="paragraph" w:customStyle="1" w:styleId="xl67">
    <w:name w:val="xl67"/>
    <w:basedOn w:val="Normal"/>
    <w:rsid w:val="006F11AE"/>
    <w:pPr>
      <w:spacing w:before="100" w:beforeAutospacing="1" w:after="100" w:afterAutospacing="1" w:line="240" w:lineRule="auto"/>
    </w:pPr>
    <w:rPr>
      <w:rFonts w:ascii="Verdana" w:eastAsia="Times New Roman" w:hAnsi="Verdana" w:cs="Times New Roman"/>
      <w:sz w:val="16"/>
      <w:szCs w:val="16"/>
    </w:rPr>
  </w:style>
  <w:style w:type="paragraph" w:customStyle="1" w:styleId="xl68">
    <w:name w:val="xl68"/>
    <w:basedOn w:val="Normal"/>
    <w:rsid w:val="006F11AE"/>
    <w:pPr>
      <w:spacing w:before="100" w:beforeAutospacing="1" w:after="100" w:afterAutospacing="1" w:line="240" w:lineRule="auto"/>
      <w:jc w:val="center"/>
    </w:pPr>
    <w:rPr>
      <w:rFonts w:ascii="Verdana" w:eastAsia="Times New Roman" w:hAnsi="Verdana" w:cs="Times New Roman"/>
      <w:sz w:val="16"/>
      <w:szCs w:val="16"/>
    </w:rPr>
  </w:style>
  <w:style w:type="paragraph" w:customStyle="1" w:styleId="xl69">
    <w:name w:val="xl69"/>
    <w:basedOn w:val="Normal"/>
    <w:rsid w:val="006F11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6F11AE"/>
    <w:pPr>
      <w:spacing w:before="100" w:beforeAutospacing="1" w:after="100" w:afterAutospacing="1" w:line="240" w:lineRule="auto"/>
      <w:jc w:val="center"/>
      <w:textAlignment w:val="center"/>
    </w:pPr>
    <w:rPr>
      <w:rFonts w:ascii="Verdana" w:eastAsia="Times New Roman" w:hAnsi="Verdana" w:cs="Times New Roman"/>
      <w:b/>
      <w:bCs/>
      <w:sz w:val="16"/>
      <w:szCs w:val="16"/>
    </w:rPr>
  </w:style>
  <w:style w:type="paragraph" w:customStyle="1" w:styleId="xl71">
    <w:name w:val="xl71"/>
    <w:basedOn w:val="Normal"/>
    <w:rsid w:val="006F11A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6F11AE"/>
    <w:pPr>
      <w:spacing w:before="100" w:beforeAutospacing="1" w:after="100" w:afterAutospacing="1" w:line="240" w:lineRule="auto"/>
      <w:jc w:val="center"/>
      <w:textAlignment w:val="center"/>
    </w:pPr>
    <w:rPr>
      <w:rFonts w:ascii="Verdana" w:eastAsia="Times New Roman" w:hAnsi="Verdana" w:cs="Times New Roman"/>
      <w:sz w:val="16"/>
      <w:szCs w:val="16"/>
    </w:rPr>
  </w:style>
  <w:style w:type="paragraph" w:customStyle="1" w:styleId="xl73">
    <w:name w:val="xl73"/>
    <w:basedOn w:val="Normal"/>
    <w:rsid w:val="006F11AE"/>
    <w:pPr>
      <w:pBdr>
        <w:top w:val="single" w:sz="4" w:space="0" w:color="000000"/>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6F11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6F11AE"/>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6">
    <w:name w:val="xl76"/>
    <w:basedOn w:val="Normal"/>
    <w:rsid w:val="006F11AE"/>
    <w:pPr>
      <w:spacing w:before="100" w:beforeAutospacing="1" w:after="100" w:afterAutospacing="1" w:line="240" w:lineRule="auto"/>
      <w:textAlignment w:val="center"/>
    </w:pPr>
    <w:rPr>
      <w:rFonts w:ascii="Verdana" w:eastAsia="Times New Roman" w:hAnsi="Verdana" w:cs="Times New Roman"/>
      <w:sz w:val="16"/>
      <w:szCs w:val="16"/>
    </w:rPr>
  </w:style>
  <w:style w:type="paragraph" w:customStyle="1" w:styleId="xl77">
    <w:name w:val="xl77"/>
    <w:basedOn w:val="Normal"/>
    <w:rsid w:val="006F11AE"/>
    <w:pPr>
      <w:spacing w:before="100" w:beforeAutospacing="1" w:after="100" w:afterAutospacing="1" w:line="240" w:lineRule="auto"/>
      <w:jc w:val="center"/>
      <w:textAlignment w:val="center"/>
    </w:pPr>
    <w:rPr>
      <w:rFonts w:ascii="Verdana" w:eastAsia="Times New Roman" w:hAnsi="Verdana" w:cs="Times New Roman"/>
      <w:sz w:val="16"/>
      <w:szCs w:val="16"/>
    </w:rPr>
  </w:style>
  <w:style w:type="paragraph" w:customStyle="1" w:styleId="xl78">
    <w:name w:val="xl78"/>
    <w:basedOn w:val="Normal"/>
    <w:rsid w:val="006F11AE"/>
    <w:pPr>
      <w:spacing w:before="100" w:beforeAutospacing="1" w:after="100" w:afterAutospacing="1" w:line="240" w:lineRule="auto"/>
      <w:textAlignment w:val="center"/>
    </w:pPr>
    <w:rPr>
      <w:rFonts w:ascii="Verdana" w:eastAsia="Times New Roman" w:hAnsi="Verdana" w:cs="Times New Roman"/>
      <w:sz w:val="16"/>
      <w:szCs w:val="16"/>
    </w:rPr>
  </w:style>
  <w:style w:type="paragraph" w:customStyle="1" w:styleId="xl79">
    <w:name w:val="xl79"/>
    <w:basedOn w:val="Normal"/>
    <w:rsid w:val="006F11AE"/>
    <w:pPr>
      <w:pBdr>
        <w:top w:val="single" w:sz="4" w:space="0" w:color="000000"/>
      </w:pBdr>
      <w:spacing w:before="100" w:beforeAutospacing="1" w:after="100" w:afterAutospacing="1" w:line="240" w:lineRule="auto"/>
      <w:textAlignment w:val="center"/>
    </w:pPr>
    <w:rPr>
      <w:rFonts w:ascii="Verdana" w:eastAsia="Times New Roman" w:hAnsi="Verdana" w:cs="Times New Roman"/>
      <w:sz w:val="16"/>
      <w:szCs w:val="16"/>
    </w:rPr>
  </w:style>
  <w:style w:type="paragraph" w:customStyle="1" w:styleId="xl80">
    <w:name w:val="xl80"/>
    <w:basedOn w:val="Normal"/>
    <w:rsid w:val="006F11AE"/>
    <w:pPr>
      <w:spacing w:before="100" w:beforeAutospacing="1" w:after="100" w:afterAutospacing="1" w:line="240" w:lineRule="auto"/>
      <w:jc w:val="center"/>
      <w:textAlignment w:val="center"/>
    </w:pPr>
    <w:rPr>
      <w:rFonts w:ascii="Verdana" w:eastAsia="Times New Roman" w:hAnsi="Verdana" w:cs="Times New Roman"/>
      <w:sz w:val="16"/>
      <w:szCs w:val="16"/>
    </w:rPr>
  </w:style>
  <w:style w:type="paragraph" w:customStyle="1" w:styleId="xl82">
    <w:name w:val="xl82"/>
    <w:basedOn w:val="Normal"/>
    <w:rsid w:val="006F11AE"/>
    <w:pPr>
      <w:spacing w:before="100" w:beforeAutospacing="1" w:after="100" w:afterAutospacing="1" w:line="240" w:lineRule="auto"/>
      <w:textAlignment w:val="center"/>
    </w:pPr>
    <w:rPr>
      <w:rFonts w:ascii="Verdana" w:eastAsia="Times New Roman" w:hAnsi="Verdana" w:cs="Times New Roman"/>
      <w:sz w:val="16"/>
      <w:szCs w:val="16"/>
    </w:rPr>
  </w:style>
  <w:style w:type="paragraph" w:customStyle="1" w:styleId="xl83">
    <w:name w:val="xl83"/>
    <w:basedOn w:val="Normal"/>
    <w:rsid w:val="006F11AE"/>
    <w:pPr>
      <w:spacing w:before="100" w:beforeAutospacing="1" w:after="100" w:afterAutospacing="1" w:line="240" w:lineRule="auto"/>
      <w:textAlignment w:val="center"/>
    </w:pPr>
    <w:rPr>
      <w:rFonts w:ascii="Verdana" w:eastAsia="Times New Roman" w:hAnsi="Verdana" w:cs="Times New Roman"/>
      <w:sz w:val="16"/>
      <w:szCs w:val="16"/>
    </w:rPr>
  </w:style>
  <w:style w:type="paragraph" w:customStyle="1" w:styleId="xl84">
    <w:name w:val="xl84"/>
    <w:basedOn w:val="Normal"/>
    <w:rsid w:val="006F11AE"/>
    <w:pPr>
      <w:pBdr>
        <w:bottom w:val="single" w:sz="4" w:space="0" w:color="auto"/>
      </w:pBdr>
      <w:spacing w:before="100" w:beforeAutospacing="1" w:after="100" w:afterAutospacing="1" w:line="240" w:lineRule="auto"/>
      <w:jc w:val="center"/>
    </w:pPr>
    <w:rPr>
      <w:rFonts w:ascii="Verdana" w:eastAsia="Times New Roman" w:hAnsi="Verdana" w:cs="Times New Roman"/>
      <w:b/>
      <w:bCs/>
      <w:sz w:val="16"/>
      <w:szCs w:val="16"/>
    </w:rPr>
  </w:style>
  <w:style w:type="paragraph" w:customStyle="1" w:styleId="xl85">
    <w:name w:val="xl85"/>
    <w:basedOn w:val="Normal"/>
    <w:rsid w:val="006F11AE"/>
    <w:pPr>
      <w:pBdr>
        <w:bottom w:val="single" w:sz="4" w:space="0" w:color="auto"/>
      </w:pBdr>
      <w:spacing w:before="100" w:beforeAutospacing="1" w:after="100" w:afterAutospacing="1" w:line="240" w:lineRule="auto"/>
    </w:pPr>
    <w:rPr>
      <w:rFonts w:ascii="Verdana" w:eastAsia="Times New Roman" w:hAnsi="Verdana" w:cs="Times New Roman"/>
      <w:b/>
      <w:bCs/>
      <w:sz w:val="16"/>
      <w:szCs w:val="16"/>
    </w:rPr>
  </w:style>
  <w:style w:type="paragraph" w:customStyle="1" w:styleId="xl86">
    <w:name w:val="xl86"/>
    <w:basedOn w:val="Normal"/>
    <w:rsid w:val="006F11AE"/>
    <w:pPr>
      <w:spacing w:before="100" w:beforeAutospacing="1" w:after="100" w:afterAutospacing="1" w:line="240" w:lineRule="auto"/>
      <w:textAlignment w:val="center"/>
    </w:pPr>
    <w:rPr>
      <w:rFonts w:ascii="Verdana" w:eastAsia="Times New Roman" w:hAnsi="Verdana" w:cs="Times New Roman"/>
      <w:b/>
      <w:bCs/>
      <w:sz w:val="16"/>
      <w:szCs w:val="16"/>
    </w:rPr>
  </w:style>
  <w:style w:type="paragraph" w:customStyle="1" w:styleId="xl87">
    <w:name w:val="xl87"/>
    <w:basedOn w:val="Normal"/>
    <w:rsid w:val="006F11AE"/>
    <w:pPr>
      <w:pBdr>
        <w:bottom w:val="single" w:sz="4" w:space="0" w:color="000000"/>
      </w:pBdr>
      <w:spacing w:before="100" w:beforeAutospacing="1" w:after="100" w:afterAutospacing="1" w:line="240" w:lineRule="auto"/>
      <w:jc w:val="center"/>
      <w:textAlignment w:val="center"/>
    </w:pPr>
    <w:rPr>
      <w:rFonts w:ascii="Verdana" w:eastAsia="Times New Roman" w:hAnsi="Verdana" w:cs="Times New Roman"/>
      <w:b/>
      <w:bCs/>
      <w:sz w:val="16"/>
      <w:szCs w:val="16"/>
    </w:rPr>
  </w:style>
  <w:style w:type="paragraph" w:customStyle="1" w:styleId="xl88">
    <w:name w:val="xl88"/>
    <w:basedOn w:val="Normal"/>
    <w:rsid w:val="006F11AE"/>
    <w:pPr>
      <w:pBdr>
        <w:bottom w:val="single" w:sz="4" w:space="0" w:color="auto"/>
      </w:pBdr>
      <w:spacing w:before="100" w:beforeAutospacing="1" w:after="100" w:afterAutospacing="1" w:line="240" w:lineRule="auto"/>
      <w:jc w:val="center"/>
      <w:textAlignment w:val="center"/>
    </w:pPr>
    <w:rPr>
      <w:rFonts w:ascii="Verdana" w:eastAsia="Times New Roman" w:hAnsi="Verdana" w:cs="Times New Roman"/>
      <w:sz w:val="16"/>
      <w:szCs w:val="16"/>
    </w:rPr>
  </w:style>
  <w:style w:type="paragraph" w:customStyle="1" w:styleId="xl89">
    <w:name w:val="xl89"/>
    <w:basedOn w:val="Normal"/>
    <w:rsid w:val="006F11AE"/>
    <w:pPr>
      <w:pBdr>
        <w:top w:val="single" w:sz="4" w:space="0" w:color="auto"/>
        <w:bottom w:val="single" w:sz="4" w:space="0" w:color="auto"/>
      </w:pBdr>
      <w:spacing w:before="100" w:beforeAutospacing="1" w:after="100" w:afterAutospacing="1" w:line="240" w:lineRule="auto"/>
      <w:textAlignment w:val="center"/>
    </w:pPr>
    <w:rPr>
      <w:rFonts w:ascii="Verdana" w:eastAsia="Times New Roman" w:hAnsi="Verdana" w:cs="Times New Roman"/>
      <w:sz w:val="16"/>
      <w:szCs w:val="16"/>
    </w:rPr>
  </w:style>
  <w:style w:type="paragraph" w:customStyle="1" w:styleId="xl90">
    <w:name w:val="xl90"/>
    <w:basedOn w:val="Normal"/>
    <w:rsid w:val="006F11AE"/>
    <w:pPr>
      <w:pBdr>
        <w:top w:val="single" w:sz="4" w:space="0" w:color="auto"/>
        <w:bottom w:val="single" w:sz="4" w:space="0" w:color="auto"/>
      </w:pBdr>
      <w:spacing w:before="100" w:beforeAutospacing="1" w:after="100" w:afterAutospacing="1" w:line="240" w:lineRule="auto"/>
      <w:jc w:val="center"/>
      <w:textAlignment w:val="center"/>
    </w:pPr>
    <w:rPr>
      <w:rFonts w:ascii="Verdana" w:eastAsia="Times New Roman" w:hAnsi="Verdana" w:cs="Times New Roman"/>
      <w:sz w:val="16"/>
      <w:szCs w:val="16"/>
    </w:rPr>
  </w:style>
  <w:style w:type="paragraph" w:customStyle="1" w:styleId="xl91">
    <w:name w:val="xl91"/>
    <w:basedOn w:val="Normal"/>
    <w:rsid w:val="006F11AE"/>
    <w:pPr>
      <w:pBdr>
        <w:top w:val="single" w:sz="4" w:space="0" w:color="auto"/>
        <w:bottom w:val="single" w:sz="4" w:space="0" w:color="auto"/>
      </w:pBdr>
      <w:spacing w:before="100" w:beforeAutospacing="1" w:after="100" w:afterAutospacing="1" w:line="240" w:lineRule="auto"/>
      <w:textAlignment w:val="center"/>
    </w:pPr>
    <w:rPr>
      <w:rFonts w:ascii="Verdana" w:eastAsia="Times New Roman" w:hAnsi="Verdana" w:cs="Times New Roman"/>
      <w:b/>
      <w:bCs/>
      <w:sz w:val="16"/>
      <w:szCs w:val="16"/>
    </w:rPr>
  </w:style>
  <w:style w:type="paragraph" w:customStyle="1" w:styleId="xl92">
    <w:name w:val="xl92"/>
    <w:basedOn w:val="Normal"/>
    <w:rsid w:val="006F11AE"/>
    <w:pPr>
      <w:spacing w:before="100" w:beforeAutospacing="1" w:after="100" w:afterAutospacing="1" w:line="240" w:lineRule="auto"/>
      <w:textAlignment w:val="center"/>
    </w:pPr>
    <w:rPr>
      <w:rFonts w:ascii="Verdana" w:eastAsia="Times New Roman" w:hAnsi="Verdana" w:cs="Times New Roman"/>
      <w:sz w:val="16"/>
      <w:szCs w:val="16"/>
    </w:rPr>
  </w:style>
  <w:style w:type="paragraph" w:customStyle="1" w:styleId="xl93">
    <w:name w:val="xl93"/>
    <w:basedOn w:val="Normal"/>
    <w:rsid w:val="006F11AE"/>
    <w:pPr>
      <w:spacing w:before="100" w:beforeAutospacing="1" w:after="100" w:afterAutospacing="1" w:line="240" w:lineRule="auto"/>
      <w:jc w:val="center"/>
      <w:textAlignment w:val="center"/>
    </w:pPr>
    <w:rPr>
      <w:rFonts w:ascii="Verdana" w:eastAsia="Times New Roman" w:hAnsi="Verdana" w:cs="Times New Roman"/>
      <w:sz w:val="16"/>
      <w:szCs w:val="16"/>
    </w:rPr>
  </w:style>
  <w:style w:type="paragraph" w:customStyle="1" w:styleId="xl94">
    <w:name w:val="xl94"/>
    <w:basedOn w:val="Normal"/>
    <w:rsid w:val="006F11AE"/>
    <w:pPr>
      <w:spacing w:before="100" w:beforeAutospacing="1" w:after="100" w:afterAutospacing="1" w:line="240" w:lineRule="auto"/>
      <w:jc w:val="center"/>
      <w:textAlignment w:val="center"/>
    </w:pPr>
    <w:rPr>
      <w:rFonts w:ascii="Verdana" w:eastAsia="Times New Roman" w:hAnsi="Verdana" w:cs="Times New Roman"/>
      <w:sz w:val="16"/>
      <w:szCs w:val="16"/>
    </w:rPr>
  </w:style>
  <w:style w:type="paragraph" w:customStyle="1" w:styleId="xl95">
    <w:name w:val="xl95"/>
    <w:basedOn w:val="Normal"/>
    <w:rsid w:val="006F11AE"/>
    <w:pPr>
      <w:spacing w:before="100" w:beforeAutospacing="1" w:after="100" w:afterAutospacing="1" w:line="240" w:lineRule="auto"/>
      <w:jc w:val="center"/>
      <w:textAlignment w:val="center"/>
    </w:pPr>
    <w:rPr>
      <w:rFonts w:ascii="Verdana" w:eastAsia="Times New Roman" w:hAnsi="Verdana" w:cs="Times New Roman"/>
      <w:sz w:val="16"/>
      <w:szCs w:val="16"/>
    </w:rPr>
  </w:style>
  <w:style w:type="paragraph" w:customStyle="1" w:styleId="xl96">
    <w:name w:val="xl96"/>
    <w:basedOn w:val="Normal"/>
    <w:rsid w:val="006F11AE"/>
    <w:pPr>
      <w:spacing w:before="100" w:beforeAutospacing="1" w:after="100" w:afterAutospacing="1" w:line="240" w:lineRule="auto"/>
      <w:jc w:val="center"/>
    </w:pPr>
    <w:rPr>
      <w:rFonts w:ascii="Verdana" w:eastAsia="Times New Roman" w:hAnsi="Verdana" w:cs="Times New Roman"/>
      <w:b/>
      <w:bCs/>
      <w:sz w:val="16"/>
      <w:szCs w:val="16"/>
    </w:rPr>
  </w:style>
  <w:style w:type="paragraph" w:customStyle="1" w:styleId="xl97">
    <w:name w:val="xl97"/>
    <w:basedOn w:val="Normal"/>
    <w:rsid w:val="006F11AE"/>
    <w:pPr>
      <w:pBdr>
        <w:bottom w:val="single" w:sz="4" w:space="0" w:color="auto"/>
      </w:pBdr>
      <w:spacing w:before="100" w:beforeAutospacing="1" w:after="100" w:afterAutospacing="1" w:line="240" w:lineRule="auto"/>
      <w:textAlignment w:val="center"/>
    </w:pPr>
    <w:rPr>
      <w:rFonts w:ascii="Verdana" w:eastAsia="Times New Roman" w:hAnsi="Verdana" w:cs="Times New Roman"/>
      <w:b/>
      <w:bCs/>
      <w:sz w:val="16"/>
      <w:szCs w:val="16"/>
    </w:rPr>
  </w:style>
  <w:style w:type="paragraph" w:customStyle="1" w:styleId="xl98">
    <w:name w:val="xl98"/>
    <w:basedOn w:val="Normal"/>
    <w:rsid w:val="006F11AE"/>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99">
    <w:name w:val="xl99"/>
    <w:basedOn w:val="Normal"/>
    <w:rsid w:val="006F11AE"/>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0">
    <w:name w:val="xl100"/>
    <w:basedOn w:val="Normal"/>
    <w:rsid w:val="006F11AE"/>
    <w:pPr>
      <w:spacing w:before="100" w:beforeAutospacing="1" w:after="100" w:afterAutospacing="1" w:line="240" w:lineRule="auto"/>
    </w:pPr>
    <w:rPr>
      <w:rFonts w:ascii="Verdana" w:eastAsia="Times New Roman" w:hAnsi="Verdana" w:cs="Times New Roman"/>
      <w:sz w:val="16"/>
      <w:szCs w:val="16"/>
    </w:rPr>
  </w:style>
  <w:style w:type="paragraph" w:customStyle="1" w:styleId="xl101">
    <w:name w:val="xl101"/>
    <w:basedOn w:val="Normal"/>
    <w:rsid w:val="006F11AE"/>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6F11AE"/>
    <w:pPr>
      <w:pBdr>
        <w:bottom w:val="single" w:sz="8" w:space="0" w:color="auto"/>
      </w:pBdr>
      <w:spacing w:before="100" w:beforeAutospacing="1" w:after="100" w:afterAutospacing="1" w:line="240" w:lineRule="auto"/>
    </w:pPr>
    <w:rPr>
      <w:rFonts w:ascii="Verdana" w:eastAsia="Times New Roman" w:hAnsi="Verdana" w:cs="Times New Roman"/>
      <w:sz w:val="16"/>
      <w:szCs w:val="16"/>
    </w:rPr>
  </w:style>
  <w:style w:type="paragraph" w:customStyle="1" w:styleId="xl103">
    <w:name w:val="xl103"/>
    <w:basedOn w:val="Normal"/>
    <w:rsid w:val="006F11AE"/>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4">
    <w:name w:val="xl104"/>
    <w:basedOn w:val="Normal"/>
    <w:rsid w:val="006F11AE"/>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3072">
    <w:name w:val="xl43072"/>
    <w:basedOn w:val="Normal"/>
    <w:rsid w:val="00907E36"/>
    <w:pP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43073">
    <w:name w:val="xl43073"/>
    <w:basedOn w:val="Normal"/>
    <w:rsid w:val="00907E36"/>
    <w:pPr>
      <w:spacing w:before="100" w:beforeAutospacing="1" w:after="100" w:afterAutospacing="1" w:line="240" w:lineRule="auto"/>
    </w:pPr>
    <w:rPr>
      <w:rFonts w:ascii="Times New Roman" w:eastAsia="Times New Roman" w:hAnsi="Times New Roman" w:cs="Times New Roman"/>
      <w:b/>
      <w:bCs/>
      <w:sz w:val="24"/>
      <w:szCs w:val="24"/>
      <w:u w:val="single"/>
    </w:rPr>
  </w:style>
  <w:style w:type="paragraph" w:customStyle="1" w:styleId="xl43074">
    <w:name w:val="xl43074"/>
    <w:basedOn w:val="Normal"/>
    <w:rsid w:val="00907E36"/>
    <w:pPr>
      <w:spacing w:before="100" w:beforeAutospacing="1" w:after="100" w:afterAutospacing="1" w:line="240" w:lineRule="auto"/>
    </w:pPr>
    <w:rPr>
      <w:rFonts w:ascii="Verdana" w:eastAsia="Times New Roman" w:hAnsi="Verdana" w:cs="Times New Roman"/>
      <w:sz w:val="16"/>
      <w:szCs w:val="16"/>
      <w:u w:val="single"/>
    </w:rPr>
  </w:style>
  <w:style w:type="paragraph" w:customStyle="1" w:styleId="xl43075">
    <w:name w:val="xl43075"/>
    <w:basedOn w:val="Normal"/>
    <w:rsid w:val="00907E36"/>
    <w:pPr>
      <w:spacing w:before="100" w:beforeAutospacing="1" w:after="100" w:afterAutospacing="1" w:line="240" w:lineRule="auto"/>
      <w:jc w:val="center"/>
    </w:pPr>
    <w:rPr>
      <w:rFonts w:ascii="Times New Roman" w:eastAsia="Times New Roman" w:hAnsi="Times New Roman" w:cs="Times New Roman"/>
      <w:sz w:val="24"/>
      <w:szCs w:val="24"/>
      <w:u w:val="single"/>
    </w:rPr>
  </w:style>
  <w:style w:type="paragraph" w:customStyle="1" w:styleId="xl43076">
    <w:name w:val="xl43076"/>
    <w:basedOn w:val="Normal"/>
    <w:rsid w:val="00907E36"/>
    <w:pPr>
      <w:spacing w:before="100" w:beforeAutospacing="1" w:after="100" w:afterAutospacing="1" w:line="240" w:lineRule="auto"/>
      <w:jc w:val="center"/>
    </w:pPr>
    <w:rPr>
      <w:rFonts w:ascii="Verdana" w:eastAsia="Times New Roman" w:hAnsi="Verdana" w:cs="Times New Roman"/>
      <w:b/>
      <w:bCs/>
      <w:sz w:val="16"/>
      <w:szCs w:val="16"/>
      <w:u w:val="single"/>
    </w:rPr>
  </w:style>
  <w:style w:type="paragraph" w:customStyle="1" w:styleId="xl43077">
    <w:name w:val="xl43077"/>
    <w:basedOn w:val="Normal"/>
    <w:rsid w:val="00907E36"/>
    <w:pPr>
      <w:spacing w:before="100" w:beforeAutospacing="1" w:after="100" w:afterAutospacing="1" w:line="240" w:lineRule="auto"/>
      <w:jc w:val="center"/>
      <w:textAlignment w:val="center"/>
    </w:pPr>
    <w:rPr>
      <w:rFonts w:ascii="Verdana" w:eastAsia="Times New Roman" w:hAnsi="Verdana" w:cs="Times New Roman"/>
      <w:b/>
      <w:bCs/>
      <w:sz w:val="16"/>
      <w:szCs w:val="16"/>
      <w:u w:val="single"/>
    </w:rPr>
  </w:style>
  <w:style w:type="paragraph" w:customStyle="1" w:styleId="xl43078">
    <w:name w:val="xl43078"/>
    <w:basedOn w:val="Normal"/>
    <w:rsid w:val="00907E36"/>
    <w:pPr>
      <w:spacing w:before="100" w:beforeAutospacing="1" w:after="100" w:afterAutospacing="1" w:line="240" w:lineRule="auto"/>
      <w:jc w:val="center"/>
    </w:pPr>
    <w:rPr>
      <w:rFonts w:ascii="Verdana" w:eastAsia="Times New Roman" w:hAnsi="Verdana" w:cs="Times New Roman"/>
      <w:b/>
      <w:bCs/>
      <w:sz w:val="16"/>
      <w:szCs w:val="16"/>
      <w:u w:val="single"/>
    </w:rPr>
  </w:style>
  <w:style w:type="paragraph" w:customStyle="1" w:styleId="xl43079">
    <w:name w:val="xl43079"/>
    <w:basedOn w:val="Normal"/>
    <w:rsid w:val="00907E36"/>
    <w:pPr>
      <w:pBdr>
        <w:bottom w:val="single" w:sz="4" w:space="0" w:color="auto"/>
      </w:pBdr>
      <w:spacing w:before="100" w:beforeAutospacing="1" w:after="100" w:afterAutospacing="1" w:line="240" w:lineRule="auto"/>
      <w:jc w:val="center"/>
    </w:pPr>
    <w:rPr>
      <w:rFonts w:ascii="Verdana" w:eastAsia="Times New Roman" w:hAnsi="Verdana" w:cs="Times New Roman"/>
      <w:b/>
      <w:bCs/>
      <w:sz w:val="16"/>
      <w:szCs w:val="16"/>
      <w:u w:val="single"/>
    </w:rPr>
  </w:style>
  <w:style w:type="paragraph" w:customStyle="1" w:styleId="xl43080">
    <w:name w:val="xl43080"/>
    <w:basedOn w:val="Normal"/>
    <w:rsid w:val="00907E36"/>
    <w:pPr>
      <w:pBdr>
        <w:bottom w:val="single" w:sz="4" w:space="0" w:color="auto"/>
      </w:pBdr>
      <w:spacing w:before="100" w:beforeAutospacing="1" w:after="100" w:afterAutospacing="1" w:line="240" w:lineRule="auto"/>
    </w:pPr>
    <w:rPr>
      <w:rFonts w:ascii="Verdana" w:eastAsia="Times New Roman" w:hAnsi="Verdana" w:cs="Times New Roman"/>
      <w:b/>
      <w:bCs/>
      <w:sz w:val="16"/>
      <w:szCs w:val="16"/>
      <w:u w:val="single"/>
    </w:rPr>
  </w:style>
  <w:style w:type="paragraph" w:customStyle="1" w:styleId="xl43081">
    <w:name w:val="xl43081"/>
    <w:basedOn w:val="Normal"/>
    <w:rsid w:val="00907E36"/>
    <w:pPr>
      <w:pBdr>
        <w:bottom w:val="single" w:sz="4" w:space="0" w:color="000000"/>
      </w:pBdr>
      <w:spacing w:before="100" w:beforeAutospacing="1" w:after="100" w:afterAutospacing="1" w:line="240" w:lineRule="auto"/>
      <w:jc w:val="center"/>
      <w:textAlignment w:val="center"/>
    </w:pPr>
    <w:rPr>
      <w:rFonts w:ascii="Verdana" w:eastAsia="Times New Roman" w:hAnsi="Verdana" w:cs="Times New Roman"/>
      <w:b/>
      <w:bCs/>
      <w:sz w:val="16"/>
      <w:szCs w:val="16"/>
      <w:u w:val="single"/>
    </w:rPr>
  </w:style>
  <w:style w:type="paragraph" w:customStyle="1" w:styleId="xl43082">
    <w:name w:val="xl43082"/>
    <w:basedOn w:val="Normal"/>
    <w:rsid w:val="00907E36"/>
    <w:pPr>
      <w:spacing w:before="100" w:beforeAutospacing="1" w:after="100" w:afterAutospacing="1" w:line="240" w:lineRule="auto"/>
      <w:textAlignment w:val="center"/>
    </w:pPr>
    <w:rPr>
      <w:rFonts w:ascii="Verdana" w:eastAsia="Times New Roman" w:hAnsi="Verdana" w:cs="Times New Roman"/>
      <w:b/>
      <w:bCs/>
      <w:sz w:val="16"/>
      <w:szCs w:val="16"/>
      <w:u w:val="single"/>
    </w:rPr>
  </w:style>
  <w:style w:type="paragraph" w:customStyle="1" w:styleId="xl43083">
    <w:name w:val="xl43083"/>
    <w:basedOn w:val="Normal"/>
    <w:rsid w:val="00907E36"/>
    <w:pPr>
      <w:pBdr>
        <w:top w:val="single" w:sz="4" w:space="0" w:color="000000"/>
        <w:bottom w:val="single" w:sz="4" w:space="0" w:color="auto"/>
      </w:pBd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43084">
    <w:name w:val="xl43084"/>
    <w:basedOn w:val="Normal"/>
    <w:rsid w:val="00907E36"/>
    <w:pPr>
      <w:pBdr>
        <w:top w:val="single" w:sz="4" w:space="0" w:color="000000"/>
      </w:pBdr>
      <w:spacing w:before="100" w:beforeAutospacing="1" w:after="100" w:afterAutospacing="1" w:line="240" w:lineRule="auto"/>
      <w:textAlignment w:val="center"/>
    </w:pPr>
    <w:rPr>
      <w:rFonts w:ascii="Verdana" w:eastAsia="Times New Roman" w:hAnsi="Verdana" w:cs="Times New Roman"/>
      <w:sz w:val="16"/>
      <w:szCs w:val="16"/>
      <w:u w:val="single"/>
    </w:rPr>
  </w:style>
  <w:style w:type="paragraph" w:customStyle="1" w:styleId="xl43085">
    <w:name w:val="xl43085"/>
    <w:basedOn w:val="Normal"/>
    <w:rsid w:val="00907E36"/>
    <w:pPr>
      <w:pBdr>
        <w:top w:val="single" w:sz="4" w:space="0" w:color="000000"/>
      </w:pBdr>
      <w:spacing w:before="100" w:beforeAutospacing="1" w:after="100" w:afterAutospacing="1" w:line="240" w:lineRule="auto"/>
      <w:textAlignment w:val="center"/>
    </w:pPr>
    <w:rPr>
      <w:rFonts w:ascii="Verdana" w:eastAsia="Times New Roman" w:hAnsi="Verdana" w:cs="Times New Roman"/>
      <w:sz w:val="16"/>
      <w:szCs w:val="16"/>
      <w:u w:val="single"/>
    </w:rPr>
  </w:style>
  <w:style w:type="paragraph" w:customStyle="1" w:styleId="xl43086">
    <w:name w:val="xl43086"/>
    <w:basedOn w:val="Normal"/>
    <w:rsid w:val="00907E36"/>
    <w:pPr>
      <w:spacing w:before="100" w:beforeAutospacing="1" w:after="100" w:afterAutospacing="1" w:line="240" w:lineRule="auto"/>
      <w:jc w:val="center"/>
      <w:textAlignment w:val="center"/>
    </w:pPr>
    <w:rPr>
      <w:rFonts w:ascii="Verdana" w:eastAsia="Times New Roman" w:hAnsi="Verdana" w:cs="Times New Roman"/>
      <w:sz w:val="16"/>
      <w:szCs w:val="16"/>
      <w:u w:val="single"/>
    </w:rPr>
  </w:style>
  <w:style w:type="paragraph" w:customStyle="1" w:styleId="xl43087">
    <w:name w:val="xl43087"/>
    <w:basedOn w:val="Normal"/>
    <w:rsid w:val="00907E36"/>
    <w:pPr>
      <w:spacing w:before="100" w:beforeAutospacing="1" w:after="100" w:afterAutospacing="1" w:line="240" w:lineRule="auto"/>
      <w:textAlignment w:val="center"/>
    </w:pPr>
    <w:rPr>
      <w:rFonts w:ascii="Verdana" w:eastAsia="Times New Roman" w:hAnsi="Verdana" w:cs="Times New Roman"/>
      <w:sz w:val="16"/>
      <w:szCs w:val="16"/>
      <w:u w:val="single"/>
    </w:rPr>
  </w:style>
  <w:style w:type="paragraph" w:customStyle="1" w:styleId="xl43088">
    <w:name w:val="xl43088"/>
    <w:basedOn w:val="Normal"/>
    <w:rsid w:val="00907E36"/>
    <w:pPr>
      <w:spacing w:before="100" w:beforeAutospacing="1" w:after="100" w:afterAutospacing="1" w:line="240" w:lineRule="auto"/>
      <w:textAlignment w:val="center"/>
    </w:pPr>
    <w:rPr>
      <w:rFonts w:ascii="Verdana" w:eastAsia="Times New Roman" w:hAnsi="Verdana" w:cs="Times New Roman"/>
      <w:sz w:val="16"/>
      <w:szCs w:val="16"/>
      <w:u w:val="single"/>
    </w:rPr>
  </w:style>
  <w:style w:type="paragraph" w:customStyle="1" w:styleId="xl43089">
    <w:name w:val="xl43089"/>
    <w:basedOn w:val="Normal"/>
    <w:rsid w:val="00907E36"/>
    <w:pPr>
      <w:spacing w:before="100" w:beforeAutospacing="1" w:after="100" w:afterAutospacing="1" w:line="240" w:lineRule="auto"/>
      <w:textAlignment w:val="center"/>
    </w:pPr>
    <w:rPr>
      <w:rFonts w:ascii="Times New Roman" w:eastAsia="Times New Roman" w:hAnsi="Times New Roman" w:cs="Times New Roman"/>
      <w:sz w:val="24"/>
      <w:szCs w:val="24"/>
      <w:u w:val="single"/>
    </w:rPr>
  </w:style>
  <w:style w:type="paragraph" w:customStyle="1" w:styleId="xl43090">
    <w:name w:val="xl43090"/>
    <w:basedOn w:val="Normal"/>
    <w:rsid w:val="00907E36"/>
    <w:pPr>
      <w:spacing w:before="100" w:beforeAutospacing="1" w:after="100" w:afterAutospacing="1" w:line="240" w:lineRule="auto"/>
      <w:textAlignment w:val="center"/>
    </w:pPr>
    <w:rPr>
      <w:rFonts w:ascii="Verdana" w:eastAsia="Times New Roman" w:hAnsi="Verdana" w:cs="Times New Roman"/>
      <w:sz w:val="16"/>
      <w:szCs w:val="16"/>
      <w:u w:val="single"/>
    </w:rPr>
  </w:style>
  <w:style w:type="paragraph" w:customStyle="1" w:styleId="xl43091">
    <w:name w:val="xl43091"/>
    <w:basedOn w:val="Normal"/>
    <w:rsid w:val="00907E36"/>
    <w:pP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43092">
    <w:name w:val="xl43092"/>
    <w:basedOn w:val="Normal"/>
    <w:rsid w:val="00907E36"/>
    <w:pPr>
      <w:spacing w:before="100" w:beforeAutospacing="1" w:after="100" w:afterAutospacing="1" w:line="240" w:lineRule="auto"/>
    </w:pPr>
    <w:rPr>
      <w:rFonts w:ascii="Verdana" w:eastAsia="Times New Roman" w:hAnsi="Verdana" w:cs="Times New Roman"/>
      <w:sz w:val="16"/>
      <w:szCs w:val="16"/>
      <w:u w:val="single"/>
    </w:rPr>
  </w:style>
  <w:style w:type="paragraph" w:customStyle="1" w:styleId="xl43093">
    <w:name w:val="xl43093"/>
    <w:basedOn w:val="Normal"/>
    <w:rsid w:val="00907E36"/>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43094">
    <w:name w:val="xl43094"/>
    <w:basedOn w:val="Normal"/>
    <w:rsid w:val="00907E36"/>
    <w:pPr>
      <w:pBdr>
        <w:bottom w:val="single" w:sz="4" w:space="0" w:color="auto"/>
      </w:pBdr>
      <w:spacing w:before="100" w:beforeAutospacing="1" w:after="100" w:afterAutospacing="1" w:line="240" w:lineRule="auto"/>
    </w:pPr>
    <w:rPr>
      <w:rFonts w:ascii="Verdana" w:eastAsia="Times New Roman" w:hAnsi="Verdana" w:cs="Times New Roman"/>
      <w:sz w:val="16"/>
      <w:szCs w:val="16"/>
      <w:u w:val="single"/>
    </w:rPr>
  </w:style>
  <w:style w:type="paragraph" w:customStyle="1" w:styleId="xl43095">
    <w:name w:val="xl43095"/>
    <w:basedOn w:val="Normal"/>
    <w:rsid w:val="00907E36"/>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43096">
    <w:name w:val="xl43096"/>
    <w:basedOn w:val="Normal"/>
    <w:rsid w:val="00907E36"/>
    <w:pPr>
      <w:pBdr>
        <w:bottom w:val="single" w:sz="4" w:space="0" w:color="auto"/>
      </w:pBdr>
      <w:spacing w:before="100" w:beforeAutospacing="1" w:after="100" w:afterAutospacing="1" w:line="240" w:lineRule="auto"/>
      <w:textAlignment w:val="center"/>
    </w:pPr>
    <w:rPr>
      <w:rFonts w:ascii="Verdana" w:eastAsia="Times New Roman" w:hAnsi="Verdana" w:cs="Times New Roman"/>
      <w:b/>
      <w:bCs/>
      <w:sz w:val="16"/>
      <w:szCs w:val="16"/>
      <w:u w:val="single"/>
    </w:rPr>
  </w:style>
  <w:style w:type="paragraph" w:customStyle="1" w:styleId="xl43097">
    <w:name w:val="xl43097"/>
    <w:basedOn w:val="Normal"/>
    <w:rsid w:val="00907E36"/>
    <w:pPr>
      <w:spacing w:before="100" w:beforeAutospacing="1" w:after="100" w:afterAutospacing="1" w:line="240" w:lineRule="auto"/>
      <w:jc w:val="center"/>
      <w:textAlignment w:val="center"/>
    </w:pPr>
    <w:rPr>
      <w:rFonts w:ascii="Verdana" w:eastAsia="Times New Roman" w:hAnsi="Verdana" w:cs="Times New Roman"/>
      <w:sz w:val="16"/>
      <w:szCs w:val="16"/>
      <w:u w:val="single"/>
    </w:rPr>
  </w:style>
  <w:style w:type="paragraph" w:customStyle="1" w:styleId="xl43098">
    <w:name w:val="xl43098"/>
    <w:basedOn w:val="Normal"/>
    <w:rsid w:val="00907E36"/>
    <w:pPr>
      <w:spacing w:before="100" w:beforeAutospacing="1" w:after="100" w:afterAutospacing="1" w:line="240" w:lineRule="auto"/>
      <w:textAlignment w:val="center"/>
    </w:pPr>
    <w:rPr>
      <w:rFonts w:ascii="Verdana" w:eastAsia="Times New Roman" w:hAnsi="Verdana" w:cs="Times New Roman"/>
      <w:sz w:val="16"/>
      <w:szCs w:val="16"/>
      <w:u w:val="single"/>
    </w:rPr>
  </w:style>
  <w:style w:type="paragraph" w:customStyle="1" w:styleId="xl43099">
    <w:name w:val="xl43099"/>
    <w:basedOn w:val="Normal"/>
    <w:rsid w:val="00907E36"/>
    <w:pPr>
      <w:spacing w:before="100" w:beforeAutospacing="1" w:after="100" w:afterAutospacing="1" w:line="240" w:lineRule="auto"/>
      <w:textAlignment w:val="center"/>
    </w:pPr>
    <w:rPr>
      <w:rFonts w:ascii="Times New Roman" w:eastAsia="Times New Roman" w:hAnsi="Times New Roman" w:cs="Times New Roman"/>
      <w:sz w:val="16"/>
      <w:szCs w:val="16"/>
      <w:u w:val="single"/>
    </w:rPr>
  </w:style>
  <w:style w:type="paragraph" w:customStyle="1" w:styleId="xl43100">
    <w:name w:val="xl43100"/>
    <w:basedOn w:val="Normal"/>
    <w:rsid w:val="00907E36"/>
    <w:pPr>
      <w:spacing w:before="100" w:beforeAutospacing="1" w:after="100" w:afterAutospacing="1" w:line="240" w:lineRule="auto"/>
      <w:textAlignment w:val="center"/>
    </w:pPr>
    <w:rPr>
      <w:rFonts w:ascii="Verdana" w:eastAsia="Times New Roman" w:hAnsi="Verdana" w:cs="Times New Roman"/>
      <w:sz w:val="16"/>
      <w:szCs w:val="16"/>
      <w:u w:val="single"/>
    </w:rPr>
  </w:style>
  <w:style w:type="paragraph" w:customStyle="1" w:styleId="xl43101">
    <w:name w:val="xl43101"/>
    <w:basedOn w:val="Normal"/>
    <w:rsid w:val="00907E36"/>
    <w:pPr>
      <w:pBdr>
        <w:top w:val="single" w:sz="4" w:space="0" w:color="auto"/>
        <w:bottom w:val="single" w:sz="4" w:space="0" w:color="auto"/>
      </w:pBdr>
      <w:spacing w:before="100" w:beforeAutospacing="1" w:after="100" w:afterAutospacing="1" w:line="240" w:lineRule="auto"/>
      <w:textAlignment w:val="center"/>
    </w:pPr>
    <w:rPr>
      <w:rFonts w:ascii="Verdana" w:eastAsia="Times New Roman" w:hAnsi="Verdana" w:cs="Times New Roman"/>
      <w:sz w:val="16"/>
      <w:szCs w:val="16"/>
      <w:u w:val="single"/>
    </w:rPr>
  </w:style>
  <w:style w:type="paragraph" w:customStyle="1" w:styleId="xl43102">
    <w:name w:val="xl43102"/>
    <w:basedOn w:val="Normal"/>
    <w:rsid w:val="00907E36"/>
    <w:pPr>
      <w:pBdr>
        <w:top w:val="single" w:sz="4" w:space="0" w:color="auto"/>
        <w:bottom w:val="single" w:sz="4" w:space="0" w:color="auto"/>
      </w:pBdr>
      <w:spacing w:before="100" w:beforeAutospacing="1" w:after="100" w:afterAutospacing="1" w:line="240" w:lineRule="auto"/>
      <w:textAlignment w:val="center"/>
    </w:pPr>
    <w:rPr>
      <w:rFonts w:ascii="Verdana" w:eastAsia="Times New Roman" w:hAnsi="Verdana" w:cs="Times New Roman"/>
      <w:b/>
      <w:bCs/>
      <w:sz w:val="16"/>
      <w:szCs w:val="16"/>
      <w:u w:val="single"/>
    </w:rPr>
  </w:style>
  <w:style w:type="paragraph" w:customStyle="1" w:styleId="xl43103">
    <w:name w:val="xl43103"/>
    <w:basedOn w:val="Normal"/>
    <w:rsid w:val="00907E36"/>
    <w:pPr>
      <w:pBdr>
        <w:top w:val="single" w:sz="4" w:space="0" w:color="auto"/>
        <w:bottom w:val="single" w:sz="4" w:space="0" w:color="auto"/>
      </w:pBdr>
      <w:spacing w:before="100" w:beforeAutospacing="1" w:after="100" w:afterAutospacing="1" w:line="240" w:lineRule="auto"/>
      <w:jc w:val="center"/>
      <w:textAlignment w:val="center"/>
    </w:pPr>
    <w:rPr>
      <w:rFonts w:ascii="Verdana" w:eastAsia="Times New Roman" w:hAnsi="Verdana" w:cs="Times New Roman"/>
      <w:sz w:val="16"/>
      <w:szCs w:val="16"/>
      <w:u w:val="single"/>
    </w:rPr>
  </w:style>
  <w:style w:type="paragraph" w:customStyle="1" w:styleId="xl43104">
    <w:name w:val="xl43104"/>
    <w:basedOn w:val="Normal"/>
    <w:rsid w:val="00907E36"/>
    <w:pPr>
      <w:spacing w:before="100" w:beforeAutospacing="1" w:after="100" w:afterAutospacing="1" w:line="240" w:lineRule="auto"/>
    </w:pPr>
    <w:rPr>
      <w:rFonts w:ascii="Verdana" w:eastAsia="Times New Roman" w:hAnsi="Verdana" w:cs="Times New Roman"/>
      <w:sz w:val="16"/>
      <w:szCs w:val="16"/>
      <w:u w:val="single"/>
    </w:rPr>
  </w:style>
  <w:style w:type="paragraph" w:customStyle="1" w:styleId="xl43105">
    <w:name w:val="xl43105"/>
    <w:basedOn w:val="Normal"/>
    <w:rsid w:val="00907E36"/>
    <w:pPr>
      <w:spacing w:before="100" w:beforeAutospacing="1" w:after="100" w:afterAutospacing="1" w:line="240" w:lineRule="auto"/>
      <w:jc w:val="center"/>
    </w:pPr>
    <w:rPr>
      <w:rFonts w:ascii="Verdana" w:eastAsia="Times New Roman" w:hAnsi="Verdana" w:cs="Times New Roman"/>
      <w:sz w:val="16"/>
      <w:szCs w:val="16"/>
      <w:u w:val="single"/>
    </w:rPr>
  </w:style>
  <w:style w:type="paragraph" w:customStyle="1" w:styleId="xl43106">
    <w:name w:val="xl43106"/>
    <w:basedOn w:val="Normal"/>
    <w:rsid w:val="00907E36"/>
    <w:pPr>
      <w:spacing w:before="100" w:beforeAutospacing="1" w:after="100" w:afterAutospacing="1" w:line="240" w:lineRule="auto"/>
      <w:jc w:val="center"/>
      <w:textAlignment w:val="center"/>
    </w:pPr>
    <w:rPr>
      <w:rFonts w:ascii="Verdana" w:eastAsia="Times New Roman" w:hAnsi="Verdana" w:cs="Times New Roman"/>
      <w:sz w:val="16"/>
      <w:szCs w:val="16"/>
      <w:u w:val="single"/>
    </w:rPr>
  </w:style>
  <w:style w:type="paragraph" w:customStyle="1" w:styleId="xl43107">
    <w:name w:val="xl43107"/>
    <w:basedOn w:val="Normal"/>
    <w:rsid w:val="00907E36"/>
    <w:pPr>
      <w:spacing w:before="100" w:beforeAutospacing="1" w:after="100" w:afterAutospacing="1" w:line="240" w:lineRule="auto"/>
      <w:jc w:val="center"/>
      <w:textAlignment w:val="center"/>
    </w:pPr>
    <w:rPr>
      <w:rFonts w:ascii="Verdana" w:eastAsia="Times New Roman" w:hAnsi="Verdana" w:cs="Times New Roman"/>
      <w:sz w:val="16"/>
      <w:szCs w:val="16"/>
      <w:u w:val="single"/>
    </w:rPr>
  </w:style>
  <w:style w:type="paragraph" w:customStyle="1" w:styleId="xl43108">
    <w:name w:val="xl43108"/>
    <w:basedOn w:val="Normal"/>
    <w:rsid w:val="00907E36"/>
    <w:pPr>
      <w:spacing w:before="100" w:beforeAutospacing="1" w:after="100" w:afterAutospacing="1" w:line="240" w:lineRule="auto"/>
      <w:jc w:val="center"/>
      <w:textAlignment w:val="center"/>
    </w:pPr>
    <w:rPr>
      <w:rFonts w:ascii="Verdana" w:eastAsia="Times New Roman" w:hAnsi="Verdana" w:cs="Times New Roman"/>
      <w:sz w:val="16"/>
      <w:szCs w:val="16"/>
      <w:u w:val="single"/>
    </w:rPr>
  </w:style>
  <w:style w:type="paragraph" w:customStyle="1" w:styleId="xl43109">
    <w:name w:val="xl43109"/>
    <w:basedOn w:val="Normal"/>
    <w:rsid w:val="00907E36"/>
    <w:pPr>
      <w:spacing w:before="100" w:beforeAutospacing="1" w:after="100" w:afterAutospacing="1" w:line="240" w:lineRule="auto"/>
      <w:jc w:val="center"/>
      <w:textAlignment w:val="center"/>
    </w:pPr>
    <w:rPr>
      <w:rFonts w:ascii="Verdana" w:eastAsia="Times New Roman" w:hAnsi="Verdana" w:cs="Times New Roman"/>
      <w:sz w:val="16"/>
      <w:szCs w:val="16"/>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F98"/>
    <w:pPr>
      <w:spacing w:after="200" w:line="276" w:lineRule="auto"/>
    </w:pPr>
    <w:rPr>
      <w:rFonts w:asciiTheme="minorHAnsi" w:eastAsiaTheme="minorHAnsi" w:hAnsiTheme="minorHAnsi" w:cstheme="minorBidi"/>
      <w:sz w:val="22"/>
      <w:szCs w:val="22"/>
    </w:rPr>
  </w:style>
  <w:style w:type="paragraph" w:styleId="Heading1">
    <w:name w:val="heading 1"/>
    <w:basedOn w:val="Normal"/>
    <w:next w:val="BodyText"/>
    <w:qFormat/>
    <w:rsid w:val="00697E92"/>
    <w:pPr>
      <w:keepNext/>
      <w:keepLines/>
      <w:spacing w:before="240" w:after="240" w:line="320" w:lineRule="exact"/>
      <w:outlineLvl w:val="0"/>
    </w:pPr>
    <w:rPr>
      <w:rFonts w:ascii="Verdana" w:eastAsia="Times New Roman" w:hAnsi="Verdana" w:cs="Times New Roman"/>
      <w:kern w:val="20"/>
      <w:sz w:val="32"/>
      <w:szCs w:val="20"/>
      <w:lang w:eastAsia="sv-SE"/>
    </w:rPr>
  </w:style>
  <w:style w:type="paragraph" w:styleId="Heading2">
    <w:name w:val="heading 2"/>
    <w:basedOn w:val="Normal"/>
    <w:next w:val="BodyText"/>
    <w:link w:val="Heading2Char"/>
    <w:uiPriority w:val="9"/>
    <w:qFormat/>
    <w:rsid w:val="00697E92"/>
    <w:pPr>
      <w:keepNext/>
      <w:keepLines/>
      <w:spacing w:before="240" w:after="120" w:line="260" w:lineRule="atLeast"/>
      <w:outlineLvl w:val="1"/>
    </w:pPr>
    <w:rPr>
      <w:rFonts w:ascii="Verdana" w:eastAsia="Times New Roman" w:hAnsi="Verdana" w:cs="Times New Roman"/>
      <w:b/>
      <w:kern w:val="20"/>
      <w:szCs w:val="20"/>
      <w:lang w:eastAsia="sv-SE"/>
    </w:rPr>
  </w:style>
  <w:style w:type="paragraph" w:styleId="Heading3">
    <w:name w:val="heading 3"/>
    <w:basedOn w:val="Normal"/>
    <w:next w:val="BodyText"/>
    <w:qFormat/>
    <w:rsid w:val="00697E92"/>
    <w:pPr>
      <w:keepNext/>
      <w:keepLines/>
      <w:spacing w:before="240" w:after="60" w:line="220" w:lineRule="exact"/>
      <w:outlineLvl w:val="2"/>
    </w:pPr>
    <w:rPr>
      <w:rFonts w:ascii="Verdana" w:eastAsia="Times New Roman" w:hAnsi="Verdana" w:cs="Times New Roman"/>
      <w:b/>
      <w:kern w:val="20"/>
      <w:sz w:val="18"/>
      <w:szCs w:val="20"/>
      <w:lang w:eastAsia="sv-SE"/>
    </w:rPr>
  </w:style>
  <w:style w:type="paragraph" w:styleId="Heading4">
    <w:name w:val="heading 4"/>
    <w:basedOn w:val="Normal"/>
    <w:next w:val="BodyText"/>
    <w:link w:val="Heading4Char"/>
    <w:uiPriority w:val="9"/>
    <w:qFormat/>
    <w:rsid w:val="00697E92"/>
    <w:pPr>
      <w:keepNext/>
      <w:keepLines/>
      <w:spacing w:before="240" w:after="60" w:line="220" w:lineRule="exact"/>
      <w:outlineLvl w:val="3"/>
    </w:pPr>
    <w:rPr>
      <w:rFonts w:ascii="Verdana" w:eastAsia="Times New Roman" w:hAnsi="Verdana" w:cs="Times New Roman"/>
      <w:kern w:val="20"/>
      <w:sz w:val="18"/>
      <w:szCs w:val="20"/>
      <w:lang w:eastAsia="sv-SE"/>
    </w:rPr>
  </w:style>
  <w:style w:type="paragraph" w:styleId="Heading5">
    <w:name w:val="heading 5"/>
    <w:basedOn w:val="Heading4"/>
    <w:next w:val="BodyText"/>
    <w:qFormat/>
    <w:rsid w:val="00697E92"/>
    <w:pPr>
      <w:spacing w:line="200" w:lineRule="exact"/>
      <w:outlineLvl w:val="4"/>
    </w:pPr>
    <w:rPr>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F721FB"/>
    <w:pPr>
      <w:autoSpaceDE w:val="0"/>
      <w:autoSpaceDN w:val="0"/>
      <w:adjustRightInd w:val="0"/>
      <w:spacing w:line="288" w:lineRule="auto"/>
      <w:textAlignment w:val="center"/>
    </w:pPr>
    <w:rPr>
      <w:color w:val="000000"/>
      <w:sz w:val="24"/>
      <w:lang w:eastAsia="sv-SE"/>
    </w:rPr>
  </w:style>
  <w:style w:type="paragraph" w:styleId="BodyText">
    <w:name w:val="Body Text"/>
    <w:basedOn w:val="Normal"/>
    <w:rsid w:val="00D944B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line="260" w:lineRule="atLeast"/>
    </w:pPr>
    <w:rPr>
      <w:rFonts w:ascii="Arial Narrow" w:eastAsia="Times New Roman" w:hAnsi="Arial Narrow" w:cs="Times New Roman"/>
      <w:szCs w:val="20"/>
      <w:lang w:eastAsia="sv-SE"/>
    </w:rPr>
  </w:style>
  <w:style w:type="character" w:styleId="Hyperlink">
    <w:name w:val="Hyperlink"/>
    <w:basedOn w:val="DefaultParagraphFont"/>
    <w:uiPriority w:val="99"/>
    <w:rsid w:val="00697E92"/>
    <w:rPr>
      <w:color w:val="808080"/>
      <w:spacing w:val="0"/>
      <w:u w:val="single"/>
    </w:rPr>
  </w:style>
  <w:style w:type="paragraph" w:customStyle="1" w:styleId="ImageText">
    <w:name w:val="Image Text"/>
    <w:basedOn w:val="BodyText"/>
    <w:rsid w:val="00697E92"/>
    <w:pPr>
      <w:keepNext/>
      <w:spacing w:after="60" w:line="200" w:lineRule="exact"/>
    </w:pPr>
    <w:rPr>
      <w:rFonts w:ascii="Verdana" w:hAnsi="Verdana"/>
      <w:sz w:val="16"/>
    </w:rPr>
  </w:style>
  <w:style w:type="paragraph" w:styleId="Index1">
    <w:name w:val="index 1"/>
    <w:basedOn w:val="Normal"/>
    <w:next w:val="Normal"/>
    <w:autoRedefine/>
    <w:semiHidden/>
    <w:rsid w:val="00697E92"/>
    <w:pPr>
      <w:spacing w:after="0" w:line="260" w:lineRule="atLeast"/>
      <w:ind w:left="200" w:hanging="200"/>
    </w:pPr>
    <w:rPr>
      <w:rFonts w:ascii="Arial Narrow" w:eastAsia="Times New Roman" w:hAnsi="Arial Narrow" w:cs="Times New Roman"/>
      <w:szCs w:val="20"/>
      <w:lang w:eastAsia="sv-SE"/>
    </w:rPr>
  </w:style>
  <w:style w:type="paragraph" w:styleId="Index2">
    <w:name w:val="index 2"/>
    <w:basedOn w:val="Normal"/>
    <w:next w:val="Normal"/>
    <w:autoRedefine/>
    <w:semiHidden/>
    <w:rsid w:val="00697E92"/>
    <w:pPr>
      <w:spacing w:after="0" w:line="260" w:lineRule="atLeast"/>
      <w:ind w:left="400" w:hanging="200"/>
    </w:pPr>
    <w:rPr>
      <w:rFonts w:ascii="Arial Narrow" w:eastAsia="Times New Roman" w:hAnsi="Arial Narrow" w:cs="Times New Roman"/>
      <w:szCs w:val="20"/>
      <w:lang w:eastAsia="sv-SE"/>
    </w:rPr>
  </w:style>
  <w:style w:type="paragraph" w:styleId="Index3">
    <w:name w:val="index 3"/>
    <w:basedOn w:val="Normal"/>
    <w:next w:val="Normal"/>
    <w:autoRedefine/>
    <w:semiHidden/>
    <w:rsid w:val="00697E92"/>
    <w:pPr>
      <w:spacing w:after="0" w:line="260" w:lineRule="atLeast"/>
      <w:ind w:left="600" w:hanging="200"/>
    </w:pPr>
    <w:rPr>
      <w:rFonts w:ascii="Arial Narrow" w:eastAsia="Times New Roman" w:hAnsi="Arial Narrow" w:cs="Times New Roman"/>
      <w:szCs w:val="20"/>
      <w:lang w:eastAsia="sv-SE"/>
    </w:rPr>
  </w:style>
  <w:style w:type="paragraph" w:styleId="Index4">
    <w:name w:val="index 4"/>
    <w:basedOn w:val="Normal"/>
    <w:next w:val="Normal"/>
    <w:autoRedefine/>
    <w:semiHidden/>
    <w:rsid w:val="00697E92"/>
    <w:pPr>
      <w:spacing w:after="0" w:line="260" w:lineRule="atLeast"/>
      <w:ind w:left="800" w:hanging="200"/>
    </w:pPr>
    <w:rPr>
      <w:rFonts w:ascii="Arial Narrow" w:eastAsia="Times New Roman" w:hAnsi="Arial Narrow" w:cs="Times New Roman"/>
      <w:szCs w:val="20"/>
      <w:lang w:eastAsia="sv-SE"/>
    </w:rPr>
  </w:style>
  <w:style w:type="paragraph" w:styleId="Index5">
    <w:name w:val="index 5"/>
    <w:basedOn w:val="Normal"/>
    <w:next w:val="Normal"/>
    <w:autoRedefine/>
    <w:semiHidden/>
    <w:rsid w:val="00697E92"/>
    <w:pPr>
      <w:spacing w:after="0" w:line="260" w:lineRule="atLeast"/>
      <w:ind w:left="1000" w:hanging="200"/>
    </w:pPr>
    <w:rPr>
      <w:rFonts w:ascii="Arial Narrow" w:eastAsia="Times New Roman" w:hAnsi="Arial Narrow" w:cs="Times New Roman"/>
      <w:szCs w:val="20"/>
      <w:lang w:eastAsia="sv-SE"/>
    </w:rPr>
  </w:style>
  <w:style w:type="paragraph" w:styleId="IndexHeading">
    <w:name w:val="index heading"/>
    <w:basedOn w:val="Heading2"/>
    <w:next w:val="Index1"/>
    <w:semiHidden/>
    <w:rsid w:val="00697E92"/>
  </w:style>
  <w:style w:type="paragraph" w:styleId="TOC1">
    <w:name w:val="toc 1"/>
    <w:basedOn w:val="Normal"/>
    <w:next w:val="Normal"/>
    <w:autoRedefine/>
    <w:semiHidden/>
    <w:rsid w:val="00697E92"/>
    <w:pPr>
      <w:spacing w:after="0" w:line="260" w:lineRule="atLeast"/>
    </w:pPr>
    <w:rPr>
      <w:rFonts w:ascii="Verdana" w:eastAsia="Times New Roman" w:hAnsi="Verdana" w:cs="Times New Roman"/>
      <w:sz w:val="18"/>
      <w:szCs w:val="20"/>
      <w:lang w:eastAsia="sv-SE"/>
    </w:rPr>
  </w:style>
  <w:style w:type="paragraph" w:styleId="TOC2">
    <w:name w:val="toc 2"/>
    <w:basedOn w:val="TOC1"/>
    <w:next w:val="Normal"/>
    <w:autoRedefine/>
    <w:semiHidden/>
    <w:rsid w:val="00697E92"/>
    <w:pPr>
      <w:ind w:left="220"/>
    </w:pPr>
  </w:style>
  <w:style w:type="paragraph" w:styleId="TOC3">
    <w:name w:val="toc 3"/>
    <w:basedOn w:val="TOC1"/>
    <w:next w:val="Normal"/>
    <w:autoRedefine/>
    <w:semiHidden/>
    <w:rsid w:val="00697E92"/>
    <w:pPr>
      <w:ind w:left="440"/>
    </w:pPr>
    <w:rPr>
      <w:sz w:val="16"/>
    </w:rPr>
  </w:style>
  <w:style w:type="paragraph" w:styleId="TOC4">
    <w:name w:val="toc 4"/>
    <w:basedOn w:val="TOC1"/>
    <w:next w:val="Normal"/>
    <w:autoRedefine/>
    <w:semiHidden/>
    <w:rsid w:val="00697E92"/>
    <w:pPr>
      <w:ind w:left="660"/>
    </w:pPr>
    <w:rPr>
      <w:sz w:val="16"/>
    </w:rPr>
  </w:style>
  <w:style w:type="paragraph" w:styleId="TOC5">
    <w:name w:val="toc 5"/>
    <w:basedOn w:val="TOC1"/>
    <w:next w:val="Normal"/>
    <w:autoRedefine/>
    <w:semiHidden/>
    <w:rsid w:val="00697E92"/>
    <w:pPr>
      <w:ind w:left="880"/>
    </w:pPr>
    <w:rPr>
      <w:sz w:val="16"/>
    </w:rPr>
  </w:style>
  <w:style w:type="paragraph" w:styleId="TOC6">
    <w:name w:val="toc 6"/>
    <w:basedOn w:val="TOC1"/>
    <w:next w:val="Normal"/>
    <w:autoRedefine/>
    <w:semiHidden/>
    <w:rsid w:val="00697E92"/>
    <w:pPr>
      <w:ind w:left="1100"/>
    </w:pPr>
    <w:rPr>
      <w:sz w:val="16"/>
    </w:rPr>
  </w:style>
  <w:style w:type="paragraph" w:styleId="TOC7">
    <w:name w:val="toc 7"/>
    <w:basedOn w:val="TOC1"/>
    <w:next w:val="Normal"/>
    <w:autoRedefine/>
    <w:semiHidden/>
    <w:rsid w:val="00697E92"/>
    <w:pPr>
      <w:ind w:left="1320"/>
    </w:pPr>
    <w:rPr>
      <w:sz w:val="16"/>
    </w:rPr>
  </w:style>
  <w:style w:type="paragraph" w:styleId="TOC8">
    <w:name w:val="toc 8"/>
    <w:basedOn w:val="TOC1"/>
    <w:next w:val="Normal"/>
    <w:autoRedefine/>
    <w:semiHidden/>
    <w:rsid w:val="00697E92"/>
    <w:pPr>
      <w:ind w:left="1540"/>
    </w:pPr>
    <w:rPr>
      <w:sz w:val="16"/>
    </w:rPr>
  </w:style>
  <w:style w:type="paragraph" w:styleId="TOC9">
    <w:name w:val="toc 9"/>
    <w:basedOn w:val="TOC1"/>
    <w:next w:val="Normal"/>
    <w:autoRedefine/>
    <w:semiHidden/>
    <w:rsid w:val="00697E92"/>
    <w:pPr>
      <w:ind w:left="1760"/>
    </w:pPr>
    <w:rPr>
      <w:sz w:val="16"/>
    </w:rPr>
  </w:style>
  <w:style w:type="paragraph" w:styleId="ListNumber">
    <w:name w:val="List Number"/>
    <w:basedOn w:val="BodyText"/>
    <w:rsid w:val="00F721FB"/>
    <w:pPr>
      <w:numPr>
        <w:numId w:val="27"/>
      </w:numPr>
      <w:tabs>
        <w:tab w:val="clear" w:pos="227"/>
        <w:tab w:val="clear" w:pos="567"/>
        <w:tab w:val="left" w:pos="280"/>
        <w:tab w:val="left" w:pos="585"/>
      </w:tabs>
      <w:spacing w:after="120" w:line="240" w:lineRule="atLeast"/>
      <w:ind w:left="280" w:hanging="280"/>
    </w:pPr>
  </w:style>
  <w:style w:type="paragraph" w:styleId="ListBullet">
    <w:name w:val="List Bullet"/>
    <w:basedOn w:val="ListNumber"/>
    <w:autoRedefine/>
    <w:rsid w:val="00697E92"/>
    <w:pPr>
      <w:numPr>
        <w:numId w:val="28"/>
      </w:numPr>
      <w:tabs>
        <w:tab w:val="clear" w:pos="113"/>
        <w:tab w:val="num" w:pos="195"/>
      </w:tabs>
      <w:ind w:left="195" w:hanging="195"/>
    </w:pPr>
  </w:style>
  <w:style w:type="paragraph" w:styleId="Footer">
    <w:name w:val="footer"/>
    <w:basedOn w:val="Normal"/>
    <w:rsid w:val="005B0FA8"/>
    <w:pPr>
      <w:tabs>
        <w:tab w:val="center" w:pos="4459"/>
        <w:tab w:val="right" w:pos="8901"/>
      </w:tabs>
      <w:spacing w:before="240" w:after="0" w:line="260" w:lineRule="atLeast"/>
    </w:pPr>
    <w:rPr>
      <w:rFonts w:ascii="Arial Narrow" w:eastAsia="Times New Roman" w:hAnsi="Arial Narrow" w:cs="Times New Roman"/>
      <w:szCs w:val="20"/>
      <w:lang w:eastAsia="sv-SE"/>
    </w:rPr>
  </w:style>
  <w:style w:type="paragraph" w:styleId="Header">
    <w:name w:val="header"/>
    <w:basedOn w:val="Footer"/>
    <w:rsid w:val="00697E92"/>
    <w:pPr>
      <w:tabs>
        <w:tab w:val="center" w:pos="4536"/>
        <w:tab w:val="right" w:pos="9072"/>
      </w:tabs>
      <w:ind w:right="1134"/>
    </w:pPr>
    <w:rPr>
      <w:noProof/>
    </w:rPr>
  </w:style>
  <w:style w:type="character" w:styleId="PageNumber">
    <w:name w:val="page number"/>
    <w:basedOn w:val="DefaultParagraphFont"/>
    <w:rsid w:val="00697E92"/>
    <w:rPr>
      <w:rFonts w:ascii="Times New Roman" w:hAnsi="Times New Roman"/>
      <w:color w:val="000000"/>
      <w:spacing w:val="0"/>
      <w:sz w:val="22"/>
      <w:bdr w:val="none" w:sz="0" w:space="0" w:color="auto"/>
      <w:shd w:val="clear" w:color="auto" w:fill="auto"/>
    </w:rPr>
  </w:style>
  <w:style w:type="paragraph" w:customStyle="1" w:styleId="TableHeading1">
    <w:name w:val="Table Heading1"/>
    <w:next w:val="Normal"/>
    <w:rsid w:val="00697E92"/>
    <w:pPr>
      <w:spacing w:before="240" w:after="120" w:line="200" w:lineRule="exact"/>
    </w:pPr>
    <w:rPr>
      <w:rFonts w:ascii="Verdana" w:hAnsi="Verdana"/>
      <w:caps/>
      <w:sz w:val="16"/>
      <w:lang w:eastAsia="sv-SE"/>
    </w:rPr>
  </w:style>
  <w:style w:type="paragraph" w:customStyle="1" w:styleId="TableBodytext">
    <w:name w:val="Table Bodytext"/>
    <w:basedOn w:val="TableHeading1"/>
    <w:rsid w:val="00697E92"/>
    <w:pPr>
      <w:spacing w:before="0" w:after="40"/>
    </w:pPr>
    <w:rPr>
      <w:caps w:val="0"/>
    </w:rPr>
  </w:style>
  <w:style w:type="paragraph" w:customStyle="1" w:styleId="TableNumberlist">
    <w:name w:val="Table Numberlist"/>
    <w:basedOn w:val="Normal"/>
    <w:rsid w:val="00697E92"/>
    <w:pPr>
      <w:numPr>
        <w:numId w:val="23"/>
      </w:numPr>
      <w:tabs>
        <w:tab w:val="clear" w:pos="227"/>
        <w:tab w:val="left" w:pos="308"/>
      </w:tabs>
      <w:spacing w:after="80" w:line="200" w:lineRule="exact"/>
      <w:ind w:left="308" w:hanging="322"/>
    </w:pPr>
    <w:rPr>
      <w:rFonts w:ascii="Verdana" w:eastAsia="Times New Roman" w:hAnsi="Verdana" w:cs="Times New Roman"/>
      <w:sz w:val="16"/>
      <w:szCs w:val="20"/>
      <w:lang w:eastAsia="sv-SE"/>
    </w:rPr>
  </w:style>
  <w:style w:type="paragraph" w:customStyle="1" w:styleId="TableBulletlist">
    <w:name w:val="Table Bulletlist"/>
    <w:basedOn w:val="TableNumberlist"/>
    <w:rsid w:val="00697E92"/>
    <w:pPr>
      <w:numPr>
        <w:numId w:val="24"/>
      </w:numPr>
      <w:tabs>
        <w:tab w:val="clear" w:pos="308"/>
        <w:tab w:val="clear" w:pos="360"/>
      </w:tabs>
      <w:ind w:left="308" w:hanging="294"/>
    </w:pPr>
  </w:style>
  <w:style w:type="paragraph" w:customStyle="1" w:styleId="TableFooter">
    <w:name w:val="Table Footer"/>
    <w:basedOn w:val="BodyText"/>
    <w:rsid w:val="00697E92"/>
    <w:pPr>
      <w:spacing w:before="120" w:line="180" w:lineRule="exact"/>
    </w:pPr>
    <w:rPr>
      <w:rFonts w:ascii="Verdana" w:eastAsia="MS Mincho" w:hAnsi="Verdana"/>
      <w:sz w:val="16"/>
    </w:rPr>
  </w:style>
  <w:style w:type="paragraph" w:customStyle="1" w:styleId="TableHeading2">
    <w:name w:val="Table Heading2"/>
    <w:basedOn w:val="TableHeading1"/>
    <w:rsid w:val="00697E92"/>
    <w:pPr>
      <w:spacing w:before="120" w:after="60" w:line="180" w:lineRule="exact"/>
    </w:pPr>
    <w:rPr>
      <w:sz w:val="14"/>
    </w:rPr>
  </w:style>
  <w:style w:type="paragraph" w:styleId="BalloonText">
    <w:name w:val="Balloon Text"/>
    <w:basedOn w:val="Normal"/>
    <w:link w:val="BalloonTextChar"/>
    <w:uiPriority w:val="99"/>
    <w:rsid w:val="00662BF1"/>
    <w:pPr>
      <w:spacing w:after="0" w:line="240" w:lineRule="auto"/>
    </w:pPr>
    <w:rPr>
      <w:rFonts w:ascii="Lucida Grande" w:eastAsia="Times New Roman" w:hAnsi="Lucida Grande" w:cs="Lucida Grande"/>
      <w:sz w:val="18"/>
      <w:szCs w:val="18"/>
      <w:lang w:eastAsia="sv-SE"/>
    </w:rPr>
  </w:style>
  <w:style w:type="character" w:customStyle="1" w:styleId="BalloonTextChar">
    <w:name w:val="Balloon Text Char"/>
    <w:basedOn w:val="DefaultParagraphFont"/>
    <w:link w:val="BalloonText"/>
    <w:uiPriority w:val="99"/>
    <w:rsid w:val="00662BF1"/>
    <w:rPr>
      <w:rFonts w:ascii="Lucida Grande" w:hAnsi="Lucida Grande" w:cs="Lucida Grande"/>
      <w:sz w:val="18"/>
      <w:szCs w:val="18"/>
      <w:lang w:eastAsia="sv-SE"/>
    </w:rPr>
  </w:style>
  <w:style w:type="paragraph" w:styleId="NoSpacing">
    <w:name w:val="No Spacing"/>
    <w:uiPriority w:val="1"/>
    <w:qFormat/>
    <w:rsid w:val="00EC1F98"/>
    <w:rPr>
      <w:rFonts w:asciiTheme="minorHAnsi" w:eastAsiaTheme="minorHAnsi" w:hAnsiTheme="minorHAnsi" w:cstheme="minorBidi"/>
      <w:sz w:val="22"/>
      <w:szCs w:val="22"/>
    </w:rPr>
  </w:style>
  <w:style w:type="paragraph" w:styleId="NormalWeb">
    <w:name w:val="Normal (Web)"/>
    <w:basedOn w:val="Normal"/>
    <w:uiPriority w:val="99"/>
    <w:unhideWhenUsed/>
    <w:rsid w:val="008F39CF"/>
    <w:pPr>
      <w:spacing w:before="15" w:after="100" w:afterAutospacing="1" w:line="240" w:lineRule="atLeast"/>
    </w:pPr>
    <w:rPr>
      <w:rFonts w:ascii="Verdana" w:eastAsia="Times New Roman" w:hAnsi="Verdana" w:cs="Times New Roman"/>
      <w:sz w:val="18"/>
      <w:szCs w:val="18"/>
    </w:rPr>
  </w:style>
  <w:style w:type="paragraph" w:styleId="ListParagraph">
    <w:name w:val="List Paragraph"/>
    <w:basedOn w:val="Normal"/>
    <w:uiPriority w:val="34"/>
    <w:qFormat/>
    <w:rsid w:val="00D63C25"/>
    <w:pPr>
      <w:ind w:left="720"/>
      <w:contextualSpacing/>
    </w:pPr>
  </w:style>
  <w:style w:type="paragraph" w:styleId="PlainText">
    <w:name w:val="Plain Text"/>
    <w:basedOn w:val="Normal"/>
    <w:link w:val="PlainTextChar"/>
    <w:uiPriority w:val="99"/>
    <w:rsid w:val="005B3A86"/>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B3A86"/>
    <w:rPr>
      <w:rFonts w:ascii="Calibri" w:eastAsiaTheme="minorHAnsi" w:hAnsi="Calibri"/>
      <w:sz w:val="22"/>
      <w:szCs w:val="22"/>
    </w:rPr>
  </w:style>
  <w:style w:type="table" w:styleId="TableGrid">
    <w:name w:val="Table Grid"/>
    <w:basedOn w:val="TableNormal"/>
    <w:uiPriority w:val="59"/>
    <w:rsid w:val="006F7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C22DCB"/>
    <w:pPr>
      <w:spacing w:after="0" w:line="240" w:lineRule="auto"/>
    </w:pPr>
    <w:rPr>
      <w:sz w:val="20"/>
      <w:szCs w:val="20"/>
    </w:rPr>
  </w:style>
  <w:style w:type="character" w:customStyle="1" w:styleId="FootnoteTextChar">
    <w:name w:val="Footnote Text Char"/>
    <w:basedOn w:val="DefaultParagraphFont"/>
    <w:link w:val="FootnoteText"/>
    <w:uiPriority w:val="99"/>
    <w:rsid w:val="00C22DCB"/>
    <w:rPr>
      <w:rFonts w:asciiTheme="minorHAnsi" w:eastAsiaTheme="minorHAnsi" w:hAnsiTheme="minorHAnsi" w:cstheme="minorBidi"/>
    </w:rPr>
  </w:style>
  <w:style w:type="character" w:styleId="FootnoteReference">
    <w:name w:val="footnote reference"/>
    <w:basedOn w:val="DefaultParagraphFont"/>
    <w:uiPriority w:val="99"/>
    <w:rsid w:val="00C22DCB"/>
    <w:rPr>
      <w:vertAlign w:val="superscript"/>
    </w:rPr>
  </w:style>
  <w:style w:type="character" w:styleId="CommentReference">
    <w:name w:val="annotation reference"/>
    <w:basedOn w:val="DefaultParagraphFont"/>
    <w:rsid w:val="000764FA"/>
    <w:rPr>
      <w:sz w:val="16"/>
      <w:szCs w:val="16"/>
    </w:rPr>
  </w:style>
  <w:style w:type="paragraph" w:styleId="CommentText">
    <w:name w:val="annotation text"/>
    <w:basedOn w:val="Normal"/>
    <w:link w:val="CommentTextChar"/>
    <w:rsid w:val="000764FA"/>
    <w:pPr>
      <w:spacing w:line="240" w:lineRule="auto"/>
    </w:pPr>
    <w:rPr>
      <w:sz w:val="20"/>
      <w:szCs w:val="20"/>
    </w:rPr>
  </w:style>
  <w:style w:type="character" w:customStyle="1" w:styleId="CommentTextChar">
    <w:name w:val="Comment Text Char"/>
    <w:basedOn w:val="DefaultParagraphFont"/>
    <w:link w:val="CommentText"/>
    <w:rsid w:val="000764FA"/>
    <w:rPr>
      <w:rFonts w:asciiTheme="minorHAnsi" w:eastAsiaTheme="minorHAnsi" w:hAnsiTheme="minorHAnsi" w:cstheme="minorBidi"/>
    </w:rPr>
  </w:style>
  <w:style w:type="paragraph" w:styleId="CommentSubject">
    <w:name w:val="annotation subject"/>
    <w:basedOn w:val="CommentText"/>
    <w:next w:val="CommentText"/>
    <w:link w:val="CommentSubjectChar"/>
    <w:rsid w:val="000764FA"/>
    <w:rPr>
      <w:b/>
      <w:bCs/>
    </w:rPr>
  </w:style>
  <w:style w:type="character" w:customStyle="1" w:styleId="CommentSubjectChar">
    <w:name w:val="Comment Subject Char"/>
    <w:basedOn w:val="CommentTextChar"/>
    <w:link w:val="CommentSubject"/>
    <w:rsid w:val="000764FA"/>
    <w:rPr>
      <w:rFonts w:asciiTheme="minorHAnsi" w:eastAsiaTheme="minorHAnsi" w:hAnsiTheme="minorHAnsi" w:cstheme="minorBidi"/>
      <w:b/>
      <w:bCs/>
    </w:rPr>
  </w:style>
  <w:style w:type="paragraph" w:customStyle="1" w:styleId="LetterheadAddress">
    <w:name w:val="Letterhead Address"/>
    <w:basedOn w:val="Normal"/>
    <w:qFormat/>
    <w:rsid w:val="001B6ADA"/>
    <w:pPr>
      <w:widowControl w:val="0"/>
      <w:autoSpaceDE w:val="0"/>
      <w:autoSpaceDN w:val="0"/>
      <w:adjustRightInd w:val="0"/>
      <w:spacing w:after="0" w:line="240" w:lineRule="auto"/>
    </w:pPr>
    <w:rPr>
      <w:rFonts w:asciiTheme="majorHAnsi" w:eastAsiaTheme="minorEastAsia" w:hAnsiTheme="majorHAnsi" w:cs="Times New Roman"/>
      <w:sz w:val="18"/>
      <w:szCs w:val="18"/>
      <w:lang w:eastAsia="ja-JP"/>
    </w:rPr>
  </w:style>
  <w:style w:type="paragraph" w:customStyle="1" w:styleId="Default">
    <w:name w:val="Default"/>
    <w:rsid w:val="00B90BF8"/>
    <w:pPr>
      <w:autoSpaceDE w:val="0"/>
      <w:autoSpaceDN w:val="0"/>
      <w:adjustRightInd w:val="0"/>
    </w:pPr>
    <w:rPr>
      <w:color w:val="000000"/>
      <w:sz w:val="24"/>
      <w:szCs w:val="24"/>
    </w:rPr>
  </w:style>
  <w:style w:type="character" w:customStyle="1" w:styleId="Heading2Char">
    <w:name w:val="Heading 2 Char"/>
    <w:basedOn w:val="DefaultParagraphFont"/>
    <w:link w:val="Heading2"/>
    <w:uiPriority w:val="9"/>
    <w:rsid w:val="006E73DF"/>
    <w:rPr>
      <w:rFonts w:ascii="Verdana" w:hAnsi="Verdana"/>
      <w:b/>
      <w:kern w:val="20"/>
      <w:sz w:val="22"/>
      <w:lang w:eastAsia="sv-SE"/>
    </w:rPr>
  </w:style>
  <w:style w:type="paragraph" w:customStyle="1" w:styleId="ul-1">
    <w:name w:val="ul-1"/>
    <w:basedOn w:val="Normal"/>
    <w:rsid w:val="006E73DF"/>
    <w:pPr>
      <w:spacing w:before="15" w:after="100" w:afterAutospacing="1" w:line="240" w:lineRule="atLeast"/>
    </w:pPr>
    <w:rPr>
      <w:rFonts w:ascii="Verdana" w:eastAsia="Times New Roman" w:hAnsi="Verdana" w:cs="Times New Roman"/>
      <w:sz w:val="18"/>
      <w:szCs w:val="18"/>
    </w:rPr>
  </w:style>
  <w:style w:type="character" w:customStyle="1" w:styleId="Heading4Char">
    <w:name w:val="Heading 4 Char"/>
    <w:basedOn w:val="DefaultParagraphFont"/>
    <w:link w:val="Heading4"/>
    <w:uiPriority w:val="9"/>
    <w:rsid w:val="006E73DF"/>
    <w:rPr>
      <w:rFonts w:ascii="Verdana" w:hAnsi="Verdana"/>
      <w:kern w:val="20"/>
      <w:sz w:val="18"/>
      <w:lang w:eastAsia="sv-SE"/>
    </w:rPr>
  </w:style>
  <w:style w:type="paragraph" w:customStyle="1" w:styleId="ol-1">
    <w:name w:val="ol-1"/>
    <w:basedOn w:val="Normal"/>
    <w:rsid w:val="00A932A9"/>
    <w:pPr>
      <w:spacing w:before="15" w:after="100" w:afterAutospacing="1" w:line="240" w:lineRule="atLeast"/>
    </w:pPr>
    <w:rPr>
      <w:rFonts w:ascii="Verdana" w:eastAsia="Times New Roman" w:hAnsi="Verdana" w:cs="Times New Roman"/>
      <w:sz w:val="18"/>
      <w:szCs w:val="18"/>
    </w:rPr>
  </w:style>
  <w:style w:type="paragraph" w:styleId="Revision">
    <w:name w:val="Revision"/>
    <w:hidden/>
    <w:uiPriority w:val="99"/>
    <w:semiHidden/>
    <w:rsid w:val="0070040F"/>
    <w:rPr>
      <w:rFonts w:asciiTheme="minorHAnsi" w:eastAsiaTheme="minorHAnsi" w:hAnsiTheme="minorHAnsi" w:cstheme="minorBidi"/>
      <w:sz w:val="22"/>
      <w:szCs w:val="22"/>
    </w:rPr>
  </w:style>
  <w:style w:type="character" w:styleId="FollowedHyperlink">
    <w:name w:val="FollowedHyperlink"/>
    <w:basedOn w:val="DefaultParagraphFont"/>
    <w:uiPriority w:val="99"/>
    <w:semiHidden/>
    <w:unhideWhenUsed/>
    <w:rsid w:val="006F11AE"/>
    <w:rPr>
      <w:color w:val="800080"/>
      <w:u w:val="single"/>
    </w:rPr>
  </w:style>
  <w:style w:type="paragraph" w:customStyle="1" w:styleId="font5">
    <w:name w:val="font5"/>
    <w:basedOn w:val="Normal"/>
    <w:rsid w:val="006F11AE"/>
    <w:pPr>
      <w:spacing w:before="100" w:beforeAutospacing="1" w:after="100" w:afterAutospacing="1" w:line="240" w:lineRule="auto"/>
    </w:pPr>
    <w:rPr>
      <w:rFonts w:ascii="Verdana" w:eastAsia="Times New Roman" w:hAnsi="Verdana" w:cs="Times New Roman"/>
      <w:b/>
      <w:bCs/>
      <w:sz w:val="16"/>
      <w:szCs w:val="16"/>
    </w:rPr>
  </w:style>
  <w:style w:type="paragraph" w:customStyle="1" w:styleId="font6">
    <w:name w:val="font6"/>
    <w:basedOn w:val="Normal"/>
    <w:rsid w:val="006F11AE"/>
    <w:pPr>
      <w:spacing w:before="100" w:beforeAutospacing="1" w:after="100" w:afterAutospacing="1" w:line="240" w:lineRule="auto"/>
    </w:pPr>
    <w:rPr>
      <w:rFonts w:ascii="Verdana" w:eastAsia="Times New Roman" w:hAnsi="Verdana" w:cs="Times New Roman"/>
      <w:sz w:val="16"/>
      <w:szCs w:val="16"/>
    </w:rPr>
  </w:style>
  <w:style w:type="paragraph" w:customStyle="1" w:styleId="xl65">
    <w:name w:val="xl65"/>
    <w:basedOn w:val="Normal"/>
    <w:rsid w:val="006F11AE"/>
    <w:pPr>
      <w:spacing w:before="100" w:beforeAutospacing="1" w:after="100" w:afterAutospacing="1" w:line="240" w:lineRule="auto"/>
      <w:jc w:val="center"/>
    </w:pPr>
    <w:rPr>
      <w:rFonts w:ascii="Verdana" w:eastAsia="Times New Roman" w:hAnsi="Verdana" w:cs="Times New Roman"/>
      <w:b/>
      <w:bCs/>
      <w:sz w:val="16"/>
      <w:szCs w:val="16"/>
    </w:rPr>
  </w:style>
  <w:style w:type="paragraph" w:customStyle="1" w:styleId="xl66">
    <w:name w:val="xl66"/>
    <w:basedOn w:val="Normal"/>
    <w:rsid w:val="006F11AE"/>
    <w:pPr>
      <w:pBdr>
        <w:top w:val="single" w:sz="4" w:space="0" w:color="000000"/>
      </w:pBdr>
      <w:spacing w:before="100" w:beforeAutospacing="1" w:after="100" w:afterAutospacing="1" w:line="240" w:lineRule="auto"/>
      <w:textAlignment w:val="center"/>
    </w:pPr>
    <w:rPr>
      <w:rFonts w:ascii="Verdana" w:eastAsia="Times New Roman" w:hAnsi="Verdana" w:cs="Times New Roman"/>
      <w:sz w:val="16"/>
      <w:szCs w:val="16"/>
    </w:rPr>
  </w:style>
  <w:style w:type="paragraph" w:customStyle="1" w:styleId="xl67">
    <w:name w:val="xl67"/>
    <w:basedOn w:val="Normal"/>
    <w:rsid w:val="006F11AE"/>
    <w:pPr>
      <w:spacing w:before="100" w:beforeAutospacing="1" w:after="100" w:afterAutospacing="1" w:line="240" w:lineRule="auto"/>
    </w:pPr>
    <w:rPr>
      <w:rFonts w:ascii="Verdana" w:eastAsia="Times New Roman" w:hAnsi="Verdana" w:cs="Times New Roman"/>
      <w:sz w:val="16"/>
      <w:szCs w:val="16"/>
    </w:rPr>
  </w:style>
  <w:style w:type="paragraph" w:customStyle="1" w:styleId="xl68">
    <w:name w:val="xl68"/>
    <w:basedOn w:val="Normal"/>
    <w:rsid w:val="006F11AE"/>
    <w:pPr>
      <w:spacing w:before="100" w:beforeAutospacing="1" w:after="100" w:afterAutospacing="1" w:line="240" w:lineRule="auto"/>
      <w:jc w:val="center"/>
    </w:pPr>
    <w:rPr>
      <w:rFonts w:ascii="Verdana" w:eastAsia="Times New Roman" w:hAnsi="Verdana" w:cs="Times New Roman"/>
      <w:sz w:val="16"/>
      <w:szCs w:val="16"/>
    </w:rPr>
  </w:style>
  <w:style w:type="paragraph" w:customStyle="1" w:styleId="xl69">
    <w:name w:val="xl69"/>
    <w:basedOn w:val="Normal"/>
    <w:rsid w:val="006F11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6F11AE"/>
    <w:pPr>
      <w:spacing w:before="100" w:beforeAutospacing="1" w:after="100" w:afterAutospacing="1" w:line="240" w:lineRule="auto"/>
      <w:jc w:val="center"/>
      <w:textAlignment w:val="center"/>
    </w:pPr>
    <w:rPr>
      <w:rFonts w:ascii="Verdana" w:eastAsia="Times New Roman" w:hAnsi="Verdana" w:cs="Times New Roman"/>
      <w:b/>
      <w:bCs/>
      <w:sz w:val="16"/>
      <w:szCs w:val="16"/>
    </w:rPr>
  </w:style>
  <w:style w:type="paragraph" w:customStyle="1" w:styleId="xl71">
    <w:name w:val="xl71"/>
    <w:basedOn w:val="Normal"/>
    <w:rsid w:val="006F11A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6F11AE"/>
    <w:pPr>
      <w:spacing w:before="100" w:beforeAutospacing="1" w:after="100" w:afterAutospacing="1" w:line="240" w:lineRule="auto"/>
      <w:jc w:val="center"/>
      <w:textAlignment w:val="center"/>
    </w:pPr>
    <w:rPr>
      <w:rFonts w:ascii="Verdana" w:eastAsia="Times New Roman" w:hAnsi="Verdana" w:cs="Times New Roman"/>
      <w:sz w:val="16"/>
      <w:szCs w:val="16"/>
    </w:rPr>
  </w:style>
  <w:style w:type="paragraph" w:customStyle="1" w:styleId="xl73">
    <w:name w:val="xl73"/>
    <w:basedOn w:val="Normal"/>
    <w:rsid w:val="006F11AE"/>
    <w:pPr>
      <w:pBdr>
        <w:top w:val="single" w:sz="4" w:space="0" w:color="000000"/>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6F11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6F11AE"/>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6">
    <w:name w:val="xl76"/>
    <w:basedOn w:val="Normal"/>
    <w:rsid w:val="006F11AE"/>
    <w:pPr>
      <w:spacing w:before="100" w:beforeAutospacing="1" w:after="100" w:afterAutospacing="1" w:line="240" w:lineRule="auto"/>
      <w:textAlignment w:val="center"/>
    </w:pPr>
    <w:rPr>
      <w:rFonts w:ascii="Verdana" w:eastAsia="Times New Roman" w:hAnsi="Verdana" w:cs="Times New Roman"/>
      <w:sz w:val="16"/>
      <w:szCs w:val="16"/>
    </w:rPr>
  </w:style>
  <w:style w:type="paragraph" w:customStyle="1" w:styleId="xl77">
    <w:name w:val="xl77"/>
    <w:basedOn w:val="Normal"/>
    <w:rsid w:val="006F11AE"/>
    <w:pPr>
      <w:spacing w:before="100" w:beforeAutospacing="1" w:after="100" w:afterAutospacing="1" w:line="240" w:lineRule="auto"/>
      <w:jc w:val="center"/>
      <w:textAlignment w:val="center"/>
    </w:pPr>
    <w:rPr>
      <w:rFonts w:ascii="Verdana" w:eastAsia="Times New Roman" w:hAnsi="Verdana" w:cs="Times New Roman"/>
      <w:sz w:val="16"/>
      <w:szCs w:val="16"/>
    </w:rPr>
  </w:style>
  <w:style w:type="paragraph" w:customStyle="1" w:styleId="xl78">
    <w:name w:val="xl78"/>
    <w:basedOn w:val="Normal"/>
    <w:rsid w:val="006F11AE"/>
    <w:pPr>
      <w:spacing w:before="100" w:beforeAutospacing="1" w:after="100" w:afterAutospacing="1" w:line="240" w:lineRule="auto"/>
      <w:textAlignment w:val="center"/>
    </w:pPr>
    <w:rPr>
      <w:rFonts w:ascii="Verdana" w:eastAsia="Times New Roman" w:hAnsi="Verdana" w:cs="Times New Roman"/>
      <w:sz w:val="16"/>
      <w:szCs w:val="16"/>
    </w:rPr>
  </w:style>
  <w:style w:type="paragraph" w:customStyle="1" w:styleId="xl79">
    <w:name w:val="xl79"/>
    <w:basedOn w:val="Normal"/>
    <w:rsid w:val="006F11AE"/>
    <w:pPr>
      <w:pBdr>
        <w:top w:val="single" w:sz="4" w:space="0" w:color="000000"/>
      </w:pBdr>
      <w:spacing w:before="100" w:beforeAutospacing="1" w:after="100" w:afterAutospacing="1" w:line="240" w:lineRule="auto"/>
      <w:textAlignment w:val="center"/>
    </w:pPr>
    <w:rPr>
      <w:rFonts w:ascii="Verdana" w:eastAsia="Times New Roman" w:hAnsi="Verdana" w:cs="Times New Roman"/>
      <w:sz w:val="16"/>
      <w:szCs w:val="16"/>
    </w:rPr>
  </w:style>
  <w:style w:type="paragraph" w:customStyle="1" w:styleId="xl80">
    <w:name w:val="xl80"/>
    <w:basedOn w:val="Normal"/>
    <w:rsid w:val="006F11AE"/>
    <w:pPr>
      <w:spacing w:before="100" w:beforeAutospacing="1" w:after="100" w:afterAutospacing="1" w:line="240" w:lineRule="auto"/>
      <w:jc w:val="center"/>
      <w:textAlignment w:val="center"/>
    </w:pPr>
    <w:rPr>
      <w:rFonts w:ascii="Verdana" w:eastAsia="Times New Roman" w:hAnsi="Verdana" w:cs="Times New Roman"/>
      <w:sz w:val="16"/>
      <w:szCs w:val="16"/>
    </w:rPr>
  </w:style>
  <w:style w:type="paragraph" w:customStyle="1" w:styleId="xl82">
    <w:name w:val="xl82"/>
    <w:basedOn w:val="Normal"/>
    <w:rsid w:val="006F11AE"/>
    <w:pPr>
      <w:spacing w:before="100" w:beforeAutospacing="1" w:after="100" w:afterAutospacing="1" w:line="240" w:lineRule="auto"/>
      <w:textAlignment w:val="center"/>
    </w:pPr>
    <w:rPr>
      <w:rFonts w:ascii="Verdana" w:eastAsia="Times New Roman" w:hAnsi="Verdana" w:cs="Times New Roman"/>
      <w:sz w:val="16"/>
      <w:szCs w:val="16"/>
    </w:rPr>
  </w:style>
  <w:style w:type="paragraph" w:customStyle="1" w:styleId="xl83">
    <w:name w:val="xl83"/>
    <w:basedOn w:val="Normal"/>
    <w:rsid w:val="006F11AE"/>
    <w:pPr>
      <w:spacing w:before="100" w:beforeAutospacing="1" w:after="100" w:afterAutospacing="1" w:line="240" w:lineRule="auto"/>
      <w:textAlignment w:val="center"/>
    </w:pPr>
    <w:rPr>
      <w:rFonts w:ascii="Verdana" w:eastAsia="Times New Roman" w:hAnsi="Verdana" w:cs="Times New Roman"/>
      <w:sz w:val="16"/>
      <w:szCs w:val="16"/>
    </w:rPr>
  </w:style>
  <w:style w:type="paragraph" w:customStyle="1" w:styleId="xl84">
    <w:name w:val="xl84"/>
    <w:basedOn w:val="Normal"/>
    <w:rsid w:val="006F11AE"/>
    <w:pPr>
      <w:pBdr>
        <w:bottom w:val="single" w:sz="4" w:space="0" w:color="auto"/>
      </w:pBdr>
      <w:spacing w:before="100" w:beforeAutospacing="1" w:after="100" w:afterAutospacing="1" w:line="240" w:lineRule="auto"/>
      <w:jc w:val="center"/>
    </w:pPr>
    <w:rPr>
      <w:rFonts w:ascii="Verdana" w:eastAsia="Times New Roman" w:hAnsi="Verdana" w:cs="Times New Roman"/>
      <w:b/>
      <w:bCs/>
      <w:sz w:val="16"/>
      <w:szCs w:val="16"/>
    </w:rPr>
  </w:style>
  <w:style w:type="paragraph" w:customStyle="1" w:styleId="xl85">
    <w:name w:val="xl85"/>
    <w:basedOn w:val="Normal"/>
    <w:rsid w:val="006F11AE"/>
    <w:pPr>
      <w:pBdr>
        <w:bottom w:val="single" w:sz="4" w:space="0" w:color="auto"/>
      </w:pBdr>
      <w:spacing w:before="100" w:beforeAutospacing="1" w:after="100" w:afterAutospacing="1" w:line="240" w:lineRule="auto"/>
    </w:pPr>
    <w:rPr>
      <w:rFonts w:ascii="Verdana" w:eastAsia="Times New Roman" w:hAnsi="Verdana" w:cs="Times New Roman"/>
      <w:b/>
      <w:bCs/>
      <w:sz w:val="16"/>
      <w:szCs w:val="16"/>
    </w:rPr>
  </w:style>
  <w:style w:type="paragraph" w:customStyle="1" w:styleId="xl86">
    <w:name w:val="xl86"/>
    <w:basedOn w:val="Normal"/>
    <w:rsid w:val="006F11AE"/>
    <w:pPr>
      <w:spacing w:before="100" w:beforeAutospacing="1" w:after="100" w:afterAutospacing="1" w:line="240" w:lineRule="auto"/>
      <w:textAlignment w:val="center"/>
    </w:pPr>
    <w:rPr>
      <w:rFonts w:ascii="Verdana" w:eastAsia="Times New Roman" w:hAnsi="Verdana" w:cs="Times New Roman"/>
      <w:b/>
      <w:bCs/>
      <w:sz w:val="16"/>
      <w:szCs w:val="16"/>
    </w:rPr>
  </w:style>
  <w:style w:type="paragraph" w:customStyle="1" w:styleId="xl87">
    <w:name w:val="xl87"/>
    <w:basedOn w:val="Normal"/>
    <w:rsid w:val="006F11AE"/>
    <w:pPr>
      <w:pBdr>
        <w:bottom w:val="single" w:sz="4" w:space="0" w:color="000000"/>
      </w:pBdr>
      <w:spacing w:before="100" w:beforeAutospacing="1" w:after="100" w:afterAutospacing="1" w:line="240" w:lineRule="auto"/>
      <w:jc w:val="center"/>
      <w:textAlignment w:val="center"/>
    </w:pPr>
    <w:rPr>
      <w:rFonts w:ascii="Verdana" w:eastAsia="Times New Roman" w:hAnsi="Verdana" w:cs="Times New Roman"/>
      <w:b/>
      <w:bCs/>
      <w:sz w:val="16"/>
      <w:szCs w:val="16"/>
    </w:rPr>
  </w:style>
  <w:style w:type="paragraph" w:customStyle="1" w:styleId="xl88">
    <w:name w:val="xl88"/>
    <w:basedOn w:val="Normal"/>
    <w:rsid w:val="006F11AE"/>
    <w:pPr>
      <w:pBdr>
        <w:bottom w:val="single" w:sz="4" w:space="0" w:color="auto"/>
      </w:pBdr>
      <w:spacing w:before="100" w:beforeAutospacing="1" w:after="100" w:afterAutospacing="1" w:line="240" w:lineRule="auto"/>
      <w:jc w:val="center"/>
      <w:textAlignment w:val="center"/>
    </w:pPr>
    <w:rPr>
      <w:rFonts w:ascii="Verdana" w:eastAsia="Times New Roman" w:hAnsi="Verdana" w:cs="Times New Roman"/>
      <w:sz w:val="16"/>
      <w:szCs w:val="16"/>
    </w:rPr>
  </w:style>
  <w:style w:type="paragraph" w:customStyle="1" w:styleId="xl89">
    <w:name w:val="xl89"/>
    <w:basedOn w:val="Normal"/>
    <w:rsid w:val="006F11AE"/>
    <w:pPr>
      <w:pBdr>
        <w:top w:val="single" w:sz="4" w:space="0" w:color="auto"/>
        <w:bottom w:val="single" w:sz="4" w:space="0" w:color="auto"/>
      </w:pBdr>
      <w:spacing w:before="100" w:beforeAutospacing="1" w:after="100" w:afterAutospacing="1" w:line="240" w:lineRule="auto"/>
      <w:textAlignment w:val="center"/>
    </w:pPr>
    <w:rPr>
      <w:rFonts w:ascii="Verdana" w:eastAsia="Times New Roman" w:hAnsi="Verdana" w:cs="Times New Roman"/>
      <w:sz w:val="16"/>
      <w:szCs w:val="16"/>
    </w:rPr>
  </w:style>
  <w:style w:type="paragraph" w:customStyle="1" w:styleId="xl90">
    <w:name w:val="xl90"/>
    <w:basedOn w:val="Normal"/>
    <w:rsid w:val="006F11AE"/>
    <w:pPr>
      <w:pBdr>
        <w:top w:val="single" w:sz="4" w:space="0" w:color="auto"/>
        <w:bottom w:val="single" w:sz="4" w:space="0" w:color="auto"/>
      </w:pBdr>
      <w:spacing w:before="100" w:beforeAutospacing="1" w:after="100" w:afterAutospacing="1" w:line="240" w:lineRule="auto"/>
      <w:jc w:val="center"/>
      <w:textAlignment w:val="center"/>
    </w:pPr>
    <w:rPr>
      <w:rFonts w:ascii="Verdana" w:eastAsia="Times New Roman" w:hAnsi="Verdana" w:cs="Times New Roman"/>
      <w:sz w:val="16"/>
      <w:szCs w:val="16"/>
    </w:rPr>
  </w:style>
  <w:style w:type="paragraph" w:customStyle="1" w:styleId="xl91">
    <w:name w:val="xl91"/>
    <w:basedOn w:val="Normal"/>
    <w:rsid w:val="006F11AE"/>
    <w:pPr>
      <w:pBdr>
        <w:top w:val="single" w:sz="4" w:space="0" w:color="auto"/>
        <w:bottom w:val="single" w:sz="4" w:space="0" w:color="auto"/>
      </w:pBdr>
      <w:spacing w:before="100" w:beforeAutospacing="1" w:after="100" w:afterAutospacing="1" w:line="240" w:lineRule="auto"/>
      <w:textAlignment w:val="center"/>
    </w:pPr>
    <w:rPr>
      <w:rFonts w:ascii="Verdana" w:eastAsia="Times New Roman" w:hAnsi="Verdana" w:cs="Times New Roman"/>
      <w:b/>
      <w:bCs/>
      <w:sz w:val="16"/>
      <w:szCs w:val="16"/>
    </w:rPr>
  </w:style>
  <w:style w:type="paragraph" w:customStyle="1" w:styleId="xl92">
    <w:name w:val="xl92"/>
    <w:basedOn w:val="Normal"/>
    <w:rsid w:val="006F11AE"/>
    <w:pPr>
      <w:spacing w:before="100" w:beforeAutospacing="1" w:after="100" w:afterAutospacing="1" w:line="240" w:lineRule="auto"/>
      <w:textAlignment w:val="center"/>
    </w:pPr>
    <w:rPr>
      <w:rFonts w:ascii="Verdana" w:eastAsia="Times New Roman" w:hAnsi="Verdana" w:cs="Times New Roman"/>
      <w:sz w:val="16"/>
      <w:szCs w:val="16"/>
    </w:rPr>
  </w:style>
  <w:style w:type="paragraph" w:customStyle="1" w:styleId="xl93">
    <w:name w:val="xl93"/>
    <w:basedOn w:val="Normal"/>
    <w:rsid w:val="006F11AE"/>
    <w:pPr>
      <w:spacing w:before="100" w:beforeAutospacing="1" w:after="100" w:afterAutospacing="1" w:line="240" w:lineRule="auto"/>
      <w:jc w:val="center"/>
      <w:textAlignment w:val="center"/>
    </w:pPr>
    <w:rPr>
      <w:rFonts w:ascii="Verdana" w:eastAsia="Times New Roman" w:hAnsi="Verdana" w:cs="Times New Roman"/>
      <w:sz w:val="16"/>
      <w:szCs w:val="16"/>
    </w:rPr>
  </w:style>
  <w:style w:type="paragraph" w:customStyle="1" w:styleId="xl94">
    <w:name w:val="xl94"/>
    <w:basedOn w:val="Normal"/>
    <w:rsid w:val="006F11AE"/>
    <w:pPr>
      <w:spacing w:before="100" w:beforeAutospacing="1" w:after="100" w:afterAutospacing="1" w:line="240" w:lineRule="auto"/>
      <w:jc w:val="center"/>
      <w:textAlignment w:val="center"/>
    </w:pPr>
    <w:rPr>
      <w:rFonts w:ascii="Verdana" w:eastAsia="Times New Roman" w:hAnsi="Verdana" w:cs="Times New Roman"/>
      <w:sz w:val="16"/>
      <w:szCs w:val="16"/>
    </w:rPr>
  </w:style>
  <w:style w:type="paragraph" w:customStyle="1" w:styleId="xl95">
    <w:name w:val="xl95"/>
    <w:basedOn w:val="Normal"/>
    <w:rsid w:val="006F11AE"/>
    <w:pPr>
      <w:spacing w:before="100" w:beforeAutospacing="1" w:after="100" w:afterAutospacing="1" w:line="240" w:lineRule="auto"/>
      <w:jc w:val="center"/>
      <w:textAlignment w:val="center"/>
    </w:pPr>
    <w:rPr>
      <w:rFonts w:ascii="Verdana" w:eastAsia="Times New Roman" w:hAnsi="Verdana" w:cs="Times New Roman"/>
      <w:sz w:val="16"/>
      <w:szCs w:val="16"/>
    </w:rPr>
  </w:style>
  <w:style w:type="paragraph" w:customStyle="1" w:styleId="xl96">
    <w:name w:val="xl96"/>
    <w:basedOn w:val="Normal"/>
    <w:rsid w:val="006F11AE"/>
    <w:pPr>
      <w:spacing w:before="100" w:beforeAutospacing="1" w:after="100" w:afterAutospacing="1" w:line="240" w:lineRule="auto"/>
      <w:jc w:val="center"/>
    </w:pPr>
    <w:rPr>
      <w:rFonts w:ascii="Verdana" w:eastAsia="Times New Roman" w:hAnsi="Verdana" w:cs="Times New Roman"/>
      <w:b/>
      <w:bCs/>
      <w:sz w:val="16"/>
      <w:szCs w:val="16"/>
    </w:rPr>
  </w:style>
  <w:style w:type="paragraph" w:customStyle="1" w:styleId="xl97">
    <w:name w:val="xl97"/>
    <w:basedOn w:val="Normal"/>
    <w:rsid w:val="006F11AE"/>
    <w:pPr>
      <w:pBdr>
        <w:bottom w:val="single" w:sz="4" w:space="0" w:color="auto"/>
      </w:pBdr>
      <w:spacing w:before="100" w:beforeAutospacing="1" w:after="100" w:afterAutospacing="1" w:line="240" w:lineRule="auto"/>
      <w:textAlignment w:val="center"/>
    </w:pPr>
    <w:rPr>
      <w:rFonts w:ascii="Verdana" w:eastAsia="Times New Roman" w:hAnsi="Verdana" w:cs="Times New Roman"/>
      <w:b/>
      <w:bCs/>
      <w:sz w:val="16"/>
      <w:szCs w:val="16"/>
    </w:rPr>
  </w:style>
  <w:style w:type="paragraph" w:customStyle="1" w:styleId="xl98">
    <w:name w:val="xl98"/>
    <w:basedOn w:val="Normal"/>
    <w:rsid w:val="006F11AE"/>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99">
    <w:name w:val="xl99"/>
    <w:basedOn w:val="Normal"/>
    <w:rsid w:val="006F11AE"/>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0">
    <w:name w:val="xl100"/>
    <w:basedOn w:val="Normal"/>
    <w:rsid w:val="006F11AE"/>
    <w:pPr>
      <w:spacing w:before="100" w:beforeAutospacing="1" w:after="100" w:afterAutospacing="1" w:line="240" w:lineRule="auto"/>
    </w:pPr>
    <w:rPr>
      <w:rFonts w:ascii="Verdana" w:eastAsia="Times New Roman" w:hAnsi="Verdana" w:cs="Times New Roman"/>
      <w:sz w:val="16"/>
      <w:szCs w:val="16"/>
    </w:rPr>
  </w:style>
  <w:style w:type="paragraph" w:customStyle="1" w:styleId="xl101">
    <w:name w:val="xl101"/>
    <w:basedOn w:val="Normal"/>
    <w:rsid w:val="006F11AE"/>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6F11AE"/>
    <w:pPr>
      <w:pBdr>
        <w:bottom w:val="single" w:sz="8" w:space="0" w:color="auto"/>
      </w:pBdr>
      <w:spacing w:before="100" w:beforeAutospacing="1" w:after="100" w:afterAutospacing="1" w:line="240" w:lineRule="auto"/>
    </w:pPr>
    <w:rPr>
      <w:rFonts w:ascii="Verdana" w:eastAsia="Times New Roman" w:hAnsi="Verdana" w:cs="Times New Roman"/>
      <w:sz w:val="16"/>
      <w:szCs w:val="16"/>
    </w:rPr>
  </w:style>
  <w:style w:type="paragraph" w:customStyle="1" w:styleId="xl103">
    <w:name w:val="xl103"/>
    <w:basedOn w:val="Normal"/>
    <w:rsid w:val="006F11AE"/>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4">
    <w:name w:val="xl104"/>
    <w:basedOn w:val="Normal"/>
    <w:rsid w:val="006F11AE"/>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3072">
    <w:name w:val="xl43072"/>
    <w:basedOn w:val="Normal"/>
    <w:rsid w:val="00907E36"/>
    <w:pP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43073">
    <w:name w:val="xl43073"/>
    <w:basedOn w:val="Normal"/>
    <w:rsid w:val="00907E36"/>
    <w:pPr>
      <w:spacing w:before="100" w:beforeAutospacing="1" w:after="100" w:afterAutospacing="1" w:line="240" w:lineRule="auto"/>
    </w:pPr>
    <w:rPr>
      <w:rFonts w:ascii="Times New Roman" w:eastAsia="Times New Roman" w:hAnsi="Times New Roman" w:cs="Times New Roman"/>
      <w:b/>
      <w:bCs/>
      <w:sz w:val="24"/>
      <w:szCs w:val="24"/>
      <w:u w:val="single"/>
    </w:rPr>
  </w:style>
  <w:style w:type="paragraph" w:customStyle="1" w:styleId="xl43074">
    <w:name w:val="xl43074"/>
    <w:basedOn w:val="Normal"/>
    <w:rsid w:val="00907E36"/>
    <w:pPr>
      <w:spacing w:before="100" w:beforeAutospacing="1" w:after="100" w:afterAutospacing="1" w:line="240" w:lineRule="auto"/>
    </w:pPr>
    <w:rPr>
      <w:rFonts w:ascii="Verdana" w:eastAsia="Times New Roman" w:hAnsi="Verdana" w:cs="Times New Roman"/>
      <w:sz w:val="16"/>
      <w:szCs w:val="16"/>
      <w:u w:val="single"/>
    </w:rPr>
  </w:style>
  <w:style w:type="paragraph" w:customStyle="1" w:styleId="xl43075">
    <w:name w:val="xl43075"/>
    <w:basedOn w:val="Normal"/>
    <w:rsid w:val="00907E36"/>
    <w:pPr>
      <w:spacing w:before="100" w:beforeAutospacing="1" w:after="100" w:afterAutospacing="1" w:line="240" w:lineRule="auto"/>
      <w:jc w:val="center"/>
    </w:pPr>
    <w:rPr>
      <w:rFonts w:ascii="Times New Roman" w:eastAsia="Times New Roman" w:hAnsi="Times New Roman" w:cs="Times New Roman"/>
      <w:sz w:val="24"/>
      <w:szCs w:val="24"/>
      <w:u w:val="single"/>
    </w:rPr>
  </w:style>
  <w:style w:type="paragraph" w:customStyle="1" w:styleId="xl43076">
    <w:name w:val="xl43076"/>
    <w:basedOn w:val="Normal"/>
    <w:rsid w:val="00907E36"/>
    <w:pPr>
      <w:spacing w:before="100" w:beforeAutospacing="1" w:after="100" w:afterAutospacing="1" w:line="240" w:lineRule="auto"/>
      <w:jc w:val="center"/>
    </w:pPr>
    <w:rPr>
      <w:rFonts w:ascii="Verdana" w:eastAsia="Times New Roman" w:hAnsi="Verdana" w:cs="Times New Roman"/>
      <w:b/>
      <w:bCs/>
      <w:sz w:val="16"/>
      <w:szCs w:val="16"/>
      <w:u w:val="single"/>
    </w:rPr>
  </w:style>
  <w:style w:type="paragraph" w:customStyle="1" w:styleId="xl43077">
    <w:name w:val="xl43077"/>
    <w:basedOn w:val="Normal"/>
    <w:rsid w:val="00907E36"/>
    <w:pPr>
      <w:spacing w:before="100" w:beforeAutospacing="1" w:after="100" w:afterAutospacing="1" w:line="240" w:lineRule="auto"/>
      <w:jc w:val="center"/>
      <w:textAlignment w:val="center"/>
    </w:pPr>
    <w:rPr>
      <w:rFonts w:ascii="Verdana" w:eastAsia="Times New Roman" w:hAnsi="Verdana" w:cs="Times New Roman"/>
      <w:b/>
      <w:bCs/>
      <w:sz w:val="16"/>
      <w:szCs w:val="16"/>
      <w:u w:val="single"/>
    </w:rPr>
  </w:style>
  <w:style w:type="paragraph" w:customStyle="1" w:styleId="xl43078">
    <w:name w:val="xl43078"/>
    <w:basedOn w:val="Normal"/>
    <w:rsid w:val="00907E36"/>
    <w:pPr>
      <w:spacing w:before="100" w:beforeAutospacing="1" w:after="100" w:afterAutospacing="1" w:line="240" w:lineRule="auto"/>
      <w:jc w:val="center"/>
    </w:pPr>
    <w:rPr>
      <w:rFonts w:ascii="Verdana" w:eastAsia="Times New Roman" w:hAnsi="Verdana" w:cs="Times New Roman"/>
      <w:b/>
      <w:bCs/>
      <w:sz w:val="16"/>
      <w:szCs w:val="16"/>
      <w:u w:val="single"/>
    </w:rPr>
  </w:style>
  <w:style w:type="paragraph" w:customStyle="1" w:styleId="xl43079">
    <w:name w:val="xl43079"/>
    <w:basedOn w:val="Normal"/>
    <w:rsid w:val="00907E36"/>
    <w:pPr>
      <w:pBdr>
        <w:bottom w:val="single" w:sz="4" w:space="0" w:color="auto"/>
      </w:pBdr>
      <w:spacing w:before="100" w:beforeAutospacing="1" w:after="100" w:afterAutospacing="1" w:line="240" w:lineRule="auto"/>
      <w:jc w:val="center"/>
    </w:pPr>
    <w:rPr>
      <w:rFonts w:ascii="Verdana" w:eastAsia="Times New Roman" w:hAnsi="Verdana" w:cs="Times New Roman"/>
      <w:b/>
      <w:bCs/>
      <w:sz w:val="16"/>
      <w:szCs w:val="16"/>
      <w:u w:val="single"/>
    </w:rPr>
  </w:style>
  <w:style w:type="paragraph" w:customStyle="1" w:styleId="xl43080">
    <w:name w:val="xl43080"/>
    <w:basedOn w:val="Normal"/>
    <w:rsid w:val="00907E36"/>
    <w:pPr>
      <w:pBdr>
        <w:bottom w:val="single" w:sz="4" w:space="0" w:color="auto"/>
      </w:pBdr>
      <w:spacing w:before="100" w:beforeAutospacing="1" w:after="100" w:afterAutospacing="1" w:line="240" w:lineRule="auto"/>
    </w:pPr>
    <w:rPr>
      <w:rFonts w:ascii="Verdana" w:eastAsia="Times New Roman" w:hAnsi="Verdana" w:cs="Times New Roman"/>
      <w:b/>
      <w:bCs/>
      <w:sz w:val="16"/>
      <w:szCs w:val="16"/>
      <w:u w:val="single"/>
    </w:rPr>
  </w:style>
  <w:style w:type="paragraph" w:customStyle="1" w:styleId="xl43081">
    <w:name w:val="xl43081"/>
    <w:basedOn w:val="Normal"/>
    <w:rsid w:val="00907E36"/>
    <w:pPr>
      <w:pBdr>
        <w:bottom w:val="single" w:sz="4" w:space="0" w:color="000000"/>
      </w:pBdr>
      <w:spacing w:before="100" w:beforeAutospacing="1" w:after="100" w:afterAutospacing="1" w:line="240" w:lineRule="auto"/>
      <w:jc w:val="center"/>
      <w:textAlignment w:val="center"/>
    </w:pPr>
    <w:rPr>
      <w:rFonts w:ascii="Verdana" w:eastAsia="Times New Roman" w:hAnsi="Verdana" w:cs="Times New Roman"/>
      <w:b/>
      <w:bCs/>
      <w:sz w:val="16"/>
      <w:szCs w:val="16"/>
      <w:u w:val="single"/>
    </w:rPr>
  </w:style>
  <w:style w:type="paragraph" w:customStyle="1" w:styleId="xl43082">
    <w:name w:val="xl43082"/>
    <w:basedOn w:val="Normal"/>
    <w:rsid w:val="00907E36"/>
    <w:pPr>
      <w:spacing w:before="100" w:beforeAutospacing="1" w:after="100" w:afterAutospacing="1" w:line="240" w:lineRule="auto"/>
      <w:textAlignment w:val="center"/>
    </w:pPr>
    <w:rPr>
      <w:rFonts w:ascii="Verdana" w:eastAsia="Times New Roman" w:hAnsi="Verdana" w:cs="Times New Roman"/>
      <w:b/>
      <w:bCs/>
      <w:sz w:val="16"/>
      <w:szCs w:val="16"/>
      <w:u w:val="single"/>
    </w:rPr>
  </w:style>
  <w:style w:type="paragraph" w:customStyle="1" w:styleId="xl43083">
    <w:name w:val="xl43083"/>
    <w:basedOn w:val="Normal"/>
    <w:rsid w:val="00907E36"/>
    <w:pPr>
      <w:pBdr>
        <w:top w:val="single" w:sz="4" w:space="0" w:color="000000"/>
        <w:bottom w:val="single" w:sz="4" w:space="0" w:color="auto"/>
      </w:pBd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43084">
    <w:name w:val="xl43084"/>
    <w:basedOn w:val="Normal"/>
    <w:rsid w:val="00907E36"/>
    <w:pPr>
      <w:pBdr>
        <w:top w:val="single" w:sz="4" w:space="0" w:color="000000"/>
      </w:pBdr>
      <w:spacing w:before="100" w:beforeAutospacing="1" w:after="100" w:afterAutospacing="1" w:line="240" w:lineRule="auto"/>
      <w:textAlignment w:val="center"/>
    </w:pPr>
    <w:rPr>
      <w:rFonts w:ascii="Verdana" w:eastAsia="Times New Roman" w:hAnsi="Verdana" w:cs="Times New Roman"/>
      <w:sz w:val="16"/>
      <w:szCs w:val="16"/>
      <w:u w:val="single"/>
    </w:rPr>
  </w:style>
  <w:style w:type="paragraph" w:customStyle="1" w:styleId="xl43085">
    <w:name w:val="xl43085"/>
    <w:basedOn w:val="Normal"/>
    <w:rsid w:val="00907E36"/>
    <w:pPr>
      <w:pBdr>
        <w:top w:val="single" w:sz="4" w:space="0" w:color="000000"/>
      </w:pBdr>
      <w:spacing w:before="100" w:beforeAutospacing="1" w:after="100" w:afterAutospacing="1" w:line="240" w:lineRule="auto"/>
      <w:textAlignment w:val="center"/>
    </w:pPr>
    <w:rPr>
      <w:rFonts w:ascii="Verdana" w:eastAsia="Times New Roman" w:hAnsi="Verdana" w:cs="Times New Roman"/>
      <w:sz w:val="16"/>
      <w:szCs w:val="16"/>
      <w:u w:val="single"/>
    </w:rPr>
  </w:style>
  <w:style w:type="paragraph" w:customStyle="1" w:styleId="xl43086">
    <w:name w:val="xl43086"/>
    <w:basedOn w:val="Normal"/>
    <w:rsid w:val="00907E36"/>
    <w:pPr>
      <w:spacing w:before="100" w:beforeAutospacing="1" w:after="100" w:afterAutospacing="1" w:line="240" w:lineRule="auto"/>
      <w:jc w:val="center"/>
      <w:textAlignment w:val="center"/>
    </w:pPr>
    <w:rPr>
      <w:rFonts w:ascii="Verdana" w:eastAsia="Times New Roman" w:hAnsi="Verdana" w:cs="Times New Roman"/>
      <w:sz w:val="16"/>
      <w:szCs w:val="16"/>
      <w:u w:val="single"/>
    </w:rPr>
  </w:style>
  <w:style w:type="paragraph" w:customStyle="1" w:styleId="xl43087">
    <w:name w:val="xl43087"/>
    <w:basedOn w:val="Normal"/>
    <w:rsid w:val="00907E36"/>
    <w:pPr>
      <w:spacing w:before="100" w:beforeAutospacing="1" w:after="100" w:afterAutospacing="1" w:line="240" w:lineRule="auto"/>
      <w:textAlignment w:val="center"/>
    </w:pPr>
    <w:rPr>
      <w:rFonts w:ascii="Verdana" w:eastAsia="Times New Roman" w:hAnsi="Verdana" w:cs="Times New Roman"/>
      <w:sz w:val="16"/>
      <w:szCs w:val="16"/>
      <w:u w:val="single"/>
    </w:rPr>
  </w:style>
  <w:style w:type="paragraph" w:customStyle="1" w:styleId="xl43088">
    <w:name w:val="xl43088"/>
    <w:basedOn w:val="Normal"/>
    <w:rsid w:val="00907E36"/>
    <w:pPr>
      <w:spacing w:before="100" w:beforeAutospacing="1" w:after="100" w:afterAutospacing="1" w:line="240" w:lineRule="auto"/>
      <w:textAlignment w:val="center"/>
    </w:pPr>
    <w:rPr>
      <w:rFonts w:ascii="Verdana" w:eastAsia="Times New Roman" w:hAnsi="Verdana" w:cs="Times New Roman"/>
      <w:sz w:val="16"/>
      <w:szCs w:val="16"/>
      <w:u w:val="single"/>
    </w:rPr>
  </w:style>
  <w:style w:type="paragraph" w:customStyle="1" w:styleId="xl43089">
    <w:name w:val="xl43089"/>
    <w:basedOn w:val="Normal"/>
    <w:rsid w:val="00907E36"/>
    <w:pPr>
      <w:spacing w:before="100" w:beforeAutospacing="1" w:after="100" w:afterAutospacing="1" w:line="240" w:lineRule="auto"/>
      <w:textAlignment w:val="center"/>
    </w:pPr>
    <w:rPr>
      <w:rFonts w:ascii="Times New Roman" w:eastAsia="Times New Roman" w:hAnsi="Times New Roman" w:cs="Times New Roman"/>
      <w:sz w:val="24"/>
      <w:szCs w:val="24"/>
      <w:u w:val="single"/>
    </w:rPr>
  </w:style>
  <w:style w:type="paragraph" w:customStyle="1" w:styleId="xl43090">
    <w:name w:val="xl43090"/>
    <w:basedOn w:val="Normal"/>
    <w:rsid w:val="00907E36"/>
    <w:pPr>
      <w:spacing w:before="100" w:beforeAutospacing="1" w:after="100" w:afterAutospacing="1" w:line="240" w:lineRule="auto"/>
      <w:textAlignment w:val="center"/>
    </w:pPr>
    <w:rPr>
      <w:rFonts w:ascii="Verdana" w:eastAsia="Times New Roman" w:hAnsi="Verdana" w:cs="Times New Roman"/>
      <w:sz w:val="16"/>
      <w:szCs w:val="16"/>
      <w:u w:val="single"/>
    </w:rPr>
  </w:style>
  <w:style w:type="paragraph" w:customStyle="1" w:styleId="xl43091">
    <w:name w:val="xl43091"/>
    <w:basedOn w:val="Normal"/>
    <w:rsid w:val="00907E36"/>
    <w:pP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43092">
    <w:name w:val="xl43092"/>
    <w:basedOn w:val="Normal"/>
    <w:rsid w:val="00907E36"/>
    <w:pPr>
      <w:spacing w:before="100" w:beforeAutospacing="1" w:after="100" w:afterAutospacing="1" w:line="240" w:lineRule="auto"/>
    </w:pPr>
    <w:rPr>
      <w:rFonts w:ascii="Verdana" w:eastAsia="Times New Roman" w:hAnsi="Verdana" w:cs="Times New Roman"/>
      <w:sz w:val="16"/>
      <w:szCs w:val="16"/>
      <w:u w:val="single"/>
    </w:rPr>
  </w:style>
  <w:style w:type="paragraph" w:customStyle="1" w:styleId="xl43093">
    <w:name w:val="xl43093"/>
    <w:basedOn w:val="Normal"/>
    <w:rsid w:val="00907E36"/>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43094">
    <w:name w:val="xl43094"/>
    <w:basedOn w:val="Normal"/>
    <w:rsid w:val="00907E36"/>
    <w:pPr>
      <w:pBdr>
        <w:bottom w:val="single" w:sz="4" w:space="0" w:color="auto"/>
      </w:pBdr>
      <w:spacing w:before="100" w:beforeAutospacing="1" w:after="100" w:afterAutospacing="1" w:line="240" w:lineRule="auto"/>
    </w:pPr>
    <w:rPr>
      <w:rFonts w:ascii="Verdana" w:eastAsia="Times New Roman" w:hAnsi="Verdana" w:cs="Times New Roman"/>
      <w:sz w:val="16"/>
      <w:szCs w:val="16"/>
      <w:u w:val="single"/>
    </w:rPr>
  </w:style>
  <w:style w:type="paragraph" w:customStyle="1" w:styleId="xl43095">
    <w:name w:val="xl43095"/>
    <w:basedOn w:val="Normal"/>
    <w:rsid w:val="00907E36"/>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43096">
    <w:name w:val="xl43096"/>
    <w:basedOn w:val="Normal"/>
    <w:rsid w:val="00907E36"/>
    <w:pPr>
      <w:pBdr>
        <w:bottom w:val="single" w:sz="4" w:space="0" w:color="auto"/>
      </w:pBdr>
      <w:spacing w:before="100" w:beforeAutospacing="1" w:after="100" w:afterAutospacing="1" w:line="240" w:lineRule="auto"/>
      <w:textAlignment w:val="center"/>
    </w:pPr>
    <w:rPr>
      <w:rFonts w:ascii="Verdana" w:eastAsia="Times New Roman" w:hAnsi="Verdana" w:cs="Times New Roman"/>
      <w:b/>
      <w:bCs/>
      <w:sz w:val="16"/>
      <w:szCs w:val="16"/>
      <w:u w:val="single"/>
    </w:rPr>
  </w:style>
  <w:style w:type="paragraph" w:customStyle="1" w:styleId="xl43097">
    <w:name w:val="xl43097"/>
    <w:basedOn w:val="Normal"/>
    <w:rsid w:val="00907E36"/>
    <w:pPr>
      <w:spacing w:before="100" w:beforeAutospacing="1" w:after="100" w:afterAutospacing="1" w:line="240" w:lineRule="auto"/>
      <w:jc w:val="center"/>
      <w:textAlignment w:val="center"/>
    </w:pPr>
    <w:rPr>
      <w:rFonts w:ascii="Verdana" w:eastAsia="Times New Roman" w:hAnsi="Verdana" w:cs="Times New Roman"/>
      <w:sz w:val="16"/>
      <w:szCs w:val="16"/>
      <w:u w:val="single"/>
    </w:rPr>
  </w:style>
  <w:style w:type="paragraph" w:customStyle="1" w:styleId="xl43098">
    <w:name w:val="xl43098"/>
    <w:basedOn w:val="Normal"/>
    <w:rsid w:val="00907E36"/>
    <w:pPr>
      <w:spacing w:before="100" w:beforeAutospacing="1" w:after="100" w:afterAutospacing="1" w:line="240" w:lineRule="auto"/>
      <w:textAlignment w:val="center"/>
    </w:pPr>
    <w:rPr>
      <w:rFonts w:ascii="Verdana" w:eastAsia="Times New Roman" w:hAnsi="Verdana" w:cs="Times New Roman"/>
      <w:sz w:val="16"/>
      <w:szCs w:val="16"/>
      <w:u w:val="single"/>
    </w:rPr>
  </w:style>
  <w:style w:type="paragraph" w:customStyle="1" w:styleId="xl43099">
    <w:name w:val="xl43099"/>
    <w:basedOn w:val="Normal"/>
    <w:rsid w:val="00907E36"/>
    <w:pPr>
      <w:spacing w:before="100" w:beforeAutospacing="1" w:after="100" w:afterAutospacing="1" w:line="240" w:lineRule="auto"/>
      <w:textAlignment w:val="center"/>
    </w:pPr>
    <w:rPr>
      <w:rFonts w:ascii="Times New Roman" w:eastAsia="Times New Roman" w:hAnsi="Times New Roman" w:cs="Times New Roman"/>
      <w:sz w:val="16"/>
      <w:szCs w:val="16"/>
      <w:u w:val="single"/>
    </w:rPr>
  </w:style>
  <w:style w:type="paragraph" w:customStyle="1" w:styleId="xl43100">
    <w:name w:val="xl43100"/>
    <w:basedOn w:val="Normal"/>
    <w:rsid w:val="00907E36"/>
    <w:pPr>
      <w:spacing w:before="100" w:beforeAutospacing="1" w:after="100" w:afterAutospacing="1" w:line="240" w:lineRule="auto"/>
      <w:textAlignment w:val="center"/>
    </w:pPr>
    <w:rPr>
      <w:rFonts w:ascii="Verdana" w:eastAsia="Times New Roman" w:hAnsi="Verdana" w:cs="Times New Roman"/>
      <w:sz w:val="16"/>
      <w:szCs w:val="16"/>
      <w:u w:val="single"/>
    </w:rPr>
  </w:style>
  <w:style w:type="paragraph" w:customStyle="1" w:styleId="xl43101">
    <w:name w:val="xl43101"/>
    <w:basedOn w:val="Normal"/>
    <w:rsid w:val="00907E36"/>
    <w:pPr>
      <w:pBdr>
        <w:top w:val="single" w:sz="4" w:space="0" w:color="auto"/>
        <w:bottom w:val="single" w:sz="4" w:space="0" w:color="auto"/>
      </w:pBdr>
      <w:spacing w:before="100" w:beforeAutospacing="1" w:after="100" w:afterAutospacing="1" w:line="240" w:lineRule="auto"/>
      <w:textAlignment w:val="center"/>
    </w:pPr>
    <w:rPr>
      <w:rFonts w:ascii="Verdana" w:eastAsia="Times New Roman" w:hAnsi="Verdana" w:cs="Times New Roman"/>
      <w:sz w:val="16"/>
      <w:szCs w:val="16"/>
      <w:u w:val="single"/>
    </w:rPr>
  </w:style>
  <w:style w:type="paragraph" w:customStyle="1" w:styleId="xl43102">
    <w:name w:val="xl43102"/>
    <w:basedOn w:val="Normal"/>
    <w:rsid w:val="00907E36"/>
    <w:pPr>
      <w:pBdr>
        <w:top w:val="single" w:sz="4" w:space="0" w:color="auto"/>
        <w:bottom w:val="single" w:sz="4" w:space="0" w:color="auto"/>
      </w:pBdr>
      <w:spacing w:before="100" w:beforeAutospacing="1" w:after="100" w:afterAutospacing="1" w:line="240" w:lineRule="auto"/>
      <w:textAlignment w:val="center"/>
    </w:pPr>
    <w:rPr>
      <w:rFonts w:ascii="Verdana" w:eastAsia="Times New Roman" w:hAnsi="Verdana" w:cs="Times New Roman"/>
      <w:b/>
      <w:bCs/>
      <w:sz w:val="16"/>
      <w:szCs w:val="16"/>
      <w:u w:val="single"/>
    </w:rPr>
  </w:style>
  <w:style w:type="paragraph" w:customStyle="1" w:styleId="xl43103">
    <w:name w:val="xl43103"/>
    <w:basedOn w:val="Normal"/>
    <w:rsid w:val="00907E36"/>
    <w:pPr>
      <w:pBdr>
        <w:top w:val="single" w:sz="4" w:space="0" w:color="auto"/>
        <w:bottom w:val="single" w:sz="4" w:space="0" w:color="auto"/>
      </w:pBdr>
      <w:spacing w:before="100" w:beforeAutospacing="1" w:after="100" w:afterAutospacing="1" w:line="240" w:lineRule="auto"/>
      <w:jc w:val="center"/>
      <w:textAlignment w:val="center"/>
    </w:pPr>
    <w:rPr>
      <w:rFonts w:ascii="Verdana" w:eastAsia="Times New Roman" w:hAnsi="Verdana" w:cs="Times New Roman"/>
      <w:sz w:val="16"/>
      <w:szCs w:val="16"/>
      <w:u w:val="single"/>
    </w:rPr>
  </w:style>
  <w:style w:type="paragraph" w:customStyle="1" w:styleId="xl43104">
    <w:name w:val="xl43104"/>
    <w:basedOn w:val="Normal"/>
    <w:rsid w:val="00907E36"/>
    <w:pPr>
      <w:spacing w:before="100" w:beforeAutospacing="1" w:after="100" w:afterAutospacing="1" w:line="240" w:lineRule="auto"/>
    </w:pPr>
    <w:rPr>
      <w:rFonts w:ascii="Verdana" w:eastAsia="Times New Roman" w:hAnsi="Verdana" w:cs="Times New Roman"/>
      <w:sz w:val="16"/>
      <w:szCs w:val="16"/>
      <w:u w:val="single"/>
    </w:rPr>
  </w:style>
  <w:style w:type="paragraph" w:customStyle="1" w:styleId="xl43105">
    <w:name w:val="xl43105"/>
    <w:basedOn w:val="Normal"/>
    <w:rsid w:val="00907E36"/>
    <w:pPr>
      <w:spacing w:before="100" w:beforeAutospacing="1" w:after="100" w:afterAutospacing="1" w:line="240" w:lineRule="auto"/>
      <w:jc w:val="center"/>
    </w:pPr>
    <w:rPr>
      <w:rFonts w:ascii="Verdana" w:eastAsia="Times New Roman" w:hAnsi="Verdana" w:cs="Times New Roman"/>
      <w:sz w:val="16"/>
      <w:szCs w:val="16"/>
      <w:u w:val="single"/>
    </w:rPr>
  </w:style>
  <w:style w:type="paragraph" w:customStyle="1" w:styleId="xl43106">
    <w:name w:val="xl43106"/>
    <w:basedOn w:val="Normal"/>
    <w:rsid w:val="00907E36"/>
    <w:pPr>
      <w:spacing w:before="100" w:beforeAutospacing="1" w:after="100" w:afterAutospacing="1" w:line="240" w:lineRule="auto"/>
      <w:jc w:val="center"/>
      <w:textAlignment w:val="center"/>
    </w:pPr>
    <w:rPr>
      <w:rFonts w:ascii="Verdana" w:eastAsia="Times New Roman" w:hAnsi="Verdana" w:cs="Times New Roman"/>
      <w:sz w:val="16"/>
      <w:szCs w:val="16"/>
      <w:u w:val="single"/>
    </w:rPr>
  </w:style>
  <w:style w:type="paragraph" w:customStyle="1" w:styleId="xl43107">
    <w:name w:val="xl43107"/>
    <w:basedOn w:val="Normal"/>
    <w:rsid w:val="00907E36"/>
    <w:pPr>
      <w:spacing w:before="100" w:beforeAutospacing="1" w:after="100" w:afterAutospacing="1" w:line="240" w:lineRule="auto"/>
      <w:jc w:val="center"/>
      <w:textAlignment w:val="center"/>
    </w:pPr>
    <w:rPr>
      <w:rFonts w:ascii="Verdana" w:eastAsia="Times New Roman" w:hAnsi="Verdana" w:cs="Times New Roman"/>
      <w:sz w:val="16"/>
      <w:szCs w:val="16"/>
      <w:u w:val="single"/>
    </w:rPr>
  </w:style>
  <w:style w:type="paragraph" w:customStyle="1" w:styleId="xl43108">
    <w:name w:val="xl43108"/>
    <w:basedOn w:val="Normal"/>
    <w:rsid w:val="00907E36"/>
    <w:pPr>
      <w:spacing w:before="100" w:beforeAutospacing="1" w:after="100" w:afterAutospacing="1" w:line="240" w:lineRule="auto"/>
      <w:jc w:val="center"/>
      <w:textAlignment w:val="center"/>
    </w:pPr>
    <w:rPr>
      <w:rFonts w:ascii="Verdana" w:eastAsia="Times New Roman" w:hAnsi="Verdana" w:cs="Times New Roman"/>
      <w:sz w:val="16"/>
      <w:szCs w:val="16"/>
      <w:u w:val="single"/>
    </w:rPr>
  </w:style>
  <w:style w:type="paragraph" w:customStyle="1" w:styleId="xl43109">
    <w:name w:val="xl43109"/>
    <w:basedOn w:val="Normal"/>
    <w:rsid w:val="00907E36"/>
    <w:pPr>
      <w:spacing w:before="100" w:beforeAutospacing="1" w:after="100" w:afterAutospacing="1" w:line="240" w:lineRule="auto"/>
      <w:jc w:val="center"/>
      <w:textAlignment w:val="center"/>
    </w:pPr>
    <w:rPr>
      <w:rFonts w:ascii="Verdana" w:eastAsia="Times New Roman" w:hAnsi="Verdana" w:cs="Times New Roman"/>
      <w:sz w:val="16"/>
      <w:szCs w:val="1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8346">
      <w:bodyDiv w:val="1"/>
      <w:marLeft w:val="0"/>
      <w:marRight w:val="0"/>
      <w:marTop w:val="0"/>
      <w:marBottom w:val="0"/>
      <w:divBdr>
        <w:top w:val="none" w:sz="0" w:space="0" w:color="auto"/>
        <w:left w:val="none" w:sz="0" w:space="0" w:color="auto"/>
        <w:bottom w:val="none" w:sz="0" w:space="0" w:color="auto"/>
        <w:right w:val="none" w:sz="0" w:space="0" w:color="auto"/>
      </w:divBdr>
    </w:div>
    <w:div w:id="35549273">
      <w:bodyDiv w:val="1"/>
      <w:marLeft w:val="0"/>
      <w:marRight w:val="0"/>
      <w:marTop w:val="0"/>
      <w:marBottom w:val="0"/>
      <w:divBdr>
        <w:top w:val="none" w:sz="0" w:space="0" w:color="auto"/>
        <w:left w:val="none" w:sz="0" w:space="0" w:color="auto"/>
        <w:bottom w:val="none" w:sz="0" w:space="0" w:color="auto"/>
        <w:right w:val="none" w:sz="0" w:space="0" w:color="auto"/>
      </w:divBdr>
    </w:div>
    <w:div w:id="62529590">
      <w:bodyDiv w:val="1"/>
      <w:marLeft w:val="0"/>
      <w:marRight w:val="0"/>
      <w:marTop w:val="0"/>
      <w:marBottom w:val="0"/>
      <w:divBdr>
        <w:top w:val="none" w:sz="0" w:space="0" w:color="auto"/>
        <w:left w:val="none" w:sz="0" w:space="0" w:color="auto"/>
        <w:bottom w:val="none" w:sz="0" w:space="0" w:color="auto"/>
        <w:right w:val="none" w:sz="0" w:space="0" w:color="auto"/>
      </w:divBdr>
    </w:div>
    <w:div w:id="114062195">
      <w:bodyDiv w:val="1"/>
      <w:marLeft w:val="0"/>
      <w:marRight w:val="0"/>
      <w:marTop w:val="0"/>
      <w:marBottom w:val="0"/>
      <w:divBdr>
        <w:top w:val="none" w:sz="0" w:space="0" w:color="auto"/>
        <w:left w:val="none" w:sz="0" w:space="0" w:color="auto"/>
        <w:bottom w:val="none" w:sz="0" w:space="0" w:color="auto"/>
        <w:right w:val="none" w:sz="0" w:space="0" w:color="auto"/>
      </w:divBdr>
    </w:div>
    <w:div w:id="158080455">
      <w:bodyDiv w:val="1"/>
      <w:marLeft w:val="0"/>
      <w:marRight w:val="0"/>
      <w:marTop w:val="0"/>
      <w:marBottom w:val="0"/>
      <w:divBdr>
        <w:top w:val="none" w:sz="0" w:space="0" w:color="auto"/>
        <w:left w:val="none" w:sz="0" w:space="0" w:color="auto"/>
        <w:bottom w:val="none" w:sz="0" w:space="0" w:color="auto"/>
        <w:right w:val="none" w:sz="0" w:space="0" w:color="auto"/>
      </w:divBdr>
    </w:div>
    <w:div w:id="164171793">
      <w:bodyDiv w:val="1"/>
      <w:marLeft w:val="0"/>
      <w:marRight w:val="0"/>
      <w:marTop w:val="0"/>
      <w:marBottom w:val="0"/>
      <w:divBdr>
        <w:top w:val="none" w:sz="0" w:space="0" w:color="auto"/>
        <w:left w:val="none" w:sz="0" w:space="0" w:color="auto"/>
        <w:bottom w:val="none" w:sz="0" w:space="0" w:color="auto"/>
        <w:right w:val="none" w:sz="0" w:space="0" w:color="auto"/>
      </w:divBdr>
    </w:div>
    <w:div w:id="181405298">
      <w:bodyDiv w:val="1"/>
      <w:marLeft w:val="0"/>
      <w:marRight w:val="0"/>
      <w:marTop w:val="0"/>
      <w:marBottom w:val="0"/>
      <w:divBdr>
        <w:top w:val="none" w:sz="0" w:space="0" w:color="auto"/>
        <w:left w:val="none" w:sz="0" w:space="0" w:color="auto"/>
        <w:bottom w:val="none" w:sz="0" w:space="0" w:color="auto"/>
        <w:right w:val="none" w:sz="0" w:space="0" w:color="auto"/>
      </w:divBdr>
    </w:div>
    <w:div w:id="186990746">
      <w:bodyDiv w:val="1"/>
      <w:marLeft w:val="0"/>
      <w:marRight w:val="0"/>
      <w:marTop w:val="0"/>
      <w:marBottom w:val="0"/>
      <w:divBdr>
        <w:top w:val="none" w:sz="0" w:space="0" w:color="auto"/>
        <w:left w:val="none" w:sz="0" w:space="0" w:color="auto"/>
        <w:bottom w:val="none" w:sz="0" w:space="0" w:color="auto"/>
        <w:right w:val="none" w:sz="0" w:space="0" w:color="auto"/>
      </w:divBdr>
    </w:div>
    <w:div w:id="197282681">
      <w:bodyDiv w:val="1"/>
      <w:marLeft w:val="0"/>
      <w:marRight w:val="0"/>
      <w:marTop w:val="0"/>
      <w:marBottom w:val="0"/>
      <w:divBdr>
        <w:top w:val="none" w:sz="0" w:space="0" w:color="auto"/>
        <w:left w:val="none" w:sz="0" w:space="0" w:color="auto"/>
        <w:bottom w:val="none" w:sz="0" w:space="0" w:color="auto"/>
        <w:right w:val="none" w:sz="0" w:space="0" w:color="auto"/>
      </w:divBdr>
    </w:div>
    <w:div w:id="204027480">
      <w:bodyDiv w:val="1"/>
      <w:marLeft w:val="0"/>
      <w:marRight w:val="0"/>
      <w:marTop w:val="0"/>
      <w:marBottom w:val="0"/>
      <w:divBdr>
        <w:top w:val="none" w:sz="0" w:space="0" w:color="auto"/>
        <w:left w:val="none" w:sz="0" w:space="0" w:color="auto"/>
        <w:bottom w:val="none" w:sz="0" w:space="0" w:color="auto"/>
        <w:right w:val="none" w:sz="0" w:space="0" w:color="auto"/>
      </w:divBdr>
    </w:div>
    <w:div w:id="207569192">
      <w:bodyDiv w:val="1"/>
      <w:marLeft w:val="0"/>
      <w:marRight w:val="0"/>
      <w:marTop w:val="0"/>
      <w:marBottom w:val="0"/>
      <w:divBdr>
        <w:top w:val="none" w:sz="0" w:space="0" w:color="auto"/>
        <w:left w:val="none" w:sz="0" w:space="0" w:color="auto"/>
        <w:bottom w:val="none" w:sz="0" w:space="0" w:color="auto"/>
        <w:right w:val="none" w:sz="0" w:space="0" w:color="auto"/>
      </w:divBdr>
    </w:div>
    <w:div w:id="255940249">
      <w:bodyDiv w:val="1"/>
      <w:marLeft w:val="0"/>
      <w:marRight w:val="0"/>
      <w:marTop w:val="0"/>
      <w:marBottom w:val="0"/>
      <w:divBdr>
        <w:top w:val="none" w:sz="0" w:space="0" w:color="auto"/>
        <w:left w:val="none" w:sz="0" w:space="0" w:color="auto"/>
        <w:bottom w:val="none" w:sz="0" w:space="0" w:color="auto"/>
        <w:right w:val="none" w:sz="0" w:space="0" w:color="auto"/>
      </w:divBdr>
    </w:div>
    <w:div w:id="286156437">
      <w:bodyDiv w:val="1"/>
      <w:marLeft w:val="0"/>
      <w:marRight w:val="0"/>
      <w:marTop w:val="0"/>
      <w:marBottom w:val="0"/>
      <w:divBdr>
        <w:top w:val="none" w:sz="0" w:space="0" w:color="auto"/>
        <w:left w:val="none" w:sz="0" w:space="0" w:color="auto"/>
        <w:bottom w:val="none" w:sz="0" w:space="0" w:color="auto"/>
        <w:right w:val="none" w:sz="0" w:space="0" w:color="auto"/>
      </w:divBdr>
    </w:div>
    <w:div w:id="356153590">
      <w:bodyDiv w:val="1"/>
      <w:marLeft w:val="0"/>
      <w:marRight w:val="0"/>
      <w:marTop w:val="0"/>
      <w:marBottom w:val="0"/>
      <w:divBdr>
        <w:top w:val="none" w:sz="0" w:space="0" w:color="auto"/>
        <w:left w:val="none" w:sz="0" w:space="0" w:color="auto"/>
        <w:bottom w:val="none" w:sz="0" w:space="0" w:color="auto"/>
        <w:right w:val="none" w:sz="0" w:space="0" w:color="auto"/>
      </w:divBdr>
    </w:div>
    <w:div w:id="404884034">
      <w:bodyDiv w:val="1"/>
      <w:marLeft w:val="0"/>
      <w:marRight w:val="0"/>
      <w:marTop w:val="0"/>
      <w:marBottom w:val="0"/>
      <w:divBdr>
        <w:top w:val="none" w:sz="0" w:space="0" w:color="auto"/>
        <w:left w:val="none" w:sz="0" w:space="0" w:color="auto"/>
        <w:bottom w:val="none" w:sz="0" w:space="0" w:color="auto"/>
        <w:right w:val="none" w:sz="0" w:space="0" w:color="auto"/>
      </w:divBdr>
    </w:div>
    <w:div w:id="446511085">
      <w:bodyDiv w:val="1"/>
      <w:marLeft w:val="0"/>
      <w:marRight w:val="0"/>
      <w:marTop w:val="0"/>
      <w:marBottom w:val="0"/>
      <w:divBdr>
        <w:top w:val="none" w:sz="0" w:space="0" w:color="auto"/>
        <w:left w:val="none" w:sz="0" w:space="0" w:color="auto"/>
        <w:bottom w:val="none" w:sz="0" w:space="0" w:color="auto"/>
        <w:right w:val="none" w:sz="0" w:space="0" w:color="auto"/>
      </w:divBdr>
    </w:div>
    <w:div w:id="451478534">
      <w:bodyDiv w:val="1"/>
      <w:marLeft w:val="0"/>
      <w:marRight w:val="0"/>
      <w:marTop w:val="0"/>
      <w:marBottom w:val="0"/>
      <w:divBdr>
        <w:top w:val="none" w:sz="0" w:space="0" w:color="auto"/>
        <w:left w:val="none" w:sz="0" w:space="0" w:color="auto"/>
        <w:bottom w:val="none" w:sz="0" w:space="0" w:color="auto"/>
        <w:right w:val="none" w:sz="0" w:space="0" w:color="auto"/>
      </w:divBdr>
    </w:div>
    <w:div w:id="490947201">
      <w:bodyDiv w:val="1"/>
      <w:marLeft w:val="0"/>
      <w:marRight w:val="0"/>
      <w:marTop w:val="0"/>
      <w:marBottom w:val="0"/>
      <w:divBdr>
        <w:top w:val="none" w:sz="0" w:space="0" w:color="auto"/>
        <w:left w:val="none" w:sz="0" w:space="0" w:color="auto"/>
        <w:bottom w:val="none" w:sz="0" w:space="0" w:color="auto"/>
        <w:right w:val="none" w:sz="0" w:space="0" w:color="auto"/>
      </w:divBdr>
    </w:div>
    <w:div w:id="499663434">
      <w:bodyDiv w:val="1"/>
      <w:marLeft w:val="0"/>
      <w:marRight w:val="0"/>
      <w:marTop w:val="0"/>
      <w:marBottom w:val="0"/>
      <w:divBdr>
        <w:top w:val="none" w:sz="0" w:space="0" w:color="auto"/>
        <w:left w:val="none" w:sz="0" w:space="0" w:color="auto"/>
        <w:bottom w:val="none" w:sz="0" w:space="0" w:color="auto"/>
        <w:right w:val="none" w:sz="0" w:space="0" w:color="auto"/>
      </w:divBdr>
    </w:div>
    <w:div w:id="502085586">
      <w:bodyDiv w:val="1"/>
      <w:marLeft w:val="0"/>
      <w:marRight w:val="0"/>
      <w:marTop w:val="0"/>
      <w:marBottom w:val="0"/>
      <w:divBdr>
        <w:top w:val="none" w:sz="0" w:space="0" w:color="auto"/>
        <w:left w:val="none" w:sz="0" w:space="0" w:color="auto"/>
        <w:bottom w:val="none" w:sz="0" w:space="0" w:color="auto"/>
        <w:right w:val="none" w:sz="0" w:space="0" w:color="auto"/>
      </w:divBdr>
    </w:div>
    <w:div w:id="531650850">
      <w:bodyDiv w:val="1"/>
      <w:marLeft w:val="0"/>
      <w:marRight w:val="0"/>
      <w:marTop w:val="0"/>
      <w:marBottom w:val="0"/>
      <w:divBdr>
        <w:top w:val="none" w:sz="0" w:space="0" w:color="auto"/>
        <w:left w:val="none" w:sz="0" w:space="0" w:color="auto"/>
        <w:bottom w:val="none" w:sz="0" w:space="0" w:color="auto"/>
        <w:right w:val="none" w:sz="0" w:space="0" w:color="auto"/>
      </w:divBdr>
    </w:div>
    <w:div w:id="541946022">
      <w:bodyDiv w:val="1"/>
      <w:marLeft w:val="0"/>
      <w:marRight w:val="0"/>
      <w:marTop w:val="0"/>
      <w:marBottom w:val="0"/>
      <w:divBdr>
        <w:top w:val="none" w:sz="0" w:space="0" w:color="auto"/>
        <w:left w:val="none" w:sz="0" w:space="0" w:color="auto"/>
        <w:bottom w:val="none" w:sz="0" w:space="0" w:color="auto"/>
        <w:right w:val="none" w:sz="0" w:space="0" w:color="auto"/>
      </w:divBdr>
    </w:div>
    <w:div w:id="576207747">
      <w:bodyDiv w:val="1"/>
      <w:marLeft w:val="0"/>
      <w:marRight w:val="0"/>
      <w:marTop w:val="0"/>
      <w:marBottom w:val="0"/>
      <w:divBdr>
        <w:top w:val="none" w:sz="0" w:space="0" w:color="auto"/>
        <w:left w:val="none" w:sz="0" w:space="0" w:color="auto"/>
        <w:bottom w:val="none" w:sz="0" w:space="0" w:color="auto"/>
        <w:right w:val="none" w:sz="0" w:space="0" w:color="auto"/>
      </w:divBdr>
    </w:div>
    <w:div w:id="586034516">
      <w:bodyDiv w:val="1"/>
      <w:marLeft w:val="0"/>
      <w:marRight w:val="0"/>
      <w:marTop w:val="0"/>
      <w:marBottom w:val="0"/>
      <w:divBdr>
        <w:top w:val="none" w:sz="0" w:space="0" w:color="auto"/>
        <w:left w:val="none" w:sz="0" w:space="0" w:color="auto"/>
        <w:bottom w:val="none" w:sz="0" w:space="0" w:color="auto"/>
        <w:right w:val="none" w:sz="0" w:space="0" w:color="auto"/>
      </w:divBdr>
    </w:div>
    <w:div w:id="620654469">
      <w:bodyDiv w:val="1"/>
      <w:marLeft w:val="0"/>
      <w:marRight w:val="0"/>
      <w:marTop w:val="0"/>
      <w:marBottom w:val="0"/>
      <w:divBdr>
        <w:top w:val="none" w:sz="0" w:space="0" w:color="auto"/>
        <w:left w:val="none" w:sz="0" w:space="0" w:color="auto"/>
        <w:bottom w:val="none" w:sz="0" w:space="0" w:color="auto"/>
        <w:right w:val="none" w:sz="0" w:space="0" w:color="auto"/>
      </w:divBdr>
    </w:div>
    <w:div w:id="622688568">
      <w:bodyDiv w:val="1"/>
      <w:marLeft w:val="0"/>
      <w:marRight w:val="0"/>
      <w:marTop w:val="0"/>
      <w:marBottom w:val="0"/>
      <w:divBdr>
        <w:top w:val="none" w:sz="0" w:space="0" w:color="auto"/>
        <w:left w:val="none" w:sz="0" w:space="0" w:color="auto"/>
        <w:bottom w:val="none" w:sz="0" w:space="0" w:color="auto"/>
        <w:right w:val="none" w:sz="0" w:space="0" w:color="auto"/>
      </w:divBdr>
    </w:div>
    <w:div w:id="661008780">
      <w:bodyDiv w:val="1"/>
      <w:marLeft w:val="0"/>
      <w:marRight w:val="0"/>
      <w:marTop w:val="0"/>
      <w:marBottom w:val="0"/>
      <w:divBdr>
        <w:top w:val="none" w:sz="0" w:space="0" w:color="auto"/>
        <w:left w:val="none" w:sz="0" w:space="0" w:color="auto"/>
        <w:bottom w:val="none" w:sz="0" w:space="0" w:color="auto"/>
        <w:right w:val="none" w:sz="0" w:space="0" w:color="auto"/>
      </w:divBdr>
    </w:div>
    <w:div w:id="662121658">
      <w:bodyDiv w:val="1"/>
      <w:marLeft w:val="0"/>
      <w:marRight w:val="0"/>
      <w:marTop w:val="0"/>
      <w:marBottom w:val="0"/>
      <w:divBdr>
        <w:top w:val="none" w:sz="0" w:space="0" w:color="auto"/>
        <w:left w:val="none" w:sz="0" w:space="0" w:color="auto"/>
        <w:bottom w:val="none" w:sz="0" w:space="0" w:color="auto"/>
        <w:right w:val="none" w:sz="0" w:space="0" w:color="auto"/>
      </w:divBdr>
    </w:div>
    <w:div w:id="696545406">
      <w:bodyDiv w:val="1"/>
      <w:marLeft w:val="0"/>
      <w:marRight w:val="0"/>
      <w:marTop w:val="0"/>
      <w:marBottom w:val="0"/>
      <w:divBdr>
        <w:top w:val="none" w:sz="0" w:space="0" w:color="auto"/>
        <w:left w:val="none" w:sz="0" w:space="0" w:color="auto"/>
        <w:bottom w:val="none" w:sz="0" w:space="0" w:color="auto"/>
        <w:right w:val="none" w:sz="0" w:space="0" w:color="auto"/>
      </w:divBdr>
    </w:div>
    <w:div w:id="701901845">
      <w:bodyDiv w:val="1"/>
      <w:marLeft w:val="0"/>
      <w:marRight w:val="0"/>
      <w:marTop w:val="0"/>
      <w:marBottom w:val="0"/>
      <w:divBdr>
        <w:top w:val="none" w:sz="0" w:space="0" w:color="auto"/>
        <w:left w:val="none" w:sz="0" w:space="0" w:color="auto"/>
        <w:bottom w:val="none" w:sz="0" w:space="0" w:color="auto"/>
        <w:right w:val="none" w:sz="0" w:space="0" w:color="auto"/>
      </w:divBdr>
    </w:div>
    <w:div w:id="718481632">
      <w:bodyDiv w:val="1"/>
      <w:marLeft w:val="0"/>
      <w:marRight w:val="0"/>
      <w:marTop w:val="0"/>
      <w:marBottom w:val="0"/>
      <w:divBdr>
        <w:top w:val="none" w:sz="0" w:space="0" w:color="auto"/>
        <w:left w:val="none" w:sz="0" w:space="0" w:color="auto"/>
        <w:bottom w:val="none" w:sz="0" w:space="0" w:color="auto"/>
        <w:right w:val="none" w:sz="0" w:space="0" w:color="auto"/>
      </w:divBdr>
    </w:div>
    <w:div w:id="735011596">
      <w:bodyDiv w:val="1"/>
      <w:marLeft w:val="0"/>
      <w:marRight w:val="0"/>
      <w:marTop w:val="0"/>
      <w:marBottom w:val="0"/>
      <w:divBdr>
        <w:top w:val="none" w:sz="0" w:space="0" w:color="auto"/>
        <w:left w:val="none" w:sz="0" w:space="0" w:color="auto"/>
        <w:bottom w:val="none" w:sz="0" w:space="0" w:color="auto"/>
        <w:right w:val="none" w:sz="0" w:space="0" w:color="auto"/>
      </w:divBdr>
    </w:div>
    <w:div w:id="740105951">
      <w:bodyDiv w:val="1"/>
      <w:marLeft w:val="0"/>
      <w:marRight w:val="0"/>
      <w:marTop w:val="0"/>
      <w:marBottom w:val="0"/>
      <w:divBdr>
        <w:top w:val="none" w:sz="0" w:space="0" w:color="auto"/>
        <w:left w:val="none" w:sz="0" w:space="0" w:color="auto"/>
        <w:bottom w:val="none" w:sz="0" w:space="0" w:color="auto"/>
        <w:right w:val="none" w:sz="0" w:space="0" w:color="auto"/>
      </w:divBdr>
    </w:div>
    <w:div w:id="746535578">
      <w:bodyDiv w:val="1"/>
      <w:marLeft w:val="0"/>
      <w:marRight w:val="0"/>
      <w:marTop w:val="0"/>
      <w:marBottom w:val="0"/>
      <w:divBdr>
        <w:top w:val="none" w:sz="0" w:space="0" w:color="auto"/>
        <w:left w:val="none" w:sz="0" w:space="0" w:color="auto"/>
        <w:bottom w:val="none" w:sz="0" w:space="0" w:color="auto"/>
        <w:right w:val="none" w:sz="0" w:space="0" w:color="auto"/>
      </w:divBdr>
    </w:div>
    <w:div w:id="795951315">
      <w:bodyDiv w:val="1"/>
      <w:marLeft w:val="0"/>
      <w:marRight w:val="0"/>
      <w:marTop w:val="0"/>
      <w:marBottom w:val="0"/>
      <w:divBdr>
        <w:top w:val="none" w:sz="0" w:space="0" w:color="auto"/>
        <w:left w:val="none" w:sz="0" w:space="0" w:color="auto"/>
        <w:bottom w:val="none" w:sz="0" w:space="0" w:color="auto"/>
        <w:right w:val="none" w:sz="0" w:space="0" w:color="auto"/>
      </w:divBdr>
    </w:div>
    <w:div w:id="823862799">
      <w:bodyDiv w:val="1"/>
      <w:marLeft w:val="0"/>
      <w:marRight w:val="0"/>
      <w:marTop w:val="0"/>
      <w:marBottom w:val="0"/>
      <w:divBdr>
        <w:top w:val="none" w:sz="0" w:space="0" w:color="auto"/>
        <w:left w:val="none" w:sz="0" w:space="0" w:color="auto"/>
        <w:bottom w:val="none" w:sz="0" w:space="0" w:color="auto"/>
        <w:right w:val="none" w:sz="0" w:space="0" w:color="auto"/>
      </w:divBdr>
    </w:div>
    <w:div w:id="831605117">
      <w:bodyDiv w:val="1"/>
      <w:marLeft w:val="0"/>
      <w:marRight w:val="0"/>
      <w:marTop w:val="0"/>
      <w:marBottom w:val="0"/>
      <w:divBdr>
        <w:top w:val="none" w:sz="0" w:space="0" w:color="auto"/>
        <w:left w:val="none" w:sz="0" w:space="0" w:color="auto"/>
        <w:bottom w:val="none" w:sz="0" w:space="0" w:color="auto"/>
        <w:right w:val="none" w:sz="0" w:space="0" w:color="auto"/>
      </w:divBdr>
    </w:div>
    <w:div w:id="918518253">
      <w:bodyDiv w:val="1"/>
      <w:marLeft w:val="0"/>
      <w:marRight w:val="0"/>
      <w:marTop w:val="0"/>
      <w:marBottom w:val="0"/>
      <w:divBdr>
        <w:top w:val="none" w:sz="0" w:space="0" w:color="auto"/>
        <w:left w:val="none" w:sz="0" w:space="0" w:color="auto"/>
        <w:bottom w:val="none" w:sz="0" w:space="0" w:color="auto"/>
        <w:right w:val="none" w:sz="0" w:space="0" w:color="auto"/>
      </w:divBdr>
    </w:div>
    <w:div w:id="1042361307">
      <w:bodyDiv w:val="1"/>
      <w:marLeft w:val="0"/>
      <w:marRight w:val="0"/>
      <w:marTop w:val="0"/>
      <w:marBottom w:val="0"/>
      <w:divBdr>
        <w:top w:val="none" w:sz="0" w:space="0" w:color="auto"/>
        <w:left w:val="none" w:sz="0" w:space="0" w:color="auto"/>
        <w:bottom w:val="none" w:sz="0" w:space="0" w:color="auto"/>
        <w:right w:val="none" w:sz="0" w:space="0" w:color="auto"/>
      </w:divBdr>
    </w:div>
    <w:div w:id="1064916055">
      <w:bodyDiv w:val="1"/>
      <w:marLeft w:val="0"/>
      <w:marRight w:val="0"/>
      <w:marTop w:val="0"/>
      <w:marBottom w:val="0"/>
      <w:divBdr>
        <w:top w:val="none" w:sz="0" w:space="0" w:color="auto"/>
        <w:left w:val="none" w:sz="0" w:space="0" w:color="auto"/>
        <w:bottom w:val="none" w:sz="0" w:space="0" w:color="auto"/>
        <w:right w:val="none" w:sz="0" w:space="0" w:color="auto"/>
      </w:divBdr>
    </w:div>
    <w:div w:id="1155220662">
      <w:bodyDiv w:val="1"/>
      <w:marLeft w:val="0"/>
      <w:marRight w:val="0"/>
      <w:marTop w:val="0"/>
      <w:marBottom w:val="0"/>
      <w:divBdr>
        <w:top w:val="none" w:sz="0" w:space="0" w:color="auto"/>
        <w:left w:val="none" w:sz="0" w:space="0" w:color="auto"/>
        <w:bottom w:val="none" w:sz="0" w:space="0" w:color="auto"/>
        <w:right w:val="none" w:sz="0" w:space="0" w:color="auto"/>
      </w:divBdr>
    </w:div>
    <w:div w:id="1159421886">
      <w:bodyDiv w:val="1"/>
      <w:marLeft w:val="0"/>
      <w:marRight w:val="0"/>
      <w:marTop w:val="0"/>
      <w:marBottom w:val="0"/>
      <w:divBdr>
        <w:top w:val="none" w:sz="0" w:space="0" w:color="auto"/>
        <w:left w:val="none" w:sz="0" w:space="0" w:color="auto"/>
        <w:bottom w:val="none" w:sz="0" w:space="0" w:color="auto"/>
        <w:right w:val="none" w:sz="0" w:space="0" w:color="auto"/>
      </w:divBdr>
    </w:div>
    <w:div w:id="1206136574">
      <w:bodyDiv w:val="1"/>
      <w:marLeft w:val="0"/>
      <w:marRight w:val="0"/>
      <w:marTop w:val="0"/>
      <w:marBottom w:val="0"/>
      <w:divBdr>
        <w:top w:val="none" w:sz="0" w:space="0" w:color="auto"/>
        <w:left w:val="none" w:sz="0" w:space="0" w:color="auto"/>
        <w:bottom w:val="none" w:sz="0" w:space="0" w:color="auto"/>
        <w:right w:val="none" w:sz="0" w:space="0" w:color="auto"/>
      </w:divBdr>
    </w:div>
    <w:div w:id="1239484628">
      <w:bodyDiv w:val="1"/>
      <w:marLeft w:val="0"/>
      <w:marRight w:val="0"/>
      <w:marTop w:val="0"/>
      <w:marBottom w:val="0"/>
      <w:divBdr>
        <w:top w:val="none" w:sz="0" w:space="0" w:color="auto"/>
        <w:left w:val="none" w:sz="0" w:space="0" w:color="auto"/>
        <w:bottom w:val="none" w:sz="0" w:space="0" w:color="auto"/>
        <w:right w:val="none" w:sz="0" w:space="0" w:color="auto"/>
      </w:divBdr>
    </w:div>
    <w:div w:id="1246768065">
      <w:bodyDiv w:val="1"/>
      <w:marLeft w:val="0"/>
      <w:marRight w:val="0"/>
      <w:marTop w:val="0"/>
      <w:marBottom w:val="0"/>
      <w:divBdr>
        <w:top w:val="none" w:sz="0" w:space="0" w:color="auto"/>
        <w:left w:val="none" w:sz="0" w:space="0" w:color="auto"/>
        <w:bottom w:val="none" w:sz="0" w:space="0" w:color="auto"/>
        <w:right w:val="none" w:sz="0" w:space="0" w:color="auto"/>
      </w:divBdr>
    </w:div>
    <w:div w:id="1297489986">
      <w:bodyDiv w:val="1"/>
      <w:marLeft w:val="0"/>
      <w:marRight w:val="0"/>
      <w:marTop w:val="0"/>
      <w:marBottom w:val="0"/>
      <w:divBdr>
        <w:top w:val="none" w:sz="0" w:space="0" w:color="auto"/>
        <w:left w:val="none" w:sz="0" w:space="0" w:color="auto"/>
        <w:bottom w:val="none" w:sz="0" w:space="0" w:color="auto"/>
        <w:right w:val="none" w:sz="0" w:space="0" w:color="auto"/>
      </w:divBdr>
    </w:div>
    <w:div w:id="1309044403">
      <w:bodyDiv w:val="1"/>
      <w:marLeft w:val="0"/>
      <w:marRight w:val="0"/>
      <w:marTop w:val="0"/>
      <w:marBottom w:val="0"/>
      <w:divBdr>
        <w:top w:val="none" w:sz="0" w:space="0" w:color="auto"/>
        <w:left w:val="none" w:sz="0" w:space="0" w:color="auto"/>
        <w:bottom w:val="none" w:sz="0" w:space="0" w:color="auto"/>
        <w:right w:val="none" w:sz="0" w:space="0" w:color="auto"/>
      </w:divBdr>
    </w:div>
    <w:div w:id="1336693300">
      <w:bodyDiv w:val="1"/>
      <w:marLeft w:val="0"/>
      <w:marRight w:val="0"/>
      <w:marTop w:val="0"/>
      <w:marBottom w:val="0"/>
      <w:divBdr>
        <w:top w:val="none" w:sz="0" w:space="0" w:color="auto"/>
        <w:left w:val="none" w:sz="0" w:space="0" w:color="auto"/>
        <w:bottom w:val="none" w:sz="0" w:space="0" w:color="auto"/>
        <w:right w:val="none" w:sz="0" w:space="0" w:color="auto"/>
      </w:divBdr>
    </w:div>
    <w:div w:id="1468814189">
      <w:bodyDiv w:val="1"/>
      <w:marLeft w:val="0"/>
      <w:marRight w:val="0"/>
      <w:marTop w:val="0"/>
      <w:marBottom w:val="0"/>
      <w:divBdr>
        <w:top w:val="none" w:sz="0" w:space="0" w:color="auto"/>
        <w:left w:val="none" w:sz="0" w:space="0" w:color="auto"/>
        <w:bottom w:val="none" w:sz="0" w:space="0" w:color="auto"/>
        <w:right w:val="none" w:sz="0" w:space="0" w:color="auto"/>
      </w:divBdr>
    </w:div>
    <w:div w:id="1625233815">
      <w:bodyDiv w:val="1"/>
      <w:marLeft w:val="0"/>
      <w:marRight w:val="0"/>
      <w:marTop w:val="0"/>
      <w:marBottom w:val="0"/>
      <w:divBdr>
        <w:top w:val="none" w:sz="0" w:space="0" w:color="auto"/>
        <w:left w:val="none" w:sz="0" w:space="0" w:color="auto"/>
        <w:bottom w:val="none" w:sz="0" w:space="0" w:color="auto"/>
        <w:right w:val="none" w:sz="0" w:space="0" w:color="auto"/>
      </w:divBdr>
    </w:div>
    <w:div w:id="1628273596">
      <w:bodyDiv w:val="1"/>
      <w:marLeft w:val="0"/>
      <w:marRight w:val="0"/>
      <w:marTop w:val="0"/>
      <w:marBottom w:val="0"/>
      <w:divBdr>
        <w:top w:val="none" w:sz="0" w:space="0" w:color="auto"/>
        <w:left w:val="none" w:sz="0" w:space="0" w:color="auto"/>
        <w:bottom w:val="none" w:sz="0" w:space="0" w:color="auto"/>
        <w:right w:val="none" w:sz="0" w:space="0" w:color="auto"/>
      </w:divBdr>
    </w:div>
    <w:div w:id="1629507841">
      <w:bodyDiv w:val="1"/>
      <w:marLeft w:val="0"/>
      <w:marRight w:val="0"/>
      <w:marTop w:val="0"/>
      <w:marBottom w:val="0"/>
      <w:divBdr>
        <w:top w:val="none" w:sz="0" w:space="0" w:color="auto"/>
        <w:left w:val="none" w:sz="0" w:space="0" w:color="auto"/>
        <w:bottom w:val="none" w:sz="0" w:space="0" w:color="auto"/>
        <w:right w:val="none" w:sz="0" w:space="0" w:color="auto"/>
      </w:divBdr>
    </w:div>
    <w:div w:id="1698384164">
      <w:bodyDiv w:val="1"/>
      <w:marLeft w:val="0"/>
      <w:marRight w:val="0"/>
      <w:marTop w:val="0"/>
      <w:marBottom w:val="0"/>
      <w:divBdr>
        <w:top w:val="none" w:sz="0" w:space="0" w:color="auto"/>
        <w:left w:val="none" w:sz="0" w:space="0" w:color="auto"/>
        <w:bottom w:val="none" w:sz="0" w:space="0" w:color="auto"/>
        <w:right w:val="none" w:sz="0" w:space="0" w:color="auto"/>
      </w:divBdr>
    </w:div>
    <w:div w:id="1757168368">
      <w:bodyDiv w:val="1"/>
      <w:marLeft w:val="0"/>
      <w:marRight w:val="0"/>
      <w:marTop w:val="0"/>
      <w:marBottom w:val="0"/>
      <w:divBdr>
        <w:top w:val="none" w:sz="0" w:space="0" w:color="auto"/>
        <w:left w:val="none" w:sz="0" w:space="0" w:color="auto"/>
        <w:bottom w:val="none" w:sz="0" w:space="0" w:color="auto"/>
        <w:right w:val="none" w:sz="0" w:space="0" w:color="auto"/>
      </w:divBdr>
    </w:div>
    <w:div w:id="1759670592">
      <w:bodyDiv w:val="1"/>
      <w:marLeft w:val="0"/>
      <w:marRight w:val="0"/>
      <w:marTop w:val="0"/>
      <w:marBottom w:val="0"/>
      <w:divBdr>
        <w:top w:val="none" w:sz="0" w:space="0" w:color="auto"/>
        <w:left w:val="none" w:sz="0" w:space="0" w:color="auto"/>
        <w:bottom w:val="none" w:sz="0" w:space="0" w:color="auto"/>
        <w:right w:val="none" w:sz="0" w:space="0" w:color="auto"/>
      </w:divBdr>
    </w:div>
    <w:div w:id="1784839260">
      <w:bodyDiv w:val="1"/>
      <w:marLeft w:val="0"/>
      <w:marRight w:val="0"/>
      <w:marTop w:val="0"/>
      <w:marBottom w:val="0"/>
      <w:divBdr>
        <w:top w:val="none" w:sz="0" w:space="0" w:color="auto"/>
        <w:left w:val="none" w:sz="0" w:space="0" w:color="auto"/>
        <w:bottom w:val="none" w:sz="0" w:space="0" w:color="auto"/>
        <w:right w:val="none" w:sz="0" w:space="0" w:color="auto"/>
      </w:divBdr>
    </w:div>
    <w:div w:id="1835685363">
      <w:bodyDiv w:val="1"/>
      <w:marLeft w:val="0"/>
      <w:marRight w:val="0"/>
      <w:marTop w:val="0"/>
      <w:marBottom w:val="0"/>
      <w:divBdr>
        <w:top w:val="none" w:sz="0" w:space="0" w:color="auto"/>
        <w:left w:val="none" w:sz="0" w:space="0" w:color="auto"/>
        <w:bottom w:val="none" w:sz="0" w:space="0" w:color="auto"/>
        <w:right w:val="none" w:sz="0" w:space="0" w:color="auto"/>
      </w:divBdr>
    </w:div>
    <w:div w:id="1849905909">
      <w:bodyDiv w:val="1"/>
      <w:marLeft w:val="0"/>
      <w:marRight w:val="0"/>
      <w:marTop w:val="0"/>
      <w:marBottom w:val="0"/>
      <w:divBdr>
        <w:top w:val="none" w:sz="0" w:space="0" w:color="auto"/>
        <w:left w:val="none" w:sz="0" w:space="0" w:color="auto"/>
        <w:bottom w:val="none" w:sz="0" w:space="0" w:color="auto"/>
        <w:right w:val="none" w:sz="0" w:space="0" w:color="auto"/>
      </w:divBdr>
    </w:div>
    <w:div w:id="1882787320">
      <w:bodyDiv w:val="1"/>
      <w:marLeft w:val="0"/>
      <w:marRight w:val="0"/>
      <w:marTop w:val="0"/>
      <w:marBottom w:val="0"/>
      <w:divBdr>
        <w:top w:val="none" w:sz="0" w:space="0" w:color="auto"/>
        <w:left w:val="none" w:sz="0" w:space="0" w:color="auto"/>
        <w:bottom w:val="none" w:sz="0" w:space="0" w:color="auto"/>
        <w:right w:val="none" w:sz="0" w:space="0" w:color="auto"/>
      </w:divBdr>
    </w:div>
    <w:div w:id="1903252357">
      <w:bodyDiv w:val="1"/>
      <w:marLeft w:val="0"/>
      <w:marRight w:val="0"/>
      <w:marTop w:val="0"/>
      <w:marBottom w:val="0"/>
      <w:divBdr>
        <w:top w:val="none" w:sz="0" w:space="0" w:color="auto"/>
        <w:left w:val="none" w:sz="0" w:space="0" w:color="auto"/>
        <w:bottom w:val="none" w:sz="0" w:space="0" w:color="auto"/>
        <w:right w:val="none" w:sz="0" w:space="0" w:color="auto"/>
      </w:divBdr>
    </w:div>
    <w:div w:id="1917859698">
      <w:bodyDiv w:val="1"/>
      <w:marLeft w:val="0"/>
      <w:marRight w:val="0"/>
      <w:marTop w:val="0"/>
      <w:marBottom w:val="0"/>
      <w:divBdr>
        <w:top w:val="none" w:sz="0" w:space="0" w:color="auto"/>
        <w:left w:val="none" w:sz="0" w:space="0" w:color="auto"/>
        <w:bottom w:val="none" w:sz="0" w:space="0" w:color="auto"/>
        <w:right w:val="none" w:sz="0" w:space="0" w:color="auto"/>
      </w:divBdr>
    </w:div>
    <w:div w:id="1932002173">
      <w:bodyDiv w:val="1"/>
      <w:marLeft w:val="0"/>
      <w:marRight w:val="0"/>
      <w:marTop w:val="0"/>
      <w:marBottom w:val="0"/>
      <w:divBdr>
        <w:top w:val="none" w:sz="0" w:space="0" w:color="auto"/>
        <w:left w:val="none" w:sz="0" w:space="0" w:color="auto"/>
        <w:bottom w:val="none" w:sz="0" w:space="0" w:color="auto"/>
        <w:right w:val="none" w:sz="0" w:space="0" w:color="auto"/>
      </w:divBdr>
    </w:div>
    <w:div w:id="1956446641">
      <w:bodyDiv w:val="1"/>
      <w:marLeft w:val="0"/>
      <w:marRight w:val="0"/>
      <w:marTop w:val="0"/>
      <w:marBottom w:val="0"/>
      <w:divBdr>
        <w:top w:val="none" w:sz="0" w:space="0" w:color="auto"/>
        <w:left w:val="none" w:sz="0" w:space="0" w:color="auto"/>
        <w:bottom w:val="none" w:sz="0" w:space="0" w:color="auto"/>
        <w:right w:val="none" w:sz="0" w:space="0" w:color="auto"/>
      </w:divBdr>
    </w:div>
    <w:div w:id="1956518149">
      <w:bodyDiv w:val="1"/>
      <w:marLeft w:val="0"/>
      <w:marRight w:val="0"/>
      <w:marTop w:val="0"/>
      <w:marBottom w:val="0"/>
      <w:divBdr>
        <w:top w:val="none" w:sz="0" w:space="0" w:color="auto"/>
        <w:left w:val="none" w:sz="0" w:space="0" w:color="auto"/>
        <w:bottom w:val="none" w:sz="0" w:space="0" w:color="auto"/>
        <w:right w:val="none" w:sz="0" w:space="0" w:color="auto"/>
      </w:divBdr>
    </w:div>
    <w:div w:id="2005939344">
      <w:bodyDiv w:val="1"/>
      <w:marLeft w:val="0"/>
      <w:marRight w:val="0"/>
      <w:marTop w:val="0"/>
      <w:marBottom w:val="0"/>
      <w:divBdr>
        <w:top w:val="none" w:sz="0" w:space="0" w:color="auto"/>
        <w:left w:val="none" w:sz="0" w:space="0" w:color="auto"/>
        <w:bottom w:val="none" w:sz="0" w:space="0" w:color="auto"/>
        <w:right w:val="none" w:sz="0" w:space="0" w:color="auto"/>
      </w:divBdr>
    </w:div>
    <w:div w:id="2071883018">
      <w:bodyDiv w:val="1"/>
      <w:marLeft w:val="0"/>
      <w:marRight w:val="0"/>
      <w:marTop w:val="0"/>
      <w:marBottom w:val="0"/>
      <w:divBdr>
        <w:top w:val="none" w:sz="0" w:space="0" w:color="auto"/>
        <w:left w:val="none" w:sz="0" w:space="0" w:color="auto"/>
        <w:bottom w:val="none" w:sz="0" w:space="0" w:color="auto"/>
        <w:right w:val="none" w:sz="0" w:space="0" w:color="auto"/>
      </w:divBdr>
    </w:div>
    <w:div w:id="2130204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business.nasdaq.com/future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bradfors\Local%20Settings\Temporary%20Internet%20Files\Content.Outlook\IHSB84SX\NASDAQ%20Futures%20NFX_Philadelphia%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RCT xmlns="4b47aac5-4c46-444f-8595-ce09b406fc61">false</RCT>
    <DocGuid xmlns="4b47aac5-4c46-444f-8595-ce09b406fc61">85c4fef5-818b-435b-82bb-5f89a7845912</DocGuid>
    <Published xmlns="4b47aac5-4c46-444f-8595-ce09b406fc61">false</Published>
    <Document_x0020_Type xmlns="4b47aac5-4c46-444f-8595-ce09b406fc61">Submission</Document_x0020_Type>
    <Amendment_x0020_No xmlns="4b47aac5-4c46-444f-8595-ce09b406fc61">0</Amendment_x0020_No>
    <Publication_x0020_Url xmlns="4b47aac5-4c46-444f-8595-ce09b406fc61">
      <Url xsi:nil="true"/>
      <Description xsi:nil="true"/>
    </Publication_x0020_Url>
    <Document_x0020_Date xmlns="4b47aac5-4c46-444f-8595-ce09b406fc61">2017-04-04T21:01:38+00:00</Document_x0020_Date>
    <Document_x0020_No xmlns="4b47aac5-4c46-444f-8595-ce09b406fc61">29997</Document_x0020_No>
  </documentManagement>
</p:properties>
</file>

<file path=customXml/item4.xml><?xml version="1.0" encoding="utf-8"?>
<?mso-contentType ?>
<SharedContentType xmlns="Microsoft.SharePoint.Taxonomy.ContentTypeSync" SourceId="f8ddc925-75d6-4761-96b6-1b97e4890734" ContentTypeId="0x01010045B0BEB1BCDC4B408D1662109AEB4638" PreviousValue="false"/>
</file>

<file path=customXml/item5.xml><?xml version="1.0" encoding="utf-8"?>
<ct:contentTypeSchema xmlns:ct="http://schemas.microsoft.com/office/2006/metadata/contentType" xmlns:ma="http://schemas.microsoft.com/office/2006/metadata/properties/metaAttributes" ct:_="" ma:_="" ma:contentTypeName="Submission Document" ma:contentTypeID="0x01010045B0BEB1BCDC4B408D1662109AEB463800F62E73A1F670314296D6E6EFEA0FFF39" ma:contentTypeVersion="0" ma:contentTypeDescription="" ma:contentTypeScope="" ma:versionID="c98075efb68efcbdea0371e3905cca6b">
  <xsd:schema xmlns:xsd="http://www.w3.org/2001/XMLSchema" xmlns:xs="http://www.w3.org/2001/XMLSchema" xmlns:p="http://schemas.microsoft.com/office/2006/metadata/properties" xmlns:ns2="4b47aac5-4c46-444f-8595-ce09b406fc61" targetNamespace="http://schemas.microsoft.com/office/2006/metadata/properties" ma:root="true" ma:fieldsID="cfab141f4ac74c12a3ce95ffcab93f41" ns2:_="">
    <xsd:import namespace="4b47aac5-4c46-444f-8595-ce09b406fc61"/>
    <xsd:element name="properties">
      <xsd:complexType>
        <xsd:sequence>
          <xsd:element name="documentManagement">
            <xsd:complexType>
              <xsd:all>
                <xsd:element ref="ns2:Document_x0020_No" minOccurs="0"/>
                <xsd:element ref="ns2:Document_x0020_Date" minOccurs="0"/>
                <xsd:element ref="ns2:RCT" minOccurs="0"/>
                <xsd:element ref="ns2:Amendment_x0020_No" minOccurs="0"/>
                <xsd:element ref="ns2:Publication_x0020_Url" minOccurs="0"/>
                <xsd:element ref="ns2:Published" minOccurs="0"/>
                <xsd:element ref="ns2:DocGuid"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7aac5-4c46-444f-8595-ce09b406fc61" elementFormDefault="qualified">
    <xsd:import namespace="http://schemas.microsoft.com/office/2006/documentManagement/types"/>
    <xsd:import namespace="http://schemas.microsoft.com/office/infopath/2007/PartnerControls"/>
    <xsd:element name="Document_x0020_No" ma:index="8" nillable="true" ma:displayName="Document No" ma:internalName="Document_x0020_No">
      <xsd:simpleType>
        <xsd:restriction base="dms:Text">
          <xsd:maxLength value="255"/>
        </xsd:restriction>
      </xsd:simpleType>
    </xsd:element>
    <xsd:element name="Document_x0020_Date" ma:index="9" nillable="true" ma:displayName="Document Date" ma:format="DateOnly" ma:internalName="Document_x0020_Date">
      <xsd:simpleType>
        <xsd:restriction base="dms:DateTime"/>
      </xsd:simpleType>
    </xsd:element>
    <xsd:element name="RCT" ma:index="10" nillable="true" ma:displayName="RCT" ma:default="0" ma:internalName="RCT">
      <xsd:simpleType>
        <xsd:restriction base="dms:Boolean"/>
      </xsd:simpleType>
    </xsd:element>
    <xsd:element name="Amendment_x0020_No" ma:index="11" nillable="true" ma:displayName="Amendment No" ma:internalName="Amendment_x0020_No">
      <xsd:simpleType>
        <xsd:restriction base="dms:Text">
          <xsd:maxLength value="255"/>
        </xsd:restriction>
      </xsd:simpleType>
    </xsd:element>
    <xsd:element name="Publication_x0020_Url" ma:index="12" nillable="true" ma:displayName="Publication Url" ma:format="Hyperlink" ma:internalName="Publication_x0020_Url">
      <xsd:complexType>
        <xsd:complexContent>
          <xsd:extension base="dms:URL">
            <xsd:sequence>
              <xsd:element name="Url" type="dms:ValidUrl" minOccurs="0" nillable="true"/>
              <xsd:element name="Description" type="xsd:string" nillable="true"/>
            </xsd:sequence>
          </xsd:extension>
        </xsd:complexContent>
      </xsd:complexType>
    </xsd:element>
    <xsd:element name="Published" ma:index="13" nillable="true" ma:displayName="Published" ma:default="0" ma:internalName="Published">
      <xsd:simpleType>
        <xsd:restriction base="dms:Boolean"/>
      </xsd:simpleType>
    </xsd:element>
    <xsd:element name="DocGuid" ma:index="14" nillable="true" ma:displayName="DocGuid" ma:internalName="DocGuid">
      <xsd:simpleType>
        <xsd:restriction base="dms:Text">
          <xsd:maxLength value="255"/>
        </xsd:restriction>
      </xsd:simpleType>
    </xsd:element>
    <xsd:element name="Document_x0020_Type" ma:index="15" nillable="true" ma:displayName="Document Type" ma:default="Submission" ma:format="Dropdown" ma:internalName="Document_x0020_Type">
      <xsd:simpleType>
        <xsd:restriction base="dms:Choice">
          <xsd:enumeration value="Cover Sheet"/>
          <xsd:enumeration value="Submission"/>
          <xsd:enumeration value="Confidential Treatment"/>
          <xsd:enumeration value="Syste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84DC48-44D2-4FC7-AA01-C7E8336C6187}"/>
</file>

<file path=customXml/itemProps2.xml><?xml version="1.0" encoding="utf-8"?>
<ds:datastoreItem xmlns:ds="http://schemas.openxmlformats.org/officeDocument/2006/customXml" ds:itemID="{B184A8EE-3483-42B9-B39C-FFC6B1B9097D}"/>
</file>

<file path=customXml/itemProps3.xml><?xml version="1.0" encoding="utf-8"?>
<ds:datastoreItem xmlns:ds="http://schemas.openxmlformats.org/officeDocument/2006/customXml" ds:itemID="{EF15CA83-F73B-409E-94A8-CA292E015980}"/>
</file>

<file path=customXml/itemProps4.xml><?xml version="1.0" encoding="utf-8"?>
<ds:datastoreItem xmlns:ds="http://schemas.openxmlformats.org/officeDocument/2006/customXml" ds:itemID="{A33732DF-7AAB-4D52-B23D-406C4015C06B}"/>
</file>

<file path=customXml/itemProps5.xml><?xml version="1.0" encoding="utf-8"?>
<ds:datastoreItem xmlns:ds="http://schemas.openxmlformats.org/officeDocument/2006/customXml" ds:itemID="{386D0E90-4D8F-4B01-9125-02BD56EF404A}"/>
</file>

<file path=docProps/app.xml><?xml version="1.0" encoding="utf-8"?>
<Properties xmlns="http://schemas.openxmlformats.org/officeDocument/2006/extended-properties" xmlns:vt="http://schemas.openxmlformats.org/officeDocument/2006/docPropsVTypes">
  <Template>NASDAQ Futures NFX_Philadelphia letterhead</Template>
  <TotalTime>1</TotalTime>
  <Pages>3</Pages>
  <Words>700</Words>
  <Characters>3994</Characters>
  <Application>Microsoft Office Word</Application>
  <DocSecurity>2</DocSecurity>
  <Lines>33</Lines>
  <Paragraphs>9</Paragraphs>
  <ScaleCrop>false</ScaleCrop>
  <HeadingPairs>
    <vt:vector size="2" baseType="variant">
      <vt:variant>
        <vt:lpstr>Title</vt:lpstr>
      </vt:variant>
      <vt:variant>
        <vt:i4>1</vt:i4>
      </vt:variant>
    </vt:vector>
  </HeadingPairs>
  <TitlesOfParts>
    <vt:vector size="1" baseType="lpstr">
      <vt:lpstr>Click here to write Company</vt:lpstr>
    </vt:vector>
  </TitlesOfParts>
  <Company>The Nasdaq OMX Group, Inc.</Company>
  <LinksUpToDate>false</LinksUpToDate>
  <CharactersWithSpaces>4685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 Certification</dc:title>
  <dc:creator>Shari Bradford</dc:creator>
  <cp:lastModifiedBy>Tosin Osoko</cp:lastModifiedBy>
  <cp:revision>2</cp:revision>
  <cp:lastPrinted>2017-04-04T14:09:00Z</cp:lastPrinted>
  <dcterms:created xsi:type="dcterms:W3CDTF">2017-04-04T20:53:00Z</dcterms:created>
  <dcterms:modified xsi:type="dcterms:W3CDTF">2017-04-04T20:53:00Z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0x01010045B0BEB1BCDC4B408D1662109AEB463800F62E73A1F670314296D6E6EFEA0FFF39</vt:lpwstr>
  </property>
  <property fmtid="{D5CDD505-2E9C-101B-9397-08002B2CF9AE}" pid="3" name="_CopySource">
    <vt:lpwstr>\Cftc.gov</vt:lpwstr>
  </property>
  <property fmtid="{D5CDD505-2E9C-101B-9397-08002B2CF9AE}" pid="4" name="Order">
    <vt:r8>3645600</vt:r8>
  </property>
  <property fmtid="{D5CDD505-2E9C-101B-9397-08002B2CF9AE}" pid="5" name="TemplateUrl">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y fmtid="{D5CDD505-2E9C-101B-9397-08002B2CF9AE}" pid="9" name="xd_ProgID">
    <vt:lpwstr/>
  </property>
</Properties>
</file>