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7A" w:rsidRPr="00275C20" w:rsidRDefault="0095737A" w:rsidP="001C3DE9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Rulebook Appendix A - Listed Contracts</w:t>
      </w:r>
    </w:p>
    <w:p w:rsidR="007A6658" w:rsidRPr="000D2AEF" w:rsidRDefault="007A6658" w:rsidP="000D2AE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chp_1_1_1_9_13_1"/>
      <w:bookmarkStart w:id="1" w:name="sx-policymanual-phlx-philabot_104A.01"/>
      <w:bookmarkEnd w:id="0"/>
      <w:bookmarkEnd w:id="1"/>
    </w:p>
    <w:p w:rsidR="00B64DD7" w:rsidRDefault="007A6658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*****</w:t>
      </w:r>
    </w:p>
    <w:p w:rsidR="00A0346E" w:rsidRDefault="00A0346E" w:rsidP="00A0346E">
      <w:pPr>
        <w:pStyle w:val="Heading4"/>
        <w:spacing w:before="150" w:beforeAutospacing="0" w:after="15" w:afterAutospacing="0"/>
        <w:rPr>
          <w:rFonts w:ascii="Verdana" w:hAnsi="Verdana"/>
          <w:color w:val="333333"/>
          <w:sz w:val="18"/>
          <w:szCs w:val="18"/>
        </w:rPr>
      </w:pPr>
      <w:bookmarkStart w:id="2" w:name="chp_1_1_1_9_13_3"/>
      <w:bookmarkStart w:id="3" w:name="sx-policymanual-phlx-philabot_104A.03"/>
      <w:bookmarkEnd w:id="2"/>
      <w:bookmarkEnd w:id="3"/>
      <w:r>
        <w:rPr>
          <w:rFonts w:ascii="Verdana" w:hAnsi="Verdana"/>
          <w:color w:val="333333"/>
          <w:sz w:val="18"/>
          <w:szCs w:val="18"/>
        </w:rPr>
        <w:t>Chapter 104A NFX Options on NFX WTI Crude Oil Penultimate Financial Futures (TOQ)</w:t>
      </w:r>
    </w:p>
    <w:p w:rsidR="00A0346E" w:rsidRDefault="00A0346E" w:rsidP="00B64DD7">
      <w:pPr>
        <w:pStyle w:val="Heading5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*****</w:t>
      </w:r>
    </w:p>
    <w:p w:rsidR="00A0346E" w:rsidRDefault="00A0346E" w:rsidP="00B64DD7">
      <w:pPr>
        <w:pStyle w:val="Heading5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</w:p>
    <w:p w:rsidR="00B64DD7" w:rsidRDefault="00B64DD7" w:rsidP="00B64DD7">
      <w:pPr>
        <w:pStyle w:val="Heading5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104A.03 Contract Months and Expiration Date</w:t>
      </w:r>
    </w:p>
    <w:p w:rsidR="00B64DD7" w:rsidRDefault="00B64DD7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Exchange may list for trading up to </w:t>
      </w:r>
      <w:r w:rsidRPr="007A6658">
        <w:rPr>
          <w:rFonts w:ascii="Verdana" w:hAnsi="Verdana"/>
          <w:strike/>
          <w:color w:val="000000"/>
          <w:sz w:val="18"/>
          <w:szCs w:val="18"/>
        </w:rPr>
        <w:t>60</w:t>
      </w:r>
      <w:r w:rsidR="007A6658">
        <w:rPr>
          <w:rFonts w:ascii="Verdana" w:hAnsi="Verdana"/>
          <w:color w:val="000000"/>
          <w:sz w:val="18"/>
          <w:szCs w:val="18"/>
          <w:u w:val="single"/>
        </w:rPr>
        <w:t>120</w:t>
      </w:r>
      <w:r>
        <w:rPr>
          <w:rFonts w:ascii="Verdana" w:hAnsi="Verdana"/>
          <w:color w:val="000000"/>
          <w:sz w:val="18"/>
          <w:szCs w:val="18"/>
        </w:rPr>
        <w:t xml:space="preserve"> consecutive monthly contracts, beginning with the nearby contract month. A contract shall expire at 11:59 PM EPT on the last trading day.</w:t>
      </w:r>
    </w:p>
    <w:p w:rsidR="00B64DD7" w:rsidRDefault="007A6658" w:rsidP="00B64DD7">
      <w:pPr>
        <w:pStyle w:val="Heading4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*****</w:t>
      </w:r>
    </w:p>
    <w:p w:rsidR="000D2AEF" w:rsidRDefault="000D2AEF" w:rsidP="00B64DD7">
      <w:pPr>
        <w:pStyle w:val="Heading4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</w:p>
    <w:p w:rsidR="00B64DD7" w:rsidRDefault="00B64DD7" w:rsidP="00B64DD7">
      <w:pPr>
        <w:pStyle w:val="Heading4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Chapter 105 NFX Low Sulphur Gasoil Financial Futures (GOQ)</w:t>
      </w:r>
    </w:p>
    <w:p w:rsidR="007A6658" w:rsidRDefault="007A6658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bookmarkStart w:id="4" w:name="chp_1_1_1_9_14_1"/>
      <w:bookmarkStart w:id="5" w:name="sx-policymanual-phlx-philabot_105.01"/>
      <w:bookmarkEnd w:id="4"/>
      <w:bookmarkEnd w:id="5"/>
    </w:p>
    <w:p w:rsidR="00B64DD7" w:rsidRDefault="007A6658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*****</w:t>
      </w:r>
    </w:p>
    <w:p w:rsidR="00B64DD7" w:rsidRDefault="00B64DD7" w:rsidP="00B64DD7">
      <w:pPr>
        <w:pStyle w:val="Heading5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bookmarkStart w:id="6" w:name="chp_1_1_1_9_14_2"/>
      <w:bookmarkStart w:id="7" w:name="sx-policymanual-phlx-philabot_105.02"/>
      <w:bookmarkEnd w:id="6"/>
      <w:bookmarkEnd w:id="7"/>
      <w:r>
        <w:rPr>
          <w:rFonts w:ascii="Verdana" w:hAnsi="Verdana"/>
          <w:color w:val="333333"/>
          <w:sz w:val="18"/>
          <w:szCs w:val="18"/>
        </w:rPr>
        <w:t>105.02 Contract Months</w:t>
      </w:r>
    </w:p>
    <w:p w:rsidR="00B64DD7" w:rsidRPr="00B64DD7" w:rsidRDefault="00B64DD7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Exchange may list for trading up to </w:t>
      </w:r>
      <w:r w:rsidRPr="007A6658">
        <w:rPr>
          <w:rFonts w:ascii="Verdana" w:hAnsi="Verdana"/>
          <w:strike/>
          <w:color w:val="000000"/>
          <w:sz w:val="18"/>
          <w:szCs w:val="18"/>
        </w:rPr>
        <w:t>60</w:t>
      </w:r>
      <w:r w:rsidR="007A6658">
        <w:rPr>
          <w:rFonts w:ascii="Verdana" w:hAnsi="Verdana"/>
          <w:color w:val="000000"/>
          <w:sz w:val="18"/>
          <w:szCs w:val="18"/>
          <w:u w:val="single"/>
        </w:rPr>
        <w:t>120</w:t>
      </w:r>
      <w:r>
        <w:rPr>
          <w:rFonts w:ascii="Verdana" w:hAnsi="Verdana"/>
          <w:color w:val="000000"/>
          <w:sz w:val="18"/>
          <w:szCs w:val="18"/>
        </w:rPr>
        <w:t xml:space="preserve"> consecutive monthly contracts.</w:t>
      </w:r>
    </w:p>
    <w:p w:rsidR="00B64DD7" w:rsidRDefault="00B64DD7" w:rsidP="00B64DD7">
      <w:pPr>
        <w:spacing w:before="150" w:after="15" w:line="240" w:lineRule="auto"/>
        <w:contextualSpacing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*****</w:t>
      </w:r>
    </w:p>
    <w:p w:rsidR="000D2AEF" w:rsidRDefault="000D2AEF" w:rsidP="00B64DD7">
      <w:pPr>
        <w:spacing w:before="150" w:after="15" w:line="240" w:lineRule="auto"/>
        <w:contextualSpacing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64DD7" w:rsidRPr="00B64DD7" w:rsidRDefault="00B64DD7" w:rsidP="00B64DD7">
      <w:pPr>
        <w:spacing w:before="150" w:after="15" w:line="240" w:lineRule="auto"/>
        <w:contextualSpacing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B64DD7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Chapter 106B NFX Heating Oil 1st Line Financial Futures (HOFQ)</w:t>
      </w:r>
    </w:p>
    <w:p w:rsidR="000D2AEF" w:rsidRDefault="000D2AEF" w:rsidP="00B64DD7">
      <w:pPr>
        <w:spacing w:before="150" w:after="15" w:line="240" w:lineRule="auto"/>
        <w:contextualSpacing/>
        <w:outlineLvl w:val="4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bookmarkStart w:id="8" w:name="chp_1_1_1_9_19_1"/>
      <w:bookmarkStart w:id="9" w:name="sx-policymanual-phlx-philabot_106B.01"/>
      <w:bookmarkStart w:id="10" w:name="chp_1_1_1_9_19_2"/>
      <w:bookmarkStart w:id="11" w:name="sx-policymanual-phlx-philabot_106B.02"/>
      <w:bookmarkEnd w:id="8"/>
      <w:bookmarkEnd w:id="9"/>
      <w:bookmarkEnd w:id="10"/>
      <w:bookmarkEnd w:id="11"/>
    </w:p>
    <w:p w:rsidR="007A6658" w:rsidRDefault="007A6658" w:rsidP="00B64DD7">
      <w:pPr>
        <w:spacing w:before="150" w:after="15" w:line="240" w:lineRule="auto"/>
        <w:contextualSpacing/>
        <w:outlineLvl w:val="4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*****</w:t>
      </w:r>
    </w:p>
    <w:p w:rsidR="000D2AEF" w:rsidRDefault="000D2AEF" w:rsidP="00B64DD7">
      <w:pPr>
        <w:spacing w:before="150" w:after="15" w:line="240" w:lineRule="auto"/>
        <w:contextualSpacing/>
        <w:outlineLvl w:val="4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B64DD7" w:rsidRPr="00B64DD7" w:rsidRDefault="00B64DD7" w:rsidP="00B64DD7">
      <w:pPr>
        <w:spacing w:before="150" w:after="15" w:line="240" w:lineRule="auto"/>
        <w:contextualSpacing/>
        <w:outlineLvl w:val="4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B64DD7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106B.02 Contract Months</w:t>
      </w:r>
    </w:p>
    <w:p w:rsidR="00B64DD7" w:rsidRDefault="00B64DD7" w:rsidP="00B64DD7">
      <w:pPr>
        <w:spacing w:before="15" w:after="100" w:afterAutospacing="1" w:line="240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4DD7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Exchange may list for trading up to </w:t>
      </w:r>
      <w:r w:rsidRPr="00B64DD7">
        <w:rPr>
          <w:rFonts w:ascii="Verdana" w:eastAsia="Times New Roman" w:hAnsi="Verdana" w:cs="Times New Roman"/>
          <w:strike/>
          <w:color w:val="000000"/>
          <w:sz w:val="18"/>
          <w:szCs w:val="18"/>
        </w:rPr>
        <w:t>36</w:t>
      </w:r>
      <w:r w:rsidR="007A665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120</w:t>
      </w:r>
      <w:r w:rsidRPr="00B64DD7">
        <w:rPr>
          <w:rFonts w:ascii="Verdana" w:eastAsia="Times New Roman" w:hAnsi="Verdana" w:cs="Times New Roman"/>
          <w:color w:val="000000"/>
          <w:sz w:val="18"/>
          <w:szCs w:val="18"/>
        </w:rPr>
        <w:t xml:space="preserve"> consecutive monthly contracts.</w:t>
      </w:r>
    </w:p>
    <w:p w:rsidR="000D2AEF" w:rsidRDefault="000D2AEF" w:rsidP="00B64DD7">
      <w:pPr>
        <w:spacing w:before="15" w:after="100" w:afterAutospacing="1" w:line="240" w:lineRule="atLeast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E3365" w:rsidRPr="00B64DD7" w:rsidRDefault="00B64DD7" w:rsidP="00B64DD7">
      <w:pPr>
        <w:spacing w:before="15" w:after="100" w:afterAutospacing="1" w:line="240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B64DD7" w:rsidRDefault="00B64DD7" w:rsidP="00B64DD7">
      <w:pPr>
        <w:pStyle w:val="Heading4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Chapter 107 NFX RBOB Gasoline Financial Futures (RBQ)</w:t>
      </w:r>
    </w:p>
    <w:p w:rsidR="007A6658" w:rsidRDefault="007A6658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bookmarkStart w:id="12" w:name="chp_1_1_1_9_21_1"/>
      <w:bookmarkStart w:id="13" w:name="sx-policymanual-phlx-philabot_107.01"/>
      <w:bookmarkEnd w:id="12"/>
      <w:bookmarkEnd w:id="13"/>
    </w:p>
    <w:p w:rsidR="00B64DD7" w:rsidRDefault="007A6658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*****</w:t>
      </w:r>
    </w:p>
    <w:p w:rsidR="00B64DD7" w:rsidRDefault="00B64DD7" w:rsidP="00B64DD7">
      <w:pPr>
        <w:pStyle w:val="Heading5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bookmarkStart w:id="14" w:name="chp_1_1_1_9_21_2"/>
      <w:bookmarkStart w:id="15" w:name="sx-policymanual-phlx-philabot_107.02"/>
      <w:bookmarkEnd w:id="14"/>
      <w:bookmarkEnd w:id="15"/>
      <w:r>
        <w:rPr>
          <w:rFonts w:ascii="Verdana" w:hAnsi="Verdana"/>
          <w:color w:val="333333"/>
          <w:sz w:val="18"/>
          <w:szCs w:val="18"/>
        </w:rPr>
        <w:t>107.02 Contract Months</w:t>
      </w:r>
    </w:p>
    <w:p w:rsidR="00B64DD7" w:rsidRDefault="00B64DD7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Exchange may list for trading up to </w:t>
      </w:r>
      <w:r w:rsidRPr="007A6658">
        <w:rPr>
          <w:rFonts w:ascii="Verdana" w:hAnsi="Verdana"/>
          <w:strike/>
          <w:color w:val="000000"/>
          <w:sz w:val="18"/>
          <w:szCs w:val="18"/>
        </w:rPr>
        <w:t>36</w:t>
      </w:r>
      <w:r w:rsidR="007A6658">
        <w:rPr>
          <w:rFonts w:ascii="Verdana" w:hAnsi="Verdana"/>
          <w:color w:val="000000"/>
          <w:sz w:val="18"/>
          <w:szCs w:val="18"/>
          <w:u w:val="single"/>
        </w:rPr>
        <w:t>120</w:t>
      </w:r>
      <w:r>
        <w:rPr>
          <w:rFonts w:ascii="Verdana" w:hAnsi="Verdana"/>
          <w:color w:val="000000"/>
          <w:sz w:val="18"/>
          <w:szCs w:val="18"/>
        </w:rPr>
        <w:t xml:space="preserve"> consecutive monthly contracts.</w:t>
      </w:r>
    </w:p>
    <w:p w:rsidR="00B64DD7" w:rsidRDefault="00B64DD7" w:rsidP="00B64DD7">
      <w:pPr>
        <w:pStyle w:val="Heading4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*****</w:t>
      </w:r>
    </w:p>
    <w:p w:rsidR="000D2AEF" w:rsidRDefault="000D2AEF" w:rsidP="00B64DD7">
      <w:pPr>
        <w:pStyle w:val="Heading4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</w:p>
    <w:p w:rsidR="00B64DD7" w:rsidRDefault="00B64DD7" w:rsidP="00B64DD7">
      <w:pPr>
        <w:pStyle w:val="Heading4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Chapter 107B NFX RBOB Gasoline 1st Line Financial Futures (RBSQ)</w:t>
      </w:r>
    </w:p>
    <w:p w:rsidR="000D2AEF" w:rsidRDefault="000D2AEF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b/>
          <w:bCs/>
          <w:color w:val="000000"/>
          <w:sz w:val="18"/>
          <w:szCs w:val="18"/>
        </w:rPr>
      </w:pPr>
      <w:bookmarkStart w:id="16" w:name="chp_1_1_1_9_23_1"/>
      <w:bookmarkStart w:id="17" w:name="sx-policymanual-phlx-philabot_107B.01"/>
      <w:bookmarkEnd w:id="16"/>
      <w:bookmarkEnd w:id="17"/>
    </w:p>
    <w:p w:rsidR="00B64DD7" w:rsidRDefault="000D2AEF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***** </w:t>
      </w:r>
    </w:p>
    <w:p w:rsidR="00B64DD7" w:rsidRDefault="00B64DD7" w:rsidP="00B64DD7">
      <w:pPr>
        <w:pStyle w:val="Heading5"/>
        <w:spacing w:before="150" w:beforeAutospacing="0" w:after="15" w:afterAutospacing="0"/>
        <w:contextualSpacing/>
        <w:rPr>
          <w:rFonts w:ascii="Verdana" w:hAnsi="Verdana"/>
          <w:color w:val="333333"/>
          <w:sz w:val="18"/>
          <w:szCs w:val="18"/>
        </w:rPr>
      </w:pPr>
      <w:bookmarkStart w:id="18" w:name="chp_1_1_1_9_23_2"/>
      <w:bookmarkStart w:id="19" w:name="sx-policymanual-phlx-philabot_107B.02"/>
      <w:bookmarkEnd w:id="18"/>
      <w:bookmarkEnd w:id="19"/>
      <w:r>
        <w:rPr>
          <w:rFonts w:ascii="Verdana" w:hAnsi="Verdana"/>
          <w:color w:val="333333"/>
          <w:sz w:val="18"/>
          <w:szCs w:val="18"/>
        </w:rPr>
        <w:t>107B.02 Contract Months</w:t>
      </w:r>
    </w:p>
    <w:p w:rsidR="00B64DD7" w:rsidRDefault="00B64DD7" w:rsidP="00B64DD7">
      <w:pPr>
        <w:pStyle w:val="NormalWeb"/>
        <w:spacing w:before="15" w:beforeAutospacing="0" w:line="240" w:lineRule="atLeast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Exchange may list for trading up to </w:t>
      </w:r>
      <w:r w:rsidRPr="000D2AEF">
        <w:rPr>
          <w:rFonts w:ascii="Verdana" w:hAnsi="Verdana"/>
          <w:strike/>
          <w:color w:val="000000"/>
          <w:sz w:val="18"/>
          <w:szCs w:val="18"/>
        </w:rPr>
        <w:t>36</w:t>
      </w:r>
      <w:r w:rsidR="000D2AEF">
        <w:rPr>
          <w:rFonts w:ascii="Verdana" w:hAnsi="Verdana"/>
          <w:color w:val="000000"/>
          <w:sz w:val="18"/>
          <w:szCs w:val="18"/>
          <w:u w:val="single"/>
        </w:rPr>
        <w:t>120</w:t>
      </w:r>
      <w:r>
        <w:rPr>
          <w:rFonts w:ascii="Verdana" w:hAnsi="Verdana"/>
          <w:color w:val="000000"/>
          <w:sz w:val="18"/>
          <w:szCs w:val="18"/>
        </w:rPr>
        <w:t xml:space="preserve"> consecutive monthly contracts.</w:t>
      </w:r>
    </w:p>
    <w:p w:rsidR="00B64DD7" w:rsidRPr="00722B6E" w:rsidRDefault="00B64DD7" w:rsidP="00B64DD7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bookmarkStart w:id="20" w:name="_GoBack"/>
      <w:bookmarkEnd w:id="20"/>
    </w:p>
    <w:sectPr w:rsidR="00B64DD7" w:rsidRPr="00722B6E" w:rsidSect="00B64D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02" w:rsidRDefault="00447A02" w:rsidP="00A91E78">
      <w:pPr>
        <w:spacing w:after="0" w:line="240" w:lineRule="auto"/>
      </w:pPr>
      <w:r>
        <w:separator/>
      </w:r>
    </w:p>
  </w:endnote>
  <w:endnote w:type="continuationSeparator" w:id="0">
    <w:p w:rsidR="00447A02" w:rsidRDefault="00447A02" w:rsidP="00A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F0" w:rsidRPr="00A91E78" w:rsidRDefault="00C37AF0" w:rsidP="00A91E7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91E78">
      <w:rPr>
        <w:rFonts w:ascii="Times New Roman" w:hAnsi="Times New Roman" w:cs="Times New Roman"/>
        <w:sz w:val="24"/>
        <w:szCs w:val="24"/>
      </w:rPr>
      <w:fldChar w:fldCharType="begin"/>
    </w:r>
    <w:r w:rsidRPr="00A91E7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91E78">
      <w:rPr>
        <w:rFonts w:ascii="Times New Roman" w:hAnsi="Times New Roman" w:cs="Times New Roman"/>
        <w:sz w:val="24"/>
        <w:szCs w:val="24"/>
      </w:rPr>
      <w:fldChar w:fldCharType="separate"/>
    </w:r>
    <w:r w:rsidR="001C3DE9">
      <w:rPr>
        <w:rFonts w:ascii="Times New Roman" w:hAnsi="Times New Roman" w:cs="Times New Roman"/>
        <w:noProof/>
        <w:sz w:val="24"/>
        <w:szCs w:val="24"/>
      </w:rPr>
      <w:t>1</w:t>
    </w:r>
    <w:r w:rsidRPr="00A91E78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02" w:rsidRDefault="00447A02" w:rsidP="00A91E78">
      <w:pPr>
        <w:spacing w:after="0" w:line="240" w:lineRule="auto"/>
      </w:pPr>
      <w:r>
        <w:separator/>
      </w:r>
    </w:p>
  </w:footnote>
  <w:footnote w:type="continuationSeparator" w:id="0">
    <w:p w:rsidR="00447A02" w:rsidRDefault="00447A02" w:rsidP="00A9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F0" w:rsidRPr="00A91E78" w:rsidRDefault="00247A3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SR-NFX-2018-37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0"/>
    <w:rsid w:val="000018D3"/>
    <w:rsid w:val="000D2AEF"/>
    <w:rsid w:val="000E2C31"/>
    <w:rsid w:val="00146EDA"/>
    <w:rsid w:val="001700A2"/>
    <w:rsid w:val="00184B0B"/>
    <w:rsid w:val="00190B2E"/>
    <w:rsid w:val="001C3DE9"/>
    <w:rsid w:val="002277AA"/>
    <w:rsid w:val="00247A35"/>
    <w:rsid w:val="00256FA0"/>
    <w:rsid w:val="00275C20"/>
    <w:rsid w:val="00334709"/>
    <w:rsid w:val="00344335"/>
    <w:rsid w:val="00347744"/>
    <w:rsid w:val="00447A02"/>
    <w:rsid w:val="00477BC5"/>
    <w:rsid w:val="004B1AC0"/>
    <w:rsid w:val="004C05A0"/>
    <w:rsid w:val="004E4F20"/>
    <w:rsid w:val="004F5933"/>
    <w:rsid w:val="00522767"/>
    <w:rsid w:val="00532A24"/>
    <w:rsid w:val="005769CD"/>
    <w:rsid w:val="005A3482"/>
    <w:rsid w:val="005F7F85"/>
    <w:rsid w:val="006207D0"/>
    <w:rsid w:val="00642666"/>
    <w:rsid w:val="00661D18"/>
    <w:rsid w:val="0068261F"/>
    <w:rsid w:val="006E31A1"/>
    <w:rsid w:val="006F7305"/>
    <w:rsid w:val="00722B6E"/>
    <w:rsid w:val="00780C90"/>
    <w:rsid w:val="00780DC3"/>
    <w:rsid w:val="007A6658"/>
    <w:rsid w:val="00823F66"/>
    <w:rsid w:val="008A0C47"/>
    <w:rsid w:val="008B01A0"/>
    <w:rsid w:val="008C16EA"/>
    <w:rsid w:val="00907399"/>
    <w:rsid w:val="0095737A"/>
    <w:rsid w:val="009B76D6"/>
    <w:rsid w:val="00A0346E"/>
    <w:rsid w:val="00A91E78"/>
    <w:rsid w:val="00A93300"/>
    <w:rsid w:val="00AA6C2D"/>
    <w:rsid w:val="00AB4BF5"/>
    <w:rsid w:val="00B15244"/>
    <w:rsid w:val="00B17249"/>
    <w:rsid w:val="00B64DD7"/>
    <w:rsid w:val="00B760A7"/>
    <w:rsid w:val="00B83F11"/>
    <w:rsid w:val="00BA7694"/>
    <w:rsid w:val="00BC1DDD"/>
    <w:rsid w:val="00BD46A8"/>
    <w:rsid w:val="00C0629E"/>
    <w:rsid w:val="00C2791F"/>
    <w:rsid w:val="00C37AF0"/>
    <w:rsid w:val="00C440FB"/>
    <w:rsid w:val="00C60577"/>
    <w:rsid w:val="00C92E2B"/>
    <w:rsid w:val="00D74000"/>
    <w:rsid w:val="00D82665"/>
    <w:rsid w:val="00DA2B33"/>
    <w:rsid w:val="00DE5F82"/>
    <w:rsid w:val="00E2642D"/>
    <w:rsid w:val="00EA3E64"/>
    <w:rsid w:val="00EA5CB2"/>
    <w:rsid w:val="00EE3365"/>
    <w:rsid w:val="00EE64D7"/>
    <w:rsid w:val="00F0080E"/>
    <w:rsid w:val="00F61ECE"/>
    <w:rsid w:val="00FA544E"/>
    <w:rsid w:val="00FB6415"/>
    <w:rsid w:val="00FC7BFC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B956-AA07-4D79-B632-CA15B47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A0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B64D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64D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78"/>
  </w:style>
  <w:style w:type="paragraph" w:styleId="Footer">
    <w:name w:val="footer"/>
    <w:basedOn w:val="Normal"/>
    <w:link w:val="Foot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78"/>
  </w:style>
  <w:style w:type="character" w:customStyle="1" w:styleId="Heading4Char">
    <w:name w:val="Heading 4 Char"/>
    <w:basedOn w:val="DefaultParagraphFont"/>
    <w:link w:val="Heading4"/>
    <w:uiPriority w:val="9"/>
    <w:rsid w:val="00B64D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4D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6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3179286d-05df-4009-ba4b-036fe75d185c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2018-08-06T21:28:14+00:00</Document_x0020_Date>
    <Document_x0020_No xmlns="4b47aac5-4c46-444f-8595-ce09b406fc61">40781</Document_x0020_No>
  </documentManagement>
</p:properties>
</file>

<file path=customXml/itemProps1.xml><?xml version="1.0" encoding="utf-8"?>
<ds:datastoreItem xmlns:ds="http://schemas.openxmlformats.org/officeDocument/2006/customXml" ds:itemID="{534343AD-E63A-489F-A97B-48A1216E05EC}"/>
</file>

<file path=customXml/itemProps2.xml><?xml version="1.0" encoding="utf-8"?>
<ds:datastoreItem xmlns:ds="http://schemas.openxmlformats.org/officeDocument/2006/customXml" ds:itemID="{50E8D437-04A2-42CE-9499-69307A57AE93}"/>
</file>

<file path=customXml/itemProps3.xml><?xml version="1.0" encoding="utf-8"?>
<ds:datastoreItem xmlns:ds="http://schemas.openxmlformats.org/officeDocument/2006/customXml" ds:itemID="{5901087F-C9E4-4C53-8EE8-17C01F0C13DF}"/>
</file>

<file path=customXml/itemProps4.xml><?xml version="1.0" encoding="utf-8"?>
<ds:datastoreItem xmlns:ds="http://schemas.openxmlformats.org/officeDocument/2006/customXml" ds:itemID="{704E67E7-67A4-4A57-A7F3-39AE3804C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Shari Bradford</dc:creator>
  <cp:keywords/>
  <dc:description/>
  <cp:lastModifiedBy>Aravind Menon</cp:lastModifiedBy>
  <cp:revision>6</cp:revision>
  <dcterms:created xsi:type="dcterms:W3CDTF">2018-08-03T20:00:00Z</dcterms:created>
  <dcterms:modified xsi:type="dcterms:W3CDTF">2018-08-06T20:27:00Z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5735100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