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8C59CB"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8C59CB">
        <w:rPr>
          <w:rFonts w:ascii="Times New Roman" w:eastAsia="Calibri" w:hAnsi="Times New Roman" w:cs="Times New Roman"/>
          <w:b/>
          <w:bCs/>
          <w:color w:val="333333"/>
          <w:sz w:val="24"/>
          <w:szCs w:val="24"/>
        </w:rPr>
        <w:t>Rule Self-Certification</w:t>
      </w:r>
    </w:p>
    <w:p w:rsidR="00EC1F98" w:rsidRPr="008C59CB" w:rsidRDefault="00EC1F98" w:rsidP="00EC1F98">
      <w:pPr>
        <w:pStyle w:val="NoSpacing"/>
        <w:rPr>
          <w:rFonts w:ascii="Times New Roman" w:eastAsia="Calibri" w:hAnsi="Times New Roman" w:cs="Times New Roman"/>
          <w:sz w:val="24"/>
          <w:szCs w:val="24"/>
          <w:u w:val="single"/>
        </w:rPr>
      </w:pPr>
    </w:p>
    <w:p w:rsidR="005101CA" w:rsidRPr="008C59CB" w:rsidRDefault="003B15B5"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 xml:space="preserve">September </w:t>
      </w:r>
      <w:r w:rsidR="00454F92" w:rsidRPr="008C59CB">
        <w:rPr>
          <w:rFonts w:ascii="Times New Roman" w:eastAsia="Calibri" w:hAnsi="Times New Roman" w:cs="Times New Roman"/>
          <w:sz w:val="24"/>
          <w:szCs w:val="24"/>
        </w:rPr>
        <w:t>14</w:t>
      </w:r>
      <w:r w:rsidR="005101CA" w:rsidRPr="008C59CB">
        <w:rPr>
          <w:rFonts w:ascii="Times New Roman" w:eastAsia="Calibri" w:hAnsi="Times New Roman" w:cs="Times New Roman"/>
          <w:sz w:val="24"/>
          <w:szCs w:val="24"/>
        </w:rPr>
        <w:t>, 2016</w:t>
      </w:r>
    </w:p>
    <w:p w:rsidR="005101CA" w:rsidRPr="008C59CB" w:rsidRDefault="005101CA" w:rsidP="005101CA">
      <w:pPr>
        <w:pStyle w:val="NoSpacing"/>
        <w:rPr>
          <w:rFonts w:ascii="Times New Roman" w:eastAsia="Calibri" w:hAnsi="Times New Roman" w:cs="Times New Roman"/>
          <w:sz w:val="24"/>
          <w:szCs w:val="24"/>
        </w:rPr>
      </w:pP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Christopher J. Kirkpatrick</w:t>
      </w: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Office of the Secretariat</w:t>
      </w: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Commodity Futures Trading Commission</w:t>
      </w: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Three Lafayette Center</w:t>
      </w: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1155 21</w:t>
      </w:r>
      <w:r w:rsidRPr="008C59CB">
        <w:rPr>
          <w:rFonts w:ascii="Times New Roman" w:eastAsia="Calibri" w:hAnsi="Times New Roman" w:cs="Times New Roman"/>
          <w:sz w:val="24"/>
          <w:szCs w:val="24"/>
          <w:vertAlign w:val="superscript"/>
        </w:rPr>
        <w:t>st</w:t>
      </w:r>
      <w:r w:rsidRPr="008C59CB">
        <w:rPr>
          <w:rFonts w:ascii="Times New Roman" w:eastAsia="Calibri" w:hAnsi="Times New Roman" w:cs="Times New Roman"/>
          <w:sz w:val="24"/>
          <w:szCs w:val="24"/>
        </w:rPr>
        <w:t xml:space="preserve"> Street, NW</w:t>
      </w: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Washington, DC  20581</w:t>
      </w:r>
    </w:p>
    <w:p w:rsidR="005101CA" w:rsidRPr="008C59CB" w:rsidRDefault="005101CA" w:rsidP="00F751A7">
      <w:pPr>
        <w:pStyle w:val="NoSpacing"/>
        <w:rPr>
          <w:rFonts w:ascii="Times New Roman" w:eastAsia="Times New Roman" w:hAnsi="Times New Roman" w:cs="Times New Roman"/>
          <w:sz w:val="24"/>
          <w:szCs w:val="24"/>
        </w:rPr>
      </w:pPr>
    </w:p>
    <w:p w:rsidR="00454F92" w:rsidRPr="008C59CB" w:rsidRDefault="005101CA" w:rsidP="00454F92">
      <w:pPr>
        <w:pStyle w:val="NoSpacing"/>
        <w:ind w:left="720"/>
        <w:rPr>
          <w:rFonts w:ascii="Times New Roman" w:eastAsia="Calibri" w:hAnsi="Times New Roman" w:cs="Times New Roman"/>
          <w:b/>
          <w:sz w:val="24"/>
          <w:szCs w:val="24"/>
        </w:rPr>
      </w:pPr>
      <w:r w:rsidRPr="008C59CB">
        <w:rPr>
          <w:rFonts w:ascii="Times New Roman" w:eastAsia="Calibri" w:hAnsi="Times New Roman" w:cs="Times New Roman"/>
          <w:b/>
          <w:sz w:val="24"/>
          <w:szCs w:val="24"/>
        </w:rPr>
        <w:t xml:space="preserve">Re:  </w:t>
      </w:r>
      <w:r w:rsidR="00576D45" w:rsidRPr="008C59CB">
        <w:rPr>
          <w:rFonts w:ascii="Times New Roman" w:eastAsia="Calibri" w:hAnsi="Times New Roman" w:cs="Times New Roman"/>
          <w:b/>
          <w:sz w:val="24"/>
          <w:szCs w:val="24"/>
        </w:rPr>
        <w:t xml:space="preserve">Expansion of </w:t>
      </w:r>
      <w:r w:rsidR="001A09F7">
        <w:rPr>
          <w:rFonts w:ascii="Times New Roman" w:eastAsia="Calibri" w:hAnsi="Times New Roman" w:cs="Times New Roman"/>
          <w:b/>
          <w:sz w:val="24"/>
          <w:szCs w:val="24"/>
        </w:rPr>
        <w:t xml:space="preserve">NFX </w:t>
      </w:r>
      <w:r w:rsidR="00576D45" w:rsidRPr="008C59CB">
        <w:rPr>
          <w:rFonts w:ascii="Times New Roman" w:eastAsia="Calibri" w:hAnsi="Times New Roman" w:cs="Times New Roman"/>
          <w:b/>
          <w:sz w:val="24"/>
          <w:szCs w:val="24"/>
        </w:rPr>
        <w:t xml:space="preserve">Options on </w:t>
      </w:r>
      <w:r w:rsidR="00454F92" w:rsidRPr="008C59CB">
        <w:rPr>
          <w:rFonts w:ascii="Times New Roman" w:eastAsia="Calibri" w:hAnsi="Times New Roman" w:cs="Times New Roman"/>
          <w:b/>
          <w:sz w:val="24"/>
          <w:szCs w:val="24"/>
        </w:rPr>
        <w:t>NFX PJM Western Hub Real-Time Peak Financial Futures (PJOQ)</w:t>
      </w:r>
    </w:p>
    <w:p w:rsidR="005101CA" w:rsidRPr="008C59CB" w:rsidRDefault="005101CA" w:rsidP="00454F92">
      <w:pPr>
        <w:pStyle w:val="NoSpacing"/>
        <w:ind w:left="720"/>
        <w:rPr>
          <w:rFonts w:ascii="Times New Roman" w:eastAsia="Calibri" w:hAnsi="Times New Roman" w:cs="Times New Roman"/>
          <w:b/>
          <w:sz w:val="24"/>
          <w:szCs w:val="24"/>
          <w:u w:val="single"/>
        </w:rPr>
      </w:pPr>
      <w:r w:rsidRPr="008C59CB">
        <w:rPr>
          <w:rFonts w:ascii="Times New Roman" w:eastAsia="Calibri" w:hAnsi="Times New Roman" w:cs="Times New Roman"/>
          <w:b/>
          <w:sz w:val="24"/>
          <w:szCs w:val="24"/>
          <w:u w:val="single"/>
        </w:rPr>
        <w:t>Reference File: SR-NFX-2016-</w:t>
      </w:r>
      <w:r w:rsidR="003F3FE3">
        <w:rPr>
          <w:rFonts w:ascii="Times New Roman" w:eastAsia="Calibri" w:hAnsi="Times New Roman" w:cs="Times New Roman"/>
          <w:b/>
          <w:sz w:val="24"/>
          <w:szCs w:val="24"/>
          <w:u w:val="single"/>
        </w:rPr>
        <w:t>86</w:t>
      </w:r>
    </w:p>
    <w:p w:rsidR="005101CA" w:rsidRPr="008C59CB" w:rsidRDefault="005101CA" w:rsidP="005101CA">
      <w:pPr>
        <w:pStyle w:val="NoSpacing"/>
        <w:ind w:left="720" w:hanging="720"/>
        <w:rPr>
          <w:rFonts w:ascii="Times New Roman" w:hAnsi="Times New Roman" w:cs="Times New Roman"/>
          <w:b/>
          <w:sz w:val="24"/>
          <w:szCs w:val="24"/>
          <w:u w:val="single"/>
        </w:rPr>
      </w:pPr>
    </w:p>
    <w:p w:rsidR="005101CA" w:rsidRPr="008C59CB" w:rsidRDefault="005101CA" w:rsidP="005101CA">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Dear Mr. Kirkpatrick:</w:t>
      </w:r>
    </w:p>
    <w:p w:rsidR="005101CA" w:rsidRPr="008C59CB" w:rsidRDefault="005101CA" w:rsidP="005101CA">
      <w:pPr>
        <w:pStyle w:val="NoSpacing"/>
        <w:rPr>
          <w:rFonts w:ascii="Times New Roman" w:eastAsia="Calibri" w:hAnsi="Times New Roman" w:cs="Times New Roman"/>
          <w:sz w:val="24"/>
          <w:szCs w:val="24"/>
        </w:rPr>
      </w:pPr>
    </w:p>
    <w:p w:rsidR="0075745C" w:rsidRPr="008C59CB" w:rsidRDefault="0075745C" w:rsidP="00F751A7">
      <w:pPr>
        <w:pStyle w:val="NoSpacing"/>
        <w:ind w:firstLine="1310"/>
        <w:rPr>
          <w:rFonts w:ascii="Times New Roman" w:eastAsia="Calibri" w:hAnsi="Times New Roman" w:cs="Times New Roman"/>
          <w:sz w:val="24"/>
          <w:szCs w:val="24"/>
        </w:rPr>
      </w:pPr>
      <w:r w:rsidRPr="008C59CB">
        <w:rPr>
          <w:rFonts w:ascii="Times New Roman" w:eastAsia="Calibri" w:hAnsi="Times New Roman" w:cs="Times New Roman"/>
          <w:sz w:val="24"/>
          <w:szCs w:val="24"/>
        </w:rPr>
        <w:t>Pursuant to Section 5c(c</w:t>
      </w:r>
      <w:proofErr w:type="gramStart"/>
      <w:r w:rsidRPr="008C59CB">
        <w:rPr>
          <w:rFonts w:ascii="Times New Roman" w:eastAsia="Calibri" w:hAnsi="Times New Roman" w:cs="Times New Roman"/>
          <w:sz w:val="24"/>
          <w:szCs w:val="24"/>
        </w:rPr>
        <w:t>)(</w:t>
      </w:r>
      <w:proofErr w:type="gramEnd"/>
      <w:r w:rsidRPr="008C59CB">
        <w:rPr>
          <w:rFonts w:ascii="Times New Roman" w:eastAsia="Calibri" w:hAnsi="Times New Roman" w:cs="Times New Roman"/>
          <w:sz w:val="24"/>
          <w:szCs w:val="24"/>
        </w:rPr>
        <w:t>1) of the Commodity Exchange Act, as amended (</w:t>
      </w:r>
      <w:r w:rsidR="0085416B" w:rsidRPr="008C59CB">
        <w:rPr>
          <w:rFonts w:ascii="Times New Roman" w:eastAsia="Calibri" w:hAnsi="Times New Roman" w:cs="Times New Roman"/>
          <w:sz w:val="24"/>
          <w:szCs w:val="24"/>
        </w:rPr>
        <w:t xml:space="preserve">the </w:t>
      </w:r>
      <w:r w:rsidRPr="008C59CB">
        <w:rPr>
          <w:rFonts w:ascii="Times New Roman" w:eastAsia="Calibri" w:hAnsi="Times New Roman" w:cs="Times New Roman"/>
          <w:sz w:val="24"/>
          <w:szCs w:val="24"/>
        </w:rPr>
        <w:t>“</w:t>
      </w:r>
      <w:r w:rsidRPr="008C59CB">
        <w:rPr>
          <w:rFonts w:ascii="Times New Roman" w:eastAsia="Calibri" w:hAnsi="Times New Roman" w:cs="Times New Roman"/>
          <w:sz w:val="24"/>
          <w:szCs w:val="24"/>
          <w:u w:val="single"/>
        </w:rPr>
        <w:t>Act</w:t>
      </w:r>
      <w:r w:rsidRPr="008C59CB">
        <w:rPr>
          <w:rFonts w:ascii="Times New Roman" w:eastAsia="Calibri" w:hAnsi="Times New Roman" w:cs="Times New Roman"/>
          <w:sz w:val="24"/>
          <w:szCs w:val="24"/>
        </w:rPr>
        <w:t>”),</w:t>
      </w:r>
      <w:r w:rsidR="0085416B"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and Section 40.6(a) of the Commission’s regulations thereunder, NASDAQ Futures, Inc.</w:t>
      </w:r>
    </w:p>
    <w:p w:rsidR="0085416B" w:rsidRPr="008C59CB" w:rsidRDefault="0075745C" w:rsidP="00F07DAD">
      <w:pPr>
        <w:pStyle w:val="NoSpacing"/>
        <w:rPr>
          <w:rFonts w:ascii="Times New Roman" w:eastAsia="Calibri" w:hAnsi="Times New Roman" w:cs="Times New Roman"/>
          <w:sz w:val="24"/>
          <w:szCs w:val="24"/>
        </w:rPr>
      </w:pPr>
      <w:r w:rsidRPr="008C59CB">
        <w:rPr>
          <w:rFonts w:ascii="Times New Roman" w:eastAsia="Calibri" w:hAnsi="Times New Roman" w:cs="Times New Roman"/>
          <w:sz w:val="24"/>
          <w:szCs w:val="24"/>
        </w:rPr>
        <w:t>(“</w:t>
      </w:r>
      <w:r w:rsidRPr="008C59CB">
        <w:rPr>
          <w:rFonts w:ascii="Times New Roman" w:eastAsia="Calibri" w:hAnsi="Times New Roman" w:cs="Times New Roman"/>
          <w:sz w:val="24"/>
          <w:szCs w:val="24"/>
          <w:u w:val="single"/>
        </w:rPr>
        <w:t>NFX</w:t>
      </w:r>
      <w:r w:rsidRPr="008C59CB">
        <w:rPr>
          <w:rFonts w:ascii="Times New Roman" w:eastAsia="Calibri" w:hAnsi="Times New Roman" w:cs="Times New Roman"/>
          <w:sz w:val="24"/>
          <w:szCs w:val="24"/>
        </w:rPr>
        <w:t>” or “</w:t>
      </w:r>
      <w:r w:rsidRPr="008C59CB">
        <w:rPr>
          <w:rFonts w:ascii="Times New Roman" w:eastAsia="Calibri" w:hAnsi="Times New Roman" w:cs="Times New Roman"/>
          <w:sz w:val="24"/>
          <w:szCs w:val="24"/>
          <w:u w:val="single"/>
        </w:rPr>
        <w:t>Exchange</w:t>
      </w:r>
      <w:r w:rsidR="0085416B" w:rsidRPr="008C59CB">
        <w:rPr>
          <w:rFonts w:ascii="Times New Roman" w:eastAsia="Calibri" w:hAnsi="Times New Roman" w:cs="Times New Roman"/>
          <w:sz w:val="24"/>
          <w:szCs w:val="24"/>
        </w:rPr>
        <w:t xml:space="preserve">”) hereby submits </w:t>
      </w:r>
      <w:r w:rsidR="000B72F5">
        <w:rPr>
          <w:rFonts w:ascii="Times New Roman" w:eastAsia="Calibri" w:hAnsi="Times New Roman" w:cs="Times New Roman"/>
          <w:sz w:val="24"/>
          <w:szCs w:val="24"/>
        </w:rPr>
        <w:t xml:space="preserve">an </w:t>
      </w:r>
      <w:r w:rsidRPr="008C59CB">
        <w:rPr>
          <w:rFonts w:ascii="Times New Roman" w:eastAsia="Calibri" w:hAnsi="Times New Roman" w:cs="Times New Roman"/>
          <w:sz w:val="24"/>
          <w:szCs w:val="24"/>
        </w:rPr>
        <w:t>amendment to Rulebook Appendix A</w:t>
      </w:r>
      <w:r w:rsidR="00F07DAD" w:rsidRPr="008C59CB">
        <w:rPr>
          <w:rFonts w:ascii="Times New Roman" w:eastAsia="Calibri" w:hAnsi="Times New Roman" w:cs="Times New Roman"/>
          <w:sz w:val="24"/>
          <w:szCs w:val="24"/>
        </w:rPr>
        <w:t xml:space="preserve"> to expand the permitted listing of </w:t>
      </w:r>
      <w:r w:rsidR="0085416B" w:rsidRPr="008C59CB">
        <w:rPr>
          <w:rFonts w:ascii="Times New Roman" w:eastAsia="Calibri" w:hAnsi="Times New Roman" w:cs="Times New Roman"/>
          <w:sz w:val="24"/>
          <w:szCs w:val="24"/>
        </w:rPr>
        <w:t xml:space="preserve">consecutive </w:t>
      </w:r>
      <w:r w:rsidR="00F07DAD" w:rsidRPr="008C59CB">
        <w:rPr>
          <w:rFonts w:ascii="Times New Roman" w:eastAsia="Calibri" w:hAnsi="Times New Roman" w:cs="Times New Roman"/>
          <w:sz w:val="24"/>
          <w:szCs w:val="24"/>
        </w:rPr>
        <w:t>contract months</w:t>
      </w:r>
      <w:r w:rsidR="0085416B" w:rsidRPr="008C59CB">
        <w:rPr>
          <w:rFonts w:ascii="Times New Roman" w:eastAsia="Calibri" w:hAnsi="Times New Roman" w:cs="Times New Roman"/>
          <w:sz w:val="24"/>
          <w:szCs w:val="24"/>
        </w:rPr>
        <w:t xml:space="preserve"> in </w:t>
      </w:r>
      <w:r w:rsidR="00A20213" w:rsidRPr="008C59CB">
        <w:rPr>
          <w:rFonts w:ascii="Times New Roman" w:eastAsia="Calibri" w:hAnsi="Times New Roman" w:cs="Times New Roman"/>
          <w:sz w:val="24"/>
          <w:szCs w:val="24"/>
        </w:rPr>
        <w:t>an NFX option</w:t>
      </w:r>
      <w:r w:rsidR="0085416B" w:rsidRPr="008C59CB">
        <w:rPr>
          <w:rFonts w:ascii="Times New Roman" w:eastAsia="Calibri" w:hAnsi="Times New Roman" w:cs="Times New Roman"/>
          <w:sz w:val="24"/>
          <w:szCs w:val="24"/>
        </w:rPr>
        <w:t xml:space="preserve"> contracts</w:t>
      </w:r>
      <w:r w:rsidR="00F07DAD" w:rsidRPr="008C59CB">
        <w:rPr>
          <w:rFonts w:ascii="Times New Roman" w:eastAsia="Calibri" w:hAnsi="Times New Roman" w:cs="Times New Roman"/>
          <w:sz w:val="24"/>
          <w:szCs w:val="24"/>
        </w:rPr>
        <w:t xml:space="preserve">.  </w:t>
      </w:r>
    </w:p>
    <w:p w:rsidR="0085416B" w:rsidRPr="008C59CB" w:rsidRDefault="0085416B" w:rsidP="00F07DAD">
      <w:pPr>
        <w:pStyle w:val="NoSpacing"/>
        <w:rPr>
          <w:rFonts w:ascii="Times New Roman" w:eastAsia="Calibri" w:hAnsi="Times New Roman" w:cs="Times New Roman"/>
          <w:sz w:val="24"/>
          <w:szCs w:val="24"/>
        </w:rPr>
      </w:pPr>
    </w:p>
    <w:p w:rsidR="0075745C" w:rsidRDefault="0075745C" w:rsidP="000342FA">
      <w:pPr>
        <w:pStyle w:val="NoSpacing"/>
        <w:ind w:firstLine="1310"/>
        <w:rPr>
          <w:rFonts w:ascii="Times New Roman" w:eastAsia="Calibri" w:hAnsi="Times New Roman" w:cs="Times New Roman"/>
          <w:sz w:val="24"/>
          <w:szCs w:val="24"/>
        </w:rPr>
      </w:pPr>
      <w:r w:rsidRPr="008C59CB">
        <w:rPr>
          <w:rFonts w:ascii="Times New Roman" w:eastAsia="Calibri" w:hAnsi="Times New Roman" w:cs="Times New Roman"/>
          <w:sz w:val="24"/>
          <w:szCs w:val="24"/>
        </w:rPr>
        <w:t>The amendment, attac</w:t>
      </w:r>
      <w:r w:rsidR="00F07DAD" w:rsidRPr="008C59CB">
        <w:rPr>
          <w:rFonts w:ascii="Times New Roman" w:eastAsia="Calibri" w:hAnsi="Times New Roman" w:cs="Times New Roman"/>
          <w:sz w:val="24"/>
          <w:szCs w:val="24"/>
        </w:rPr>
        <w:t xml:space="preserve">hed hereto as </w:t>
      </w:r>
      <w:r w:rsidR="00F07DAD" w:rsidRPr="008C59CB">
        <w:rPr>
          <w:rFonts w:ascii="Times New Roman" w:eastAsia="Calibri" w:hAnsi="Times New Roman" w:cs="Times New Roman"/>
          <w:sz w:val="24"/>
          <w:szCs w:val="24"/>
          <w:u w:val="single"/>
        </w:rPr>
        <w:t>Exhibit 1</w:t>
      </w:r>
      <w:r w:rsidR="00F07DAD" w:rsidRPr="008C59CB">
        <w:rPr>
          <w:rFonts w:ascii="Times New Roman" w:eastAsia="Calibri" w:hAnsi="Times New Roman" w:cs="Times New Roman"/>
          <w:sz w:val="24"/>
          <w:szCs w:val="24"/>
        </w:rPr>
        <w:t xml:space="preserve">, </w:t>
      </w:r>
      <w:r w:rsidR="002948F1">
        <w:rPr>
          <w:rFonts w:ascii="Times New Roman" w:eastAsia="Calibri" w:hAnsi="Times New Roman" w:cs="Times New Roman"/>
          <w:sz w:val="24"/>
          <w:szCs w:val="24"/>
        </w:rPr>
        <w:t>increase</w:t>
      </w:r>
      <w:r w:rsidR="00A20213" w:rsidRPr="008C59CB">
        <w:rPr>
          <w:rFonts w:ascii="Times New Roman" w:eastAsia="Calibri" w:hAnsi="Times New Roman" w:cs="Times New Roman"/>
          <w:sz w:val="24"/>
          <w:szCs w:val="24"/>
        </w:rPr>
        <w:t>s</w:t>
      </w:r>
      <w:r w:rsidRPr="008C59CB">
        <w:rPr>
          <w:rFonts w:ascii="Times New Roman" w:eastAsia="Calibri" w:hAnsi="Times New Roman" w:cs="Times New Roman"/>
          <w:sz w:val="24"/>
          <w:szCs w:val="24"/>
        </w:rPr>
        <w:t xml:space="preserve"> the permitted</w:t>
      </w:r>
      <w:r w:rsidR="00F07DAD" w:rsidRPr="008C59CB">
        <w:rPr>
          <w:rFonts w:ascii="Times New Roman" w:eastAsia="Calibri" w:hAnsi="Times New Roman" w:cs="Times New Roman"/>
          <w:sz w:val="24"/>
          <w:szCs w:val="24"/>
        </w:rPr>
        <w:t xml:space="preserve"> listing </w:t>
      </w:r>
      <w:r w:rsidR="00F751A7" w:rsidRPr="008C59CB">
        <w:rPr>
          <w:rFonts w:ascii="Times New Roman" w:eastAsia="Calibri" w:hAnsi="Times New Roman" w:cs="Times New Roman"/>
          <w:sz w:val="24"/>
          <w:szCs w:val="24"/>
        </w:rPr>
        <w:t xml:space="preserve">of </w:t>
      </w:r>
      <w:r w:rsidRPr="008C59CB">
        <w:rPr>
          <w:rFonts w:ascii="Times New Roman" w:eastAsia="Calibri" w:hAnsi="Times New Roman" w:cs="Times New Roman"/>
          <w:sz w:val="24"/>
          <w:szCs w:val="24"/>
        </w:rPr>
        <w:t xml:space="preserve">contract months </w:t>
      </w:r>
      <w:r w:rsidR="00F751A7" w:rsidRPr="008C59CB">
        <w:rPr>
          <w:rFonts w:ascii="Times New Roman" w:eastAsia="Calibri" w:hAnsi="Times New Roman" w:cs="Times New Roman"/>
          <w:sz w:val="24"/>
          <w:szCs w:val="24"/>
        </w:rPr>
        <w:t>in Rule</w:t>
      </w:r>
      <w:r w:rsidR="00454F92" w:rsidRPr="008C59CB">
        <w:rPr>
          <w:rFonts w:ascii="Times New Roman" w:eastAsia="Calibri" w:hAnsi="Times New Roman" w:cs="Times New Roman"/>
          <w:sz w:val="24"/>
          <w:szCs w:val="24"/>
        </w:rPr>
        <w:t xml:space="preserve"> 316C.03 </w:t>
      </w:r>
      <w:r w:rsidR="00F07DAD" w:rsidRPr="008C59CB">
        <w:rPr>
          <w:rFonts w:ascii="Times New Roman" w:eastAsia="Calibri" w:hAnsi="Times New Roman" w:cs="Times New Roman"/>
          <w:sz w:val="24"/>
          <w:szCs w:val="24"/>
        </w:rPr>
        <w:t xml:space="preserve">from </w:t>
      </w:r>
      <w:r w:rsidR="002948F1">
        <w:rPr>
          <w:rFonts w:ascii="Times New Roman" w:eastAsia="Calibri" w:hAnsi="Times New Roman" w:cs="Times New Roman"/>
          <w:sz w:val="24"/>
          <w:szCs w:val="24"/>
        </w:rPr>
        <w:t>a maximum of</w:t>
      </w:r>
      <w:r w:rsidR="00F07DAD" w:rsidRPr="008C59CB">
        <w:rPr>
          <w:rFonts w:ascii="Times New Roman" w:eastAsia="Calibri" w:hAnsi="Times New Roman" w:cs="Times New Roman"/>
          <w:sz w:val="24"/>
          <w:szCs w:val="24"/>
        </w:rPr>
        <w:t xml:space="preserve"> </w:t>
      </w:r>
      <w:r w:rsidR="00670E78">
        <w:rPr>
          <w:rFonts w:ascii="Times New Roman" w:eastAsia="Calibri" w:hAnsi="Times New Roman" w:cs="Times New Roman"/>
          <w:sz w:val="24"/>
          <w:szCs w:val="24"/>
        </w:rPr>
        <w:t xml:space="preserve">the current year and the next two consecutive calendar years </w:t>
      </w:r>
      <w:r w:rsidR="00F07DAD" w:rsidRPr="008C59CB">
        <w:rPr>
          <w:rFonts w:ascii="Times New Roman" w:eastAsia="Calibri" w:hAnsi="Times New Roman" w:cs="Times New Roman"/>
          <w:sz w:val="24"/>
          <w:szCs w:val="24"/>
        </w:rPr>
        <w:t xml:space="preserve">to </w:t>
      </w:r>
      <w:r w:rsidR="002948F1">
        <w:rPr>
          <w:rFonts w:ascii="Times New Roman" w:eastAsia="Calibri" w:hAnsi="Times New Roman" w:cs="Times New Roman"/>
          <w:sz w:val="24"/>
          <w:szCs w:val="24"/>
        </w:rPr>
        <w:t>a maximum of</w:t>
      </w:r>
      <w:r w:rsidR="002948F1" w:rsidRPr="008C59CB">
        <w:rPr>
          <w:rFonts w:ascii="Times New Roman" w:eastAsia="Calibri" w:hAnsi="Times New Roman" w:cs="Times New Roman"/>
          <w:sz w:val="24"/>
          <w:szCs w:val="24"/>
        </w:rPr>
        <w:t xml:space="preserve"> </w:t>
      </w:r>
      <w:r w:rsidR="00670E78">
        <w:rPr>
          <w:rFonts w:ascii="Times New Roman" w:eastAsia="Calibri" w:hAnsi="Times New Roman" w:cs="Times New Roman"/>
          <w:sz w:val="24"/>
          <w:szCs w:val="24"/>
        </w:rPr>
        <w:t>the current year and the next five consecutive calendar years</w:t>
      </w:r>
      <w:r w:rsidR="00F751A7" w:rsidRPr="008C59CB">
        <w:rPr>
          <w:rFonts w:ascii="Times New Roman" w:eastAsia="Calibri" w:hAnsi="Times New Roman" w:cs="Times New Roman"/>
          <w:sz w:val="24"/>
          <w:szCs w:val="24"/>
        </w:rPr>
        <w:t xml:space="preserve"> in the</w:t>
      </w:r>
      <w:r w:rsidR="00454F92" w:rsidRPr="008C59CB">
        <w:rPr>
          <w:rFonts w:ascii="Times New Roman" w:eastAsia="Calibri" w:hAnsi="Times New Roman" w:cs="Times New Roman"/>
          <w:sz w:val="24"/>
          <w:szCs w:val="24"/>
        </w:rPr>
        <w:t xml:space="preserve"> </w:t>
      </w:r>
      <w:r w:rsidR="001A09F7">
        <w:rPr>
          <w:rFonts w:ascii="Times New Roman" w:eastAsia="Calibri" w:hAnsi="Times New Roman" w:cs="Times New Roman"/>
          <w:sz w:val="24"/>
          <w:szCs w:val="24"/>
        </w:rPr>
        <w:t xml:space="preserve">NFX Options on </w:t>
      </w:r>
      <w:r w:rsidR="00454F92" w:rsidRPr="008C59CB">
        <w:rPr>
          <w:rFonts w:ascii="Times New Roman" w:eastAsia="Calibri" w:hAnsi="Times New Roman" w:cs="Times New Roman"/>
          <w:sz w:val="24"/>
          <w:szCs w:val="24"/>
        </w:rPr>
        <w:t xml:space="preserve">NFX </w:t>
      </w:r>
      <w:r w:rsidR="00A20213" w:rsidRPr="008C59CB">
        <w:rPr>
          <w:rFonts w:ascii="Times New Roman" w:eastAsia="Calibri" w:hAnsi="Times New Roman" w:cs="Times New Roman"/>
          <w:sz w:val="24"/>
          <w:szCs w:val="24"/>
        </w:rPr>
        <w:t xml:space="preserve">PJM </w:t>
      </w:r>
      <w:r w:rsidR="00454F92" w:rsidRPr="008C59CB">
        <w:rPr>
          <w:rFonts w:ascii="Times New Roman" w:eastAsia="Calibri" w:hAnsi="Times New Roman" w:cs="Times New Roman"/>
          <w:sz w:val="24"/>
          <w:szCs w:val="24"/>
        </w:rPr>
        <w:t>Western Hub Real-Time Peak Financial Futures (PJOQ)</w:t>
      </w:r>
      <w:r w:rsidR="00A20213"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Subject</w:t>
      </w:r>
      <w:r w:rsidR="00224146"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to the Commission’s regulatory review period, the amendment</w:t>
      </w:r>
      <w:r w:rsidR="0085416B" w:rsidRPr="008C59CB">
        <w:rPr>
          <w:rFonts w:ascii="Times New Roman" w:eastAsia="Calibri" w:hAnsi="Times New Roman" w:cs="Times New Roman"/>
          <w:sz w:val="24"/>
          <w:szCs w:val="24"/>
        </w:rPr>
        <w:t>s</w:t>
      </w:r>
      <w:r w:rsidRPr="008C59CB">
        <w:rPr>
          <w:rFonts w:ascii="Times New Roman" w:eastAsia="Calibri" w:hAnsi="Times New Roman" w:cs="Times New Roman"/>
          <w:sz w:val="24"/>
          <w:szCs w:val="24"/>
        </w:rPr>
        <w:t xml:space="preserve"> will be implemented on </w:t>
      </w:r>
      <w:r w:rsidR="00576D45" w:rsidRPr="008C59CB">
        <w:rPr>
          <w:rFonts w:ascii="Times New Roman" w:eastAsia="Calibri" w:hAnsi="Times New Roman" w:cs="Times New Roman"/>
          <w:sz w:val="24"/>
          <w:szCs w:val="24"/>
        </w:rPr>
        <w:t xml:space="preserve">September </w:t>
      </w:r>
      <w:r w:rsidR="009A1C57" w:rsidRPr="008C59CB">
        <w:rPr>
          <w:rFonts w:ascii="Times New Roman" w:eastAsia="Calibri" w:hAnsi="Times New Roman" w:cs="Times New Roman"/>
          <w:sz w:val="24"/>
          <w:szCs w:val="24"/>
        </w:rPr>
        <w:t>2</w:t>
      </w:r>
      <w:r w:rsidR="00454F92" w:rsidRPr="008C59CB">
        <w:rPr>
          <w:rFonts w:ascii="Times New Roman" w:eastAsia="Calibri" w:hAnsi="Times New Roman" w:cs="Times New Roman"/>
          <w:sz w:val="24"/>
          <w:szCs w:val="24"/>
        </w:rPr>
        <w:t>9</w:t>
      </w:r>
      <w:r w:rsidRPr="008C59CB">
        <w:rPr>
          <w:rFonts w:ascii="Times New Roman" w:eastAsia="Calibri" w:hAnsi="Times New Roman" w:cs="Times New Roman"/>
          <w:sz w:val="24"/>
          <w:szCs w:val="24"/>
        </w:rPr>
        <w:t>,</w:t>
      </w:r>
      <w:r w:rsidR="00224146" w:rsidRPr="008C59CB">
        <w:rPr>
          <w:rFonts w:ascii="Times New Roman" w:eastAsia="Calibri" w:hAnsi="Times New Roman" w:cs="Times New Roman"/>
          <w:sz w:val="24"/>
          <w:szCs w:val="24"/>
        </w:rPr>
        <w:t xml:space="preserve"> </w:t>
      </w:r>
      <w:r w:rsidRPr="008C59CB">
        <w:rPr>
          <w:rFonts w:ascii="Times New Roman" w:eastAsia="Calibri" w:hAnsi="Times New Roman" w:cs="Times New Roman"/>
          <w:sz w:val="24"/>
          <w:szCs w:val="24"/>
        </w:rPr>
        <w:t>2016</w:t>
      </w:r>
      <w:r w:rsidR="009A1C57" w:rsidRPr="008C59CB">
        <w:rPr>
          <w:rFonts w:ascii="Times New Roman" w:eastAsia="Calibri" w:hAnsi="Times New Roman" w:cs="Times New Roman"/>
          <w:sz w:val="24"/>
          <w:szCs w:val="24"/>
        </w:rPr>
        <w:t>.</w:t>
      </w:r>
    </w:p>
    <w:p w:rsidR="00857BAB" w:rsidRPr="008C59CB" w:rsidRDefault="00857BAB" w:rsidP="000342FA">
      <w:pPr>
        <w:pStyle w:val="NoSpacing"/>
        <w:ind w:firstLine="1310"/>
        <w:rPr>
          <w:rFonts w:ascii="Times New Roman" w:eastAsia="Calibri" w:hAnsi="Times New Roman" w:cs="Times New Roman"/>
          <w:sz w:val="24"/>
          <w:szCs w:val="24"/>
        </w:rPr>
      </w:pPr>
    </w:p>
    <w:p w:rsidR="002B56C0" w:rsidRPr="008C59CB" w:rsidRDefault="004E0D16" w:rsidP="00A20213">
      <w:pPr>
        <w:pStyle w:val="NoSpacing"/>
        <w:ind w:firstLine="1310"/>
        <w:rPr>
          <w:rFonts w:ascii="Times New Roman" w:hAnsi="Times New Roman" w:cs="Times New Roman"/>
          <w:sz w:val="24"/>
          <w:szCs w:val="24"/>
        </w:rPr>
      </w:pPr>
      <w:r w:rsidRPr="008C59CB">
        <w:rPr>
          <w:rFonts w:ascii="Times New Roman" w:eastAsia="Calibri" w:hAnsi="Times New Roman" w:cs="Times New Roman"/>
          <w:sz w:val="24"/>
          <w:szCs w:val="24"/>
        </w:rPr>
        <w:t xml:space="preserve">  </w:t>
      </w:r>
      <w:r w:rsidR="002B56C0" w:rsidRPr="008C59CB">
        <w:rPr>
          <w:rFonts w:ascii="Times New Roman" w:hAnsi="Times New Roman" w:cs="Times New Roman"/>
          <w:sz w:val="24"/>
          <w:szCs w:val="24"/>
        </w:rPr>
        <w:t>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w:t>
      </w:r>
      <w:r w:rsidR="0085416B" w:rsidRPr="008C59CB">
        <w:rPr>
          <w:rFonts w:ascii="Times New Roman" w:hAnsi="Times New Roman" w:cs="Times New Roman"/>
          <w:sz w:val="24"/>
          <w:szCs w:val="24"/>
        </w:rPr>
        <w:t xml:space="preserve"> at</w:t>
      </w:r>
      <w:r w:rsidR="002B56C0" w:rsidRPr="008C59CB">
        <w:rPr>
          <w:rFonts w:ascii="Times New Roman" w:hAnsi="Times New Roman" w:cs="Times New Roman"/>
          <w:sz w:val="24"/>
          <w:szCs w:val="24"/>
        </w:rPr>
        <w:t xml:space="preserve">: </w:t>
      </w:r>
      <w:hyperlink r:id="rId11" w:history="1">
        <w:r w:rsidR="00F2689F" w:rsidRPr="008C59CB">
          <w:rPr>
            <w:rStyle w:val="Hyperlink"/>
            <w:rFonts w:ascii="Times New Roman" w:hAnsi="Times New Roman" w:cs="Times New Roman"/>
            <w:sz w:val="24"/>
            <w:szCs w:val="24"/>
          </w:rPr>
          <w:t>business.nasdaq.com/futures</w:t>
        </w:r>
      </w:hyperlink>
      <w:r w:rsidR="002B56C0" w:rsidRPr="008C59CB">
        <w:rPr>
          <w:rFonts w:ascii="Times New Roman" w:hAnsi="Times New Roman" w:cs="Times New Roman"/>
          <w:sz w:val="24"/>
          <w:szCs w:val="24"/>
        </w:rPr>
        <w:t>.</w:t>
      </w:r>
    </w:p>
    <w:p w:rsidR="00454F92" w:rsidRPr="008C59CB" w:rsidRDefault="00454F92" w:rsidP="002B56C0">
      <w:pPr>
        <w:pStyle w:val="Default"/>
        <w:ind w:firstLine="1310"/>
        <w:rPr>
          <w:color w:val="auto"/>
        </w:rPr>
      </w:pPr>
    </w:p>
    <w:p w:rsidR="002B56C0" w:rsidRPr="008C59CB" w:rsidRDefault="002B56C0" w:rsidP="004F42A5">
      <w:pPr>
        <w:pStyle w:val="Default"/>
        <w:ind w:left="2620" w:firstLine="1310"/>
        <w:rPr>
          <w:b/>
          <w:bCs/>
          <w:color w:val="auto"/>
          <w:u w:val="single"/>
        </w:rPr>
      </w:pPr>
      <w:r w:rsidRPr="008C59CB">
        <w:rPr>
          <w:b/>
          <w:bCs/>
          <w:color w:val="auto"/>
          <w:u w:val="single"/>
        </w:rPr>
        <w:t xml:space="preserve">Certifications </w:t>
      </w:r>
    </w:p>
    <w:p w:rsidR="002B56C0" w:rsidRPr="008C59CB" w:rsidRDefault="002B56C0" w:rsidP="002B56C0">
      <w:pPr>
        <w:pStyle w:val="Default"/>
        <w:ind w:left="2620"/>
        <w:rPr>
          <w:color w:val="auto"/>
        </w:rPr>
      </w:pPr>
    </w:p>
    <w:p w:rsidR="002B56C0" w:rsidRPr="008C59CB" w:rsidRDefault="002B56C0" w:rsidP="002B56C0">
      <w:pPr>
        <w:pStyle w:val="PlainText"/>
        <w:ind w:firstLine="1310"/>
        <w:rPr>
          <w:rFonts w:ascii="Times New Roman" w:eastAsia="Calibri" w:hAnsi="Times New Roman"/>
          <w:sz w:val="24"/>
          <w:szCs w:val="24"/>
        </w:rPr>
      </w:pPr>
      <w:r w:rsidRPr="008C59CB">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w:t>
      </w:r>
      <w:r w:rsidR="00F2689F" w:rsidRPr="008C59CB">
        <w:rPr>
          <w:rFonts w:ascii="Times New Roman" w:hAnsi="Times New Roman"/>
          <w:sz w:val="24"/>
          <w:szCs w:val="24"/>
        </w:rPr>
        <w:t xml:space="preserve"> </w:t>
      </w:r>
      <w:r w:rsidRPr="008C59CB">
        <w:rPr>
          <w:rFonts w:ascii="Times New Roman" w:hAnsi="Times New Roman"/>
          <w:sz w:val="24"/>
          <w:szCs w:val="24"/>
        </w:rPr>
        <w:t xml:space="preserve">The Exchange also certifies </w:t>
      </w:r>
      <w:r w:rsidRPr="008C59CB">
        <w:rPr>
          <w:rFonts w:ascii="Times New Roman" w:hAnsi="Times New Roman"/>
          <w:sz w:val="24"/>
          <w:szCs w:val="24"/>
        </w:rPr>
        <w:lastRenderedPageBreak/>
        <w:t xml:space="preserve">that notice of pending certification and a copy of this submission have been concurrently posted on the Exchange’s website at </w:t>
      </w:r>
      <w:hyperlink r:id="rId12" w:history="1">
        <w:r w:rsidR="00F2689F" w:rsidRPr="008C59CB">
          <w:rPr>
            <w:rStyle w:val="Hyperlink"/>
            <w:rFonts w:ascii="Times New Roman" w:hAnsi="Times New Roman"/>
            <w:sz w:val="24"/>
            <w:szCs w:val="24"/>
          </w:rPr>
          <w:t>business.nasdaq.com/futures</w:t>
        </w:r>
      </w:hyperlink>
      <w:r w:rsidRPr="008C59CB">
        <w:rPr>
          <w:rFonts w:ascii="Times New Roman" w:hAnsi="Times New Roman"/>
          <w:sz w:val="24"/>
          <w:szCs w:val="24"/>
        </w:rPr>
        <w:t>.</w:t>
      </w:r>
    </w:p>
    <w:p w:rsidR="002B56C0" w:rsidRPr="008C59CB" w:rsidRDefault="002B56C0" w:rsidP="002B56C0">
      <w:pPr>
        <w:pStyle w:val="PlainText"/>
        <w:ind w:firstLine="1310"/>
        <w:rPr>
          <w:rFonts w:ascii="Times New Roman" w:hAnsi="Times New Roman"/>
          <w:sz w:val="24"/>
          <w:szCs w:val="24"/>
        </w:rPr>
      </w:pPr>
    </w:p>
    <w:p w:rsidR="002B56C0" w:rsidRPr="008C59CB" w:rsidRDefault="002B56C0" w:rsidP="00314DE6">
      <w:pPr>
        <w:keepNext/>
        <w:spacing w:after="0" w:line="240" w:lineRule="auto"/>
        <w:ind w:firstLine="1310"/>
        <w:rPr>
          <w:rFonts w:ascii="Times New Roman" w:hAnsi="Times New Roman" w:cs="Times New Roman"/>
          <w:spacing w:val="-6"/>
          <w:sz w:val="24"/>
          <w:szCs w:val="24"/>
        </w:rPr>
      </w:pPr>
      <w:r w:rsidRPr="008C59CB">
        <w:rPr>
          <w:rFonts w:ascii="Times New Roman" w:eastAsia="Calibri" w:hAnsi="Times New Roman" w:cs="Times New Roman"/>
          <w:sz w:val="24"/>
          <w:szCs w:val="24"/>
        </w:rPr>
        <w:t xml:space="preserve">If you require any additional information regarding this submission, please </w:t>
      </w:r>
      <w:r w:rsidRPr="008C59CB">
        <w:rPr>
          <w:rFonts w:ascii="Times New Roman" w:hAnsi="Times New Roman" w:cs="Times New Roman"/>
          <w:sz w:val="24"/>
          <w:szCs w:val="24"/>
        </w:rPr>
        <w:t>contact</w:t>
      </w:r>
      <w:r w:rsidRPr="008C59CB">
        <w:rPr>
          <w:rFonts w:ascii="Times New Roman" w:hAnsi="Times New Roman" w:cs="Times New Roman"/>
          <w:spacing w:val="-6"/>
          <w:sz w:val="24"/>
          <w:szCs w:val="24"/>
        </w:rPr>
        <w:t xml:space="preserve"> </w:t>
      </w:r>
      <w:r w:rsidR="00454F92" w:rsidRPr="008C59CB">
        <w:rPr>
          <w:rFonts w:ascii="Times New Roman" w:eastAsia="Times New Roman" w:hAnsi="Times New Roman" w:cs="Times New Roman"/>
          <w:sz w:val="24"/>
          <w:szCs w:val="24"/>
        </w:rPr>
        <w:t xml:space="preserve">Aravind </w:t>
      </w:r>
      <w:r w:rsidR="000B72F5">
        <w:rPr>
          <w:rFonts w:ascii="Times New Roman" w:eastAsia="Times New Roman" w:hAnsi="Times New Roman" w:cs="Times New Roman"/>
          <w:sz w:val="24"/>
          <w:szCs w:val="24"/>
        </w:rPr>
        <w:t xml:space="preserve">(Andy) </w:t>
      </w:r>
      <w:r w:rsidR="00454F92" w:rsidRPr="008C59CB">
        <w:rPr>
          <w:rFonts w:ascii="Times New Roman" w:eastAsia="Times New Roman" w:hAnsi="Times New Roman" w:cs="Times New Roman"/>
          <w:sz w:val="24"/>
          <w:szCs w:val="24"/>
        </w:rPr>
        <w:t>Menon at</w:t>
      </w:r>
      <w:r w:rsidR="00360AF2" w:rsidRPr="008C59CB">
        <w:rPr>
          <w:rFonts w:ascii="Times New Roman" w:eastAsia="Times New Roman" w:hAnsi="Times New Roman" w:cs="Times New Roman"/>
          <w:sz w:val="24"/>
          <w:szCs w:val="24"/>
        </w:rPr>
        <w:t xml:space="preserve"> (</w:t>
      </w:r>
      <w:r w:rsidR="00454F92" w:rsidRPr="008C59CB">
        <w:rPr>
          <w:rFonts w:ascii="Times New Roman" w:eastAsia="Times New Roman" w:hAnsi="Times New Roman" w:cs="Times New Roman"/>
          <w:sz w:val="24"/>
          <w:szCs w:val="24"/>
        </w:rPr>
        <w:t>301</w:t>
      </w:r>
      <w:r w:rsidR="00360AF2" w:rsidRPr="008C59CB">
        <w:rPr>
          <w:rFonts w:ascii="Times New Roman" w:eastAsia="Times New Roman" w:hAnsi="Times New Roman" w:cs="Times New Roman"/>
          <w:sz w:val="24"/>
          <w:szCs w:val="24"/>
        </w:rPr>
        <w:t xml:space="preserve">) </w:t>
      </w:r>
      <w:r w:rsidR="00454F92" w:rsidRPr="008C59CB">
        <w:rPr>
          <w:rFonts w:ascii="Times New Roman" w:eastAsia="Times New Roman" w:hAnsi="Times New Roman" w:cs="Times New Roman"/>
          <w:sz w:val="24"/>
          <w:szCs w:val="24"/>
        </w:rPr>
        <w:t>978-8416</w:t>
      </w:r>
      <w:r w:rsidR="00360AF2" w:rsidRPr="008C59CB">
        <w:rPr>
          <w:rFonts w:ascii="Times New Roman" w:eastAsia="Times New Roman" w:hAnsi="Times New Roman" w:cs="Times New Roman"/>
          <w:sz w:val="24"/>
          <w:szCs w:val="24"/>
        </w:rPr>
        <w:t xml:space="preserve"> or </w:t>
      </w:r>
      <w:r w:rsidR="00454F92" w:rsidRPr="008C59CB">
        <w:rPr>
          <w:rFonts w:ascii="Times New Roman" w:eastAsia="Times New Roman" w:hAnsi="Times New Roman" w:cs="Times New Roman"/>
          <w:sz w:val="24"/>
          <w:szCs w:val="24"/>
        </w:rPr>
        <w:t>aravind.menon@nasdaq.com</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Please</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refer to</w:t>
      </w:r>
      <w:r w:rsidRPr="008C59CB">
        <w:rPr>
          <w:rFonts w:ascii="Times New Roman" w:hAnsi="Times New Roman" w:cs="Times New Roman"/>
          <w:spacing w:val="-6"/>
          <w:sz w:val="24"/>
          <w:szCs w:val="24"/>
        </w:rPr>
        <w:t xml:space="preserve"> </w:t>
      </w:r>
      <w:r w:rsidRPr="008C59CB">
        <w:rPr>
          <w:rFonts w:ascii="Times New Roman" w:hAnsi="Times New Roman" w:cs="Times New Roman"/>
          <w:sz w:val="24"/>
          <w:szCs w:val="24"/>
        </w:rPr>
        <w:t>SR-NFX-2016-</w:t>
      </w:r>
      <w:r w:rsidR="003F3FE3">
        <w:rPr>
          <w:rFonts w:ascii="Times New Roman" w:hAnsi="Times New Roman" w:cs="Times New Roman"/>
          <w:sz w:val="24"/>
          <w:szCs w:val="24"/>
        </w:rPr>
        <w:t>86</w:t>
      </w:r>
      <w:r w:rsidR="00004FC4" w:rsidRPr="008C59CB">
        <w:rPr>
          <w:rFonts w:ascii="Times New Roman" w:hAnsi="Times New Roman" w:cs="Times New Roman"/>
          <w:spacing w:val="-9"/>
          <w:sz w:val="24"/>
          <w:szCs w:val="24"/>
        </w:rPr>
        <w:t xml:space="preserve"> </w:t>
      </w:r>
      <w:r w:rsidRPr="008C59CB">
        <w:rPr>
          <w:rFonts w:ascii="Times New Roman" w:eastAsia="Calibri" w:hAnsi="Times New Roman" w:cs="Times New Roman"/>
          <w:sz w:val="24"/>
          <w:szCs w:val="24"/>
        </w:rPr>
        <w:t>in any related correspondence.</w:t>
      </w:r>
    </w:p>
    <w:p w:rsidR="002B56C0" w:rsidRPr="008C59CB" w:rsidRDefault="002B56C0" w:rsidP="002B56C0">
      <w:pPr>
        <w:pStyle w:val="NoSpacing"/>
        <w:keepNext/>
        <w:rPr>
          <w:rFonts w:ascii="Times New Roman" w:eastAsia="Times New Roman" w:hAnsi="Times New Roman" w:cs="Times New Roman"/>
          <w:sz w:val="24"/>
          <w:szCs w:val="24"/>
        </w:rPr>
      </w:pPr>
    </w:p>
    <w:p w:rsidR="002B56C0" w:rsidRPr="008C59CB" w:rsidRDefault="002B56C0" w:rsidP="002B56C0">
      <w:pPr>
        <w:pStyle w:val="NoSpacing"/>
        <w:keepNext/>
        <w:rPr>
          <w:rFonts w:ascii="Times New Roman" w:eastAsia="Calibri" w:hAnsi="Times New Roman" w:cs="Times New Roman"/>
          <w:sz w:val="24"/>
          <w:szCs w:val="24"/>
        </w:rPr>
      </w:pPr>
      <w:r w:rsidRPr="008C59CB">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4321AC14" wp14:editId="7DD364E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8C59CB" w:rsidRDefault="002B56C0" w:rsidP="002B56C0">
      <w:pPr>
        <w:pStyle w:val="NoSpacing"/>
        <w:keepNext/>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Regards,</w:t>
      </w:r>
    </w:p>
    <w:p w:rsidR="002B56C0" w:rsidRPr="008C59CB" w:rsidRDefault="002B56C0" w:rsidP="002B56C0">
      <w:pPr>
        <w:pStyle w:val="NoSpacing"/>
        <w:keepNext/>
        <w:ind w:left="2880" w:firstLine="720"/>
        <w:rPr>
          <w:rFonts w:ascii="Times New Roman" w:hAnsi="Times New Roman" w:cs="Times New Roman"/>
          <w:sz w:val="24"/>
        </w:rPr>
      </w:pPr>
    </w:p>
    <w:p w:rsidR="002B56C0" w:rsidRPr="008C59CB" w:rsidRDefault="002B56C0" w:rsidP="002B56C0">
      <w:pPr>
        <w:pStyle w:val="NoSpacing"/>
        <w:keepNext/>
        <w:ind w:left="2880" w:firstLine="720"/>
        <w:rPr>
          <w:rFonts w:ascii="Times New Roman" w:eastAsia="Calibri" w:hAnsi="Times New Roman" w:cs="Times New Roman"/>
          <w:sz w:val="24"/>
          <w:szCs w:val="24"/>
        </w:rPr>
      </w:pPr>
    </w:p>
    <w:p w:rsidR="002B56C0" w:rsidRPr="008C59CB" w:rsidRDefault="002B56C0" w:rsidP="002B56C0">
      <w:pPr>
        <w:pStyle w:val="NoSpacing"/>
        <w:keepNext/>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Daniel R. Carrigan</w:t>
      </w:r>
    </w:p>
    <w:p w:rsidR="002B56C0" w:rsidRPr="008C59CB" w:rsidRDefault="002B56C0" w:rsidP="002B56C0">
      <w:pPr>
        <w:pStyle w:val="NoSpacing"/>
        <w:ind w:left="2880" w:firstLine="720"/>
        <w:rPr>
          <w:rFonts w:ascii="Times New Roman" w:eastAsia="Calibri" w:hAnsi="Times New Roman" w:cs="Times New Roman"/>
          <w:sz w:val="24"/>
          <w:szCs w:val="24"/>
        </w:rPr>
      </w:pPr>
      <w:r w:rsidRPr="008C59CB">
        <w:rPr>
          <w:rFonts w:ascii="Times New Roman" w:eastAsia="Calibri" w:hAnsi="Times New Roman" w:cs="Times New Roman"/>
          <w:sz w:val="24"/>
          <w:szCs w:val="24"/>
        </w:rPr>
        <w:t>President</w:t>
      </w:r>
    </w:p>
    <w:p w:rsidR="002B56C0" w:rsidRPr="008C59CB" w:rsidRDefault="002B56C0" w:rsidP="002B56C0">
      <w:pPr>
        <w:pStyle w:val="NoSpacing"/>
        <w:rPr>
          <w:rFonts w:ascii="Times New Roman" w:eastAsia="Calibri" w:hAnsi="Times New Roman" w:cs="Times New Roman"/>
          <w:sz w:val="24"/>
          <w:szCs w:val="24"/>
        </w:rPr>
      </w:pPr>
    </w:p>
    <w:p w:rsidR="002B56C0" w:rsidRPr="008C59CB" w:rsidRDefault="002B56C0" w:rsidP="002B56C0">
      <w:pPr>
        <w:pStyle w:val="NoSpacing"/>
        <w:rPr>
          <w:rFonts w:ascii="Times New Roman" w:eastAsia="Calibri" w:hAnsi="Times New Roman" w:cs="Times New Roman"/>
          <w:sz w:val="24"/>
          <w:szCs w:val="24"/>
        </w:rPr>
      </w:pPr>
    </w:p>
    <w:p w:rsidR="004F4E47" w:rsidRPr="008C59CB" w:rsidRDefault="002B56C0" w:rsidP="002B56C0">
      <w:pPr>
        <w:spacing w:after="0" w:line="240" w:lineRule="auto"/>
        <w:rPr>
          <w:rFonts w:ascii="Times New Roman" w:hAnsi="Times New Roman" w:cs="Times New Roman"/>
          <w:sz w:val="24"/>
          <w:szCs w:val="24"/>
        </w:rPr>
      </w:pPr>
      <w:r w:rsidRPr="008C59CB">
        <w:rPr>
          <w:rFonts w:ascii="Times New Roman" w:hAnsi="Times New Roman" w:cs="Times New Roman"/>
          <w:sz w:val="24"/>
          <w:szCs w:val="24"/>
        </w:rPr>
        <w:t xml:space="preserve">  </w:t>
      </w:r>
    </w:p>
    <w:p w:rsidR="008F696F" w:rsidRPr="008C59CB" w:rsidRDefault="0085416B" w:rsidP="008F696F">
      <w:pPr>
        <w:spacing w:after="0" w:line="240" w:lineRule="auto"/>
        <w:rPr>
          <w:rFonts w:ascii="Times New Roman" w:eastAsia="Calibri" w:hAnsi="Times New Roman" w:cs="Times New Roman"/>
          <w:sz w:val="24"/>
          <w:szCs w:val="24"/>
        </w:rPr>
      </w:pPr>
      <w:r w:rsidRPr="008C59CB">
        <w:rPr>
          <w:rFonts w:ascii="Times New Roman" w:eastAsia="Calibri" w:hAnsi="Times New Roman" w:cs="Times New Roman"/>
          <w:sz w:val="24"/>
          <w:szCs w:val="24"/>
          <w:u w:val="single"/>
        </w:rPr>
        <w:t>Exhibit 1</w:t>
      </w:r>
      <w:r w:rsidR="00EE6AFD" w:rsidRPr="008C59CB">
        <w:rPr>
          <w:rFonts w:ascii="Times New Roman" w:eastAsia="Calibri" w:hAnsi="Times New Roman" w:cs="Times New Roman"/>
          <w:sz w:val="24"/>
          <w:szCs w:val="24"/>
        </w:rPr>
        <w:t xml:space="preserve">: </w:t>
      </w:r>
      <w:r w:rsidR="00EE6AFD" w:rsidRPr="008C59CB">
        <w:rPr>
          <w:rFonts w:ascii="Times New Roman" w:hAnsi="Times New Roman" w:cs="Times New Roman"/>
          <w:sz w:val="24"/>
          <w:szCs w:val="24"/>
        </w:rPr>
        <w:t xml:space="preserve">NFX </w:t>
      </w:r>
      <w:r w:rsidR="00360AF2" w:rsidRPr="008C59CB">
        <w:rPr>
          <w:rFonts w:ascii="Times New Roman" w:hAnsi="Times New Roman" w:cs="Times New Roman"/>
          <w:sz w:val="24"/>
          <w:szCs w:val="24"/>
        </w:rPr>
        <w:t>Rulebook</w:t>
      </w:r>
      <w:r w:rsidR="00EE6AFD" w:rsidRPr="008C59CB">
        <w:rPr>
          <w:rFonts w:ascii="Times New Roman" w:hAnsi="Times New Roman" w:cs="Times New Roman"/>
          <w:sz w:val="24"/>
          <w:szCs w:val="24"/>
        </w:rPr>
        <w:t xml:space="preserve"> Amendments</w:t>
      </w:r>
    </w:p>
    <w:p w:rsidR="003E42E3" w:rsidRPr="008C59CB" w:rsidRDefault="003E42E3" w:rsidP="008F696F">
      <w:pPr>
        <w:spacing w:after="0" w:line="240" w:lineRule="auto"/>
        <w:rPr>
          <w:rFonts w:ascii="Times New Roman" w:eastAsia="Calibri" w:hAnsi="Times New Roman" w:cs="Times New Roman"/>
          <w:sz w:val="24"/>
          <w:szCs w:val="24"/>
        </w:rPr>
      </w:pPr>
    </w:p>
    <w:p w:rsidR="004F42A5" w:rsidRPr="008C59CB" w:rsidRDefault="004F42A5">
      <w:pPr>
        <w:spacing w:after="0" w:line="240" w:lineRule="auto"/>
        <w:rPr>
          <w:rFonts w:ascii="Times New Roman" w:eastAsia="Arial" w:hAnsi="Times New Roman" w:cs="Times New Roman"/>
          <w:b/>
          <w:spacing w:val="-4"/>
          <w:sz w:val="24"/>
          <w:szCs w:val="20"/>
          <w:lang w:eastAsia="sv-SE"/>
        </w:rPr>
      </w:pPr>
      <w:r w:rsidRPr="008C59CB">
        <w:rPr>
          <w:rFonts w:ascii="Times New Roman" w:hAnsi="Times New Roman" w:cs="Times New Roman"/>
          <w:sz w:val="24"/>
        </w:rPr>
        <w:br w:type="page"/>
      </w:r>
    </w:p>
    <w:p w:rsidR="00EE6AFD" w:rsidRPr="008C59CB" w:rsidRDefault="003D65F8" w:rsidP="00E06DC8">
      <w:pPr>
        <w:pStyle w:val="Subhead1Style"/>
        <w:ind w:firstLine="720"/>
        <w:jc w:val="center"/>
        <w:rPr>
          <w:rFonts w:ascii="Times New Roman" w:hAnsi="Times New Roman"/>
          <w:color w:val="auto"/>
          <w:sz w:val="24"/>
          <w:u w:val="single"/>
        </w:rPr>
      </w:pPr>
      <w:r w:rsidRPr="008C59CB">
        <w:rPr>
          <w:rFonts w:ascii="Times New Roman" w:hAnsi="Times New Roman"/>
          <w:color w:val="auto"/>
          <w:sz w:val="24"/>
          <w:u w:val="single"/>
        </w:rPr>
        <w:lastRenderedPageBreak/>
        <w:t>Exhibit</w:t>
      </w:r>
      <w:r w:rsidR="00543FF5" w:rsidRPr="008C59CB">
        <w:rPr>
          <w:rFonts w:ascii="Times New Roman" w:hAnsi="Times New Roman"/>
          <w:color w:val="auto"/>
          <w:sz w:val="24"/>
          <w:u w:val="single"/>
        </w:rPr>
        <w:t xml:space="preserve"> </w:t>
      </w:r>
      <w:r w:rsidR="0085416B" w:rsidRPr="008C59CB">
        <w:rPr>
          <w:rFonts w:ascii="Times New Roman" w:hAnsi="Times New Roman"/>
          <w:color w:val="auto"/>
          <w:sz w:val="24"/>
          <w:u w:val="single"/>
        </w:rPr>
        <w:t>1</w:t>
      </w:r>
      <w:r w:rsidR="00EE6AFD" w:rsidRPr="008C59CB">
        <w:rPr>
          <w:rFonts w:ascii="Times New Roman" w:hAnsi="Times New Roman"/>
          <w:color w:val="auto"/>
          <w:sz w:val="24"/>
          <w:u w:val="single"/>
        </w:rPr>
        <w:t xml:space="preserve"> to SR-NFX-2016-</w:t>
      </w:r>
      <w:r w:rsidR="003F3FE3">
        <w:rPr>
          <w:rFonts w:ascii="Times New Roman" w:hAnsi="Times New Roman"/>
          <w:color w:val="auto"/>
          <w:sz w:val="24"/>
          <w:u w:val="single"/>
        </w:rPr>
        <w:t>86</w:t>
      </w:r>
    </w:p>
    <w:p w:rsidR="00EE6AFD" w:rsidRPr="008C59CB" w:rsidRDefault="00EE6AFD" w:rsidP="00E06DC8">
      <w:pPr>
        <w:pStyle w:val="Subhead1Style"/>
        <w:ind w:firstLine="720"/>
        <w:jc w:val="center"/>
        <w:rPr>
          <w:rFonts w:ascii="Times New Roman" w:hAnsi="Times New Roman"/>
          <w:color w:val="auto"/>
          <w:sz w:val="24"/>
          <w:highlight w:val="yellow"/>
        </w:rPr>
      </w:pPr>
    </w:p>
    <w:p w:rsidR="00EE6AFD" w:rsidRPr="008C59CB" w:rsidRDefault="00EE6AFD" w:rsidP="00EE6AFD">
      <w:pPr>
        <w:spacing w:after="15" w:line="240" w:lineRule="atLeast"/>
        <w:outlineLvl w:val="1"/>
        <w:rPr>
          <w:rFonts w:ascii="Times New Roman" w:eastAsia="Times New Roman" w:hAnsi="Times New Roman" w:cs="Times New Roman"/>
          <w:bCs/>
          <w:sz w:val="24"/>
          <w:szCs w:val="18"/>
        </w:rPr>
      </w:pPr>
      <w:r w:rsidRPr="008C59CB">
        <w:rPr>
          <w:rFonts w:ascii="Times New Roman" w:eastAsia="Times New Roman" w:hAnsi="Times New Roman" w:cs="Times New Roman"/>
          <w:bCs/>
          <w:sz w:val="24"/>
          <w:szCs w:val="18"/>
        </w:rPr>
        <w:t xml:space="preserve">                                     (</w:t>
      </w:r>
      <w:proofErr w:type="gramStart"/>
      <w:r w:rsidRPr="008C59CB">
        <w:rPr>
          <w:rFonts w:ascii="Times New Roman" w:eastAsia="Times New Roman" w:hAnsi="Times New Roman" w:cs="Times New Roman"/>
          <w:bCs/>
          <w:sz w:val="24"/>
          <w:szCs w:val="18"/>
        </w:rPr>
        <w:t>additions</w:t>
      </w:r>
      <w:proofErr w:type="gramEnd"/>
      <w:r w:rsidRPr="008C59CB">
        <w:rPr>
          <w:rFonts w:ascii="Times New Roman" w:eastAsia="Times New Roman" w:hAnsi="Times New Roman" w:cs="Times New Roman"/>
          <w:bCs/>
          <w:sz w:val="24"/>
          <w:szCs w:val="18"/>
        </w:rPr>
        <w:t xml:space="preserve"> are </w:t>
      </w:r>
      <w:r w:rsidRPr="008C59CB">
        <w:rPr>
          <w:rFonts w:ascii="Times New Roman" w:eastAsia="Times New Roman" w:hAnsi="Times New Roman" w:cs="Times New Roman"/>
          <w:bCs/>
          <w:sz w:val="24"/>
          <w:szCs w:val="18"/>
          <w:u w:val="single"/>
        </w:rPr>
        <w:t>underlined</w:t>
      </w:r>
      <w:r w:rsidRPr="008C59CB">
        <w:rPr>
          <w:rFonts w:ascii="Times New Roman" w:eastAsia="Times New Roman" w:hAnsi="Times New Roman" w:cs="Times New Roman"/>
          <w:bCs/>
          <w:sz w:val="24"/>
          <w:szCs w:val="18"/>
        </w:rPr>
        <w:t xml:space="preserve">; deletions are </w:t>
      </w:r>
      <w:r w:rsidR="000342FA" w:rsidRPr="008C59CB">
        <w:rPr>
          <w:rFonts w:ascii="Times New Roman" w:eastAsia="Times New Roman" w:hAnsi="Times New Roman" w:cs="Times New Roman"/>
          <w:bCs/>
          <w:strike/>
          <w:sz w:val="24"/>
          <w:szCs w:val="18"/>
        </w:rPr>
        <w:t>stricken</w:t>
      </w:r>
      <w:r w:rsidRPr="008C59CB">
        <w:rPr>
          <w:rFonts w:ascii="Times New Roman" w:eastAsia="Times New Roman" w:hAnsi="Times New Roman" w:cs="Times New Roman"/>
          <w:bCs/>
          <w:sz w:val="24"/>
          <w:szCs w:val="18"/>
        </w:rPr>
        <w:t>)</w:t>
      </w:r>
    </w:p>
    <w:p w:rsidR="00EE6AFD" w:rsidRPr="008C59CB" w:rsidRDefault="00EE6AFD" w:rsidP="00E06DC8">
      <w:pPr>
        <w:spacing w:after="0" w:line="240" w:lineRule="auto"/>
        <w:jc w:val="center"/>
        <w:rPr>
          <w:rFonts w:ascii="Times New Roman" w:eastAsia="Calibri" w:hAnsi="Times New Roman" w:cs="Times New Roman"/>
          <w:b/>
          <w:sz w:val="24"/>
          <w:szCs w:val="24"/>
          <w:u w:val="single"/>
        </w:rPr>
      </w:pPr>
    </w:p>
    <w:p w:rsidR="00EC5573" w:rsidRPr="008C59CB" w:rsidRDefault="00EC5573" w:rsidP="00EC5573">
      <w:pPr>
        <w:spacing w:before="100" w:beforeAutospacing="1" w:after="100" w:afterAutospacing="1" w:line="240" w:lineRule="auto"/>
        <w:outlineLvl w:val="3"/>
        <w:rPr>
          <w:rFonts w:ascii="Times New Roman" w:eastAsia="Times New Roman" w:hAnsi="Times New Roman" w:cs="Times New Roman"/>
          <w:b/>
          <w:bCs/>
          <w:sz w:val="24"/>
          <w:szCs w:val="24"/>
        </w:rPr>
      </w:pPr>
      <w:r w:rsidRPr="008C59CB">
        <w:rPr>
          <w:rFonts w:ascii="Times New Roman" w:eastAsia="Times New Roman" w:hAnsi="Times New Roman" w:cs="Times New Roman"/>
          <w:b/>
          <w:bCs/>
          <w:sz w:val="24"/>
          <w:szCs w:val="24"/>
        </w:rPr>
        <w:t>Rulebook Appendix A - Listed Contracts</w:t>
      </w:r>
    </w:p>
    <w:p w:rsidR="00EC5573" w:rsidRPr="008C59CB" w:rsidRDefault="00EC5573" w:rsidP="00EC5573">
      <w:pPr>
        <w:spacing w:before="100" w:beforeAutospacing="1" w:after="100" w:afterAutospacing="1" w:line="240" w:lineRule="auto"/>
        <w:outlineLvl w:val="3"/>
        <w:rPr>
          <w:rFonts w:ascii="Times New Roman" w:eastAsia="Times New Roman" w:hAnsi="Times New Roman" w:cs="Times New Roman"/>
          <w:b/>
          <w:bCs/>
          <w:sz w:val="24"/>
          <w:szCs w:val="24"/>
        </w:rPr>
      </w:pPr>
      <w:r w:rsidRPr="008C59CB">
        <w:rPr>
          <w:rFonts w:ascii="Times New Roman" w:eastAsia="Times New Roman" w:hAnsi="Times New Roman" w:cs="Times New Roman"/>
          <w:b/>
          <w:bCs/>
          <w:sz w:val="24"/>
          <w:szCs w:val="24"/>
        </w:rPr>
        <w:t xml:space="preserve">* * * * * </w:t>
      </w:r>
    </w:p>
    <w:p w:rsidR="00EC5573" w:rsidRPr="008C59CB" w:rsidRDefault="00EC5573" w:rsidP="00EC5573">
      <w:pPr>
        <w:pStyle w:val="Heading4"/>
        <w:spacing w:line="240" w:lineRule="atLeast"/>
        <w:rPr>
          <w:rFonts w:ascii="Times New Roman" w:hAnsi="Times New Roman"/>
          <w:b/>
          <w:color w:val="333333"/>
          <w:sz w:val="24"/>
          <w:szCs w:val="24"/>
        </w:rPr>
      </w:pPr>
      <w:bookmarkStart w:id="1" w:name="sx-policymanual-phlx-philabot_301.01"/>
      <w:bookmarkStart w:id="2" w:name="chp_1_1_1_9_14_1"/>
      <w:bookmarkStart w:id="3" w:name="sx-policymanual-phlx-philabot_301.02"/>
      <w:bookmarkStart w:id="4" w:name="chp_1_1_1_9_14_2"/>
      <w:bookmarkEnd w:id="1"/>
      <w:bookmarkEnd w:id="2"/>
      <w:bookmarkEnd w:id="3"/>
      <w:bookmarkEnd w:id="4"/>
      <w:r w:rsidRPr="008C59CB">
        <w:rPr>
          <w:rFonts w:ascii="Times New Roman" w:hAnsi="Times New Roman"/>
          <w:b/>
          <w:sz w:val="24"/>
          <w:szCs w:val="24"/>
        </w:rPr>
        <w:t xml:space="preserve">Chapter </w:t>
      </w:r>
      <w:r w:rsidR="00576D45" w:rsidRPr="008C59CB">
        <w:rPr>
          <w:rFonts w:ascii="Times New Roman" w:hAnsi="Times New Roman"/>
          <w:b/>
          <w:sz w:val="24"/>
          <w:szCs w:val="24"/>
        </w:rPr>
        <w:t>316C NFX Options on NFX PJM Western Hub Real-Time Peak Financial Futures</w:t>
      </w:r>
      <w:r w:rsidRPr="008C59CB">
        <w:rPr>
          <w:rFonts w:ascii="Times New Roman" w:hAnsi="Times New Roman"/>
          <w:b/>
          <w:sz w:val="24"/>
          <w:szCs w:val="24"/>
        </w:rPr>
        <w:t xml:space="preserve"> (</w:t>
      </w:r>
      <w:r w:rsidR="00576D45" w:rsidRPr="008C59CB">
        <w:rPr>
          <w:rFonts w:ascii="Times New Roman" w:hAnsi="Times New Roman"/>
          <w:b/>
          <w:sz w:val="24"/>
          <w:szCs w:val="24"/>
        </w:rPr>
        <w:t>PJOQ</w:t>
      </w:r>
      <w:r w:rsidRPr="008C59CB">
        <w:rPr>
          <w:rFonts w:ascii="Times New Roman" w:hAnsi="Times New Roman"/>
          <w:b/>
          <w:sz w:val="24"/>
          <w:szCs w:val="24"/>
        </w:rPr>
        <w:t>)</w:t>
      </w:r>
    </w:p>
    <w:p w:rsidR="00EC5573" w:rsidRPr="008C59CB" w:rsidRDefault="00EC5573" w:rsidP="00EC5573">
      <w:pPr>
        <w:spacing w:before="100" w:beforeAutospacing="1" w:after="100" w:afterAutospacing="1" w:line="240" w:lineRule="auto"/>
        <w:rPr>
          <w:rFonts w:ascii="Times New Roman" w:eastAsia="Times New Roman" w:hAnsi="Times New Roman" w:cs="Times New Roman"/>
          <w:b/>
          <w:sz w:val="24"/>
          <w:szCs w:val="24"/>
        </w:rPr>
      </w:pPr>
      <w:bookmarkStart w:id="5" w:name="sx-policymanual-phlx-philabot_105.01"/>
      <w:bookmarkStart w:id="6" w:name="chp_1_1_1_9_12_1"/>
      <w:bookmarkEnd w:id="5"/>
      <w:bookmarkEnd w:id="6"/>
      <w:r w:rsidRPr="008C59CB">
        <w:rPr>
          <w:rFonts w:ascii="Times New Roman" w:eastAsia="Times New Roman" w:hAnsi="Times New Roman" w:cs="Times New Roman"/>
          <w:b/>
          <w:sz w:val="24"/>
          <w:szCs w:val="24"/>
        </w:rPr>
        <w:t>* * * * *</w:t>
      </w:r>
    </w:p>
    <w:p w:rsidR="00EC5573" w:rsidRPr="008C59CB" w:rsidRDefault="00576D45" w:rsidP="00EC5573">
      <w:pPr>
        <w:pStyle w:val="Heading5"/>
        <w:spacing w:line="240" w:lineRule="atLeast"/>
        <w:rPr>
          <w:rFonts w:ascii="Times New Roman" w:hAnsi="Times New Roman"/>
          <w:b/>
          <w:i w:val="0"/>
          <w:color w:val="333333"/>
          <w:sz w:val="24"/>
          <w:szCs w:val="24"/>
        </w:rPr>
      </w:pPr>
      <w:r w:rsidRPr="008C59CB">
        <w:rPr>
          <w:rFonts w:ascii="Times New Roman" w:hAnsi="Times New Roman"/>
          <w:b/>
          <w:i w:val="0"/>
          <w:sz w:val="24"/>
          <w:szCs w:val="24"/>
        </w:rPr>
        <w:t>316C.03</w:t>
      </w:r>
      <w:r w:rsidR="00EC5573" w:rsidRPr="008C59CB">
        <w:rPr>
          <w:rFonts w:ascii="Times New Roman" w:hAnsi="Times New Roman"/>
          <w:b/>
          <w:i w:val="0"/>
          <w:sz w:val="24"/>
          <w:szCs w:val="24"/>
        </w:rPr>
        <w:t xml:space="preserve"> Contract Months</w:t>
      </w:r>
      <w:r w:rsidRPr="008C59CB">
        <w:rPr>
          <w:rFonts w:ascii="Times New Roman" w:hAnsi="Times New Roman"/>
          <w:b/>
          <w:i w:val="0"/>
          <w:sz w:val="24"/>
          <w:szCs w:val="24"/>
        </w:rPr>
        <w:t xml:space="preserve"> and Expiration Date</w:t>
      </w:r>
    </w:p>
    <w:p w:rsidR="00576D45" w:rsidRPr="008C59CB" w:rsidRDefault="00576D45" w:rsidP="00EC5573">
      <w:pPr>
        <w:pStyle w:val="NormalWeb"/>
        <w:rPr>
          <w:rFonts w:ascii="Times New Roman" w:hAnsi="Times New Roman"/>
          <w:color w:val="000000"/>
          <w:sz w:val="24"/>
          <w:szCs w:val="24"/>
        </w:rPr>
      </w:pPr>
      <w:r w:rsidRPr="008C59CB">
        <w:rPr>
          <w:rFonts w:ascii="Times New Roman" w:hAnsi="Times New Roman"/>
          <w:color w:val="000000"/>
          <w:sz w:val="24"/>
          <w:szCs w:val="24"/>
        </w:rPr>
        <w:t xml:space="preserve">The Exchange may list for trading monthly contracts for the current year and the next </w:t>
      </w:r>
      <w:r w:rsidR="008C59CB" w:rsidRPr="008C59CB">
        <w:rPr>
          <w:rFonts w:ascii="Times New Roman" w:hAnsi="Times New Roman"/>
          <w:strike/>
          <w:color w:val="000000"/>
          <w:sz w:val="24"/>
          <w:szCs w:val="24"/>
        </w:rPr>
        <w:t>two</w:t>
      </w:r>
      <w:r w:rsidR="008C59CB">
        <w:rPr>
          <w:rFonts w:ascii="Times New Roman" w:hAnsi="Times New Roman"/>
          <w:color w:val="000000"/>
          <w:sz w:val="24"/>
          <w:szCs w:val="24"/>
        </w:rPr>
        <w:t xml:space="preserve"> </w:t>
      </w:r>
      <w:r w:rsidR="008C59CB" w:rsidRPr="008C59CB">
        <w:rPr>
          <w:rFonts w:ascii="Times New Roman" w:hAnsi="Times New Roman"/>
          <w:color w:val="000000"/>
          <w:sz w:val="24"/>
          <w:szCs w:val="24"/>
          <w:u w:val="single"/>
        </w:rPr>
        <w:t>five</w:t>
      </w:r>
      <w:r w:rsidR="008C59CB">
        <w:rPr>
          <w:rFonts w:ascii="Times New Roman" w:hAnsi="Times New Roman"/>
          <w:color w:val="000000"/>
          <w:sz w:val="24"/>
          <w:szCs w:val="24"/>
        </w:rPr>
        <w:t xml:space="preserve"> </w:t>
      </w:r>
      <w:r w:rsidRPr="008C59CB">
        <w:rPr>
          <w:rFonts w:ascii="Times New Roman" w:hAnsi="Times New Roman"/>
          <w:color w:val="000000"/>
          <w:sz w:val="24"/>
          <w:szCs w:val="24"/>
        </w:rPr>
        <w:t>consecutive calendar years. A contract shall expire at 11:59 PM EPT on the last trading day.</w:t>
      </w:r>
    </w:p>
    <w:p w:rsidR="00EC5573" w:rsidRPr="008C59CB" w:rsidRDefault="00EC5573" w:rsidP="00EC5573">
      <w:pPr>
        <w:pStyle w:val="NormalWeb"/>
        <w:rPr>
          <w:rFonts w:ascii="Times New Roman" w:hAnsi="Times New Roman"/>
          <w:b/>
          <w:color w:val="000000"/>
          <w:sz w:val="24"/>
          <w:szCs w:val="24"/>
        </w:rPr>
      </w:pPr>
    </w:p>
    <w:p w:rsidR="000A762C" w:rsidRPr="008C59CB" w:rsidRDefault="000A762C" w:rsidP="00576D45">
      <w:pPr>
        <w:keepNext/>
        <w:keepLines/>
        <w:spacing w:before="240" w:after="60" w:line="240" w:lineRule="atLeast"/>
        <w:outlineLvl w:val="3"/>
        <w:rPr>
          <w:rFonts w:ascii="Times New Roman" w:eastAsia="Calibri" w:hAnsi="Times New Roman" w:cs="Times New Roman"/>
          <w:sz w:val="24"/>
          <w:szCs w:val="24"/>
        </w:rPr>
      </w:pPr>
    </w:p>
    <w:sectPr w:rsidR="000A762C" w:rsidRPr="008C59CB"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61" w:rsidRDefault="00210D61">
      <w:r>
        <w:separator/>
      </w:r>
    </w:p>
  </w:endnote>
  <w:endnote w:type="continuationSeparator" w:id="0">
    <w:p w:rsidR="00210D61" w:rsidRDefault="0021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818759F-9BE5-40D4-93AD-24A076FD3343}"/>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61" w:rsidRDefault="00210D61">
      <w:r>
        <w:separator/>
      </w:r>
    </w:p>
  </w:footnote>
  <w:footnote w:type="continuationSeparator" w:id="0">
    <w:p w:rsidR="00210D61" w:rsidRDefault="0021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Pr="00C26B7B" w:rsidRDefault="00576D4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September 14</w:t>
    </w:r>
    <w:r w:rsidR="008225AC" w:rsidRPr="00C26B7B">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sidRPr="00C26B7B">
      <w:rPr>
        <w:rFonts w:ascii="Times New Roman" w:hAnsi="Times New Roman" w:cs="Times New Roman"/>
        <w:sz w:val="20"/>
        <w:szCs w:val="20"/>
      </w:rPr>
      <w:t>SR-NFX-2016</w:t>
    </w:r>
    <w:r w:rsidR="00371610" w:rsidRPr="00C26B7B">
      <w:rPr>
        <w:rFonts w:ascii="Times New Roman" w:hAnsi="Times New Roman" w:cs="Times New Roman"/>
        <w:sz w:val="20"/>
        <w:szCs w:val="20"/>
      </w:rPr>
      <w:t>-</w:t>
    </w:r>
    <w:r w:rsidR="003F3FE3">
      <w:rPr>
        <w:rFonts w:ascii="Times New Roman" w:hAnsi="Times New Roman" w:cs="Times New Roman"/>
        <w:sz w:val="20"/>
        <w:szCs w:val="20"/>
      </w:rPr>
      <w:t>86</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DE4DAA">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70D673D4" wp14:editId="6E26840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63A5ACE"/>
    <w:multiLevelType w:val="hybridMultilevel"/>
    <w:tmpl w:val="60BA257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5"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8"/>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4"/>
  </w:num>
  <w:num w:numId="27">
    <w:abstractNumId w:val="26"/>
  </w:num>
  <w:num w:numId="28">
    <w:abstractNumId w:val="24"/>
  </w:num>
  <w:num w:numId="29">
    <w:abstractNumId w:val="23"/>
  </w:num>
  <w:num w:numId="30">
    <w:abstractNumId w:val="25"/>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19"/>
  </w:num>
  <w:num w:numId="36">
    <w:abstractNumId w:val="17"/>
  </w:num>
  <w:num w:numId="37">
    <w:abstractNumId w:val="21"/>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04FC4"/>
    <w:rsid w:val="00010152"/>
    <w:rsid w:val="000141C6"/>
    <w:rsid w:val="000277E6"/>
    <w:rsid w:val="000313E1"/>
    <w:rsid w:val="000342FA"/>
    <w:rsid w:val="00035AE7"/>
    <w:rsid w:val="00043BF8"/>
    <w:rsid w:val="000467B2"/>
    <w:rsid w:val="00051023"/>
    <w:rsid w:val="00053A94"/>
    <w:rsid w:val="00053DDB"/>
    <w:rsid w:val="00054E16"/>
    <w:rsid w:val="000718CD"/>
    <w:rsid w:val="000764FA"/>
    <w:rsid w:val="00095F3F"/>
    <w:rsid w:val="000A0FF7"/>
    <w:rsid w:val="000A3874"/>
    <w:rsid w:val="000A762C"/>
    <w:rsid w:val="000B0B22"/>
    <w:rsid w:val="000B0F2E"/>
    <w:rsid w:val="000B5E2C"/>
    <w:rsid w:val="000B72F5"/>
    <w:rsid w:val="000D02B9"/>
    <w:rsid w:val="000D1939"/>
    <w:rsid w:val="000D4A76"/>
    <w:rsid w:val="000D6BF4"/>
    <w:rsid w:val="000F3BC3"/>
    <w:rsid w:val="0011314A"/>
    <w:rsid w:val="001179EC"/>
    <w:rsid w:val="001265C8"/>
    <w:rsid w:val="00135BE1"/>
    <w:rsid w:val="00153179"/>
    <w:rsid w:val="00165602"/>
    <w:rsid w:val="001746B9"/>
    <w:rsid w:val="0018088D"/>
    <w:rsid w:val="00197F73"/>
    <w:rsid w:val="001A09F7"/>
    <w:rsid w:val="001A2BBF"/>
    <w:rsid w:val="001B4FAC"/>
    <w:rsid w:val="001B6ADA"/>
    <w:rsid w:val="001C4306"/>
    <w:rsid w:val="001D4C1F"/>
    <w:rsid w:val="001E53F3"/>
    <w:rsid w:val="00210D61"/>
    <w:rsid w:val="002230A7"/>
    <w:rsid w:val="00224146"/>
    <w:rsid w:val="00232FFF"/>
    <w:rsid w:val="00242C21"/>
    <w:rsid w:val="00243744"/>
    <w:rsid w:val="00252BCC"/>
    <w:rsid w:val="00253B2F"/>
    <w:rsid w:val="00261A57"/>
    <w:rsid w:val="0027064A"/>
    <w:rsid w:val="00273392"/>
    <w:rsid w:val="00286B9C"/>
    <w:rsid w:val="002948F1"/>
    <w:rsid w:val="002A147E"/>
    <w:rsid w:val="002A4EC6"/>
    <w:rsid w:val="002A70DC"/>
    <w:rsid w:val="002B0DB3"/>
    <w:rsid w:val="002B3578"/>
    <w:rsid w:val="002B56C0"/>
    <w:rsid w:val="002C4559"/>
    <w:rsid w:val="002C775B"/>
    <w:rsid w:val="002D1A0E"/>
    <w:rsid w:val="002D2863"/>
    <w:rsid w:val="002D5608"/>
    <w:rsid w:val="002E0658"/>
    <w:rsid w:val="002F7A01"/>
    <w:rsid w:val="00300E44"/>
    <w:rsid w:val="00301290"/>
    <w:rsid w:val="003017B3"/>
    <w:rsid w:val="00304F17"/>
    <w:rsid w:val="00310833"/>
    <w:rsid w:val="00314DE6"/>
    <w:rsid w:val="0031546D"/>
    <w:rsid w:val="0032079E"/>
    <w:rsid w:val="0033684D"/>
    <w:rsid w:val="00337B63"/>
    <w:rsid w:val="00347E4D"/>
    <w:rsid w:val="003511C9"/>
    <w:rsid w:val="00351407"/>
    <w:rsid w:val="00352533"/>
    <w:rsid w:val="0035470D"/>
    <w:rsid w:val="003579D4"/>
    <w:rsid w:val="00360AF2"/>
    <w:rsid w:val="00363601"/>
    <w:rsid w:val="003658B4"/>
    <w:rsid w:val="00371610"/>
    <w:rsid w:val="00372973"/>
    <w:rsid w:val="003742C7"/>
    <w:rsid w:val="00385EB8"/>
    <w:rsid w:val="00392A1B"/>
    <w:rsid w:val="00394142"/>
    <w:rsid w:val="003A1E6B"/>
    <w:rsid w:val="003B15B5"/>
    <w:rsid w:val="003D071F"/>
    <w:rsid w:val="003D6045"/>
    <w:rsid w:val="003D65F8"/>
    <w:rsid w:val="003D7D45"/>
    <w:rsid w:val="003E42E3"/>
    <w:rsid w:val="003E6D84"/>
    <w:rsid w:val="003F1332"/>
    <w:rsid w:val="003F3FE3"/>
    <w:rsid w:val="003F5035"/>
    <w:rsid w:val="003F519A"/>
    <w:rsid w:val="00400D58"/>
    <w:rsid w:val="0041155D"/>
    <w:rsid w:val="004166F5"/>
    <w:rsid w:val="00420946"/>
    <w:rsid w:val="00425E24"/>
    <w:rsid w:val="00431328"/>
    <w:rsid w:val="004416D1"/>
    <w:rsid w:val="004446AE"/>
    <w:rsid w:val="00444B42"/>
    <w:rsid w:val="004468C6"/>
    <w:rsid w:val="00451810"/>
    <w:rsid w:val="004520D0"/>
    <w:rsid w:val="00454F92"/>
    <w:rsid w:val="004623F3"/>
    <w:rsid w:val="00471651"/>
    <w:rsid w:val="00472FE5"/>
    <w:rsid w:val="004B4800"/>
    <w:rsid w:val="004C1038"/>
    <w:rsid w:val="004C595C"/>
    <w:rsid w:val="004E0359"/>
    <w:rsid w:val="004E0D16"/>
    <w:rsid w:val="004F42A5"/>
    <w:rsid w:val="004F4A5F"/>
    <w:rsid w:val="004F4E47"/>
    <w:rsid w:val="004F6A14"/>
    <w:rsid w:val="005101CA"/>
    <w:rsid w:val="005112E4"/>
    <w:rsid w:val="0051190A"/>
    <w:rsid w:val="00512F31"/>
    <w:rsid w:val="005179CB"/>
    <w:rsid w:val="00517EAC"/>
    <w:rsid w:val="00521FB4"/>
    <w:rsid w:val="00522259"/>
    <w:rsid w:val="00543FF5"/>
    <w:rsid w:val="005444C0"/>
    <w:rsid w:val="00550D5C"/>
    <w:rsid w:val="0055465F"/>
    <w:rsid w:val="0055547F"/>
    <w:rsid w:val="00557005"/>
    <w:rsid w:val="0056301F"/>
    <w:rsid w:val="00566AD7"/>
    <w:rsid w:val="00575375"/>
    <w:rsid w:val="00576D45"/>
    <w:rsid w:val="005846B1"/>
    <w:rsid w:val="00593B78"/>
    <w:rsid w:val="005948D5"/>
    <w:rsid w:val="0059608D"/>
    <w:rsid w:val="005B121C"/>
    <w:rsid w:val="005B3A86"/>
    <w:rsid w:val="005C2E8D"/>
    <w:rsid w:val="005C4063"/>
    <w:rsid w:val="005C40E6"/>
    <w:rsid w:val="005D46A7"/>
    <w:rsid w:val="005D6916"/>
    <w:rsid w:val="005E244B"/>
    <w:rsid w:val="005E4060"/>
    <w:rsid w:val="005E518E"/>
    <w:rsid w:val="005F1A38"/>
    <w:rsid w:val="005F6EC0"/>
    <w:rsid w:val="00600988"/>
    <w:rsid w:val="006116F1"/>
    <w:rsid w:val="00613FF8"/>
    <w:rsid w:val="00615BE5"/>
    <w:rsid w:val="0061772D"/>
    <w:rsid w:val="00623F3F"/>
    <w:rsid w:val="006315B9"/>
    <w:rsid w:val="0064234D"/>
    <w:rsid w:val="00642894"/>
    <w:rsid w:val="00642BDA"/>
    <w:rsid w:val="00642E1A"/>
    <w:rsid w:val="00645538"/>
    <w:rsid w:val="006505E1"/>
    <w:rsid w:val="006532B0"/>
    <w:rsid w:val="006626EB"/>
    <w:rsid w:val="00662BF1"/>
    <w:rsid w:val="00670E78"/>
    <w:rsid w:val="00672BD3"/>
    <w:rsid w:val="00674E96"/>
    <w:rsid w:val="0067686C"/>
    <w:rsid w:val="00682E52"/>
    <w:rsid w:val="00687FED"/>
    <w:rsid w:val="006974BA"/>
    <w:rsid w:val="006A23F0"/>
    <w:rsid w:val="006A2E0C"/>
    <w:rsid w:val="006A3A42"/>
    <w:rsid w:val="006A58E9"/>
    <w:rsid w:val="006B55A4"/>
    <w:rsid w:val="006C028A"/>
    <w:rsid w:val="006C2BD3"/>
    <w:rsid w:val="006C7C6D"/>
    <w:rsid w:val="006D0516"/>
    <w:rsid w:val="006D4C5E"/>
    <w:rsid w:val="006D62EB"/>
    <w:rsid w:val="006D7316"/>
    <w:rsid w:val="006E620B"/>
    <w:rsid w:val="006F78A0"/>
    <w:rsid w:val="00702046"/>
    <w:rsid w:val="00704A07"/>
    <w:rsid w:val="00706F55"/>
    <w:rsid w:val="00723F8E"/>
    <w:rsid w:val="00746658"/>
    <w:rsid w:val="00746EFF"/>
    <w:rsid w:val="007525F5"/>
    <w:rsid w:val="00752A6A"/>
    <w:rsid w:val="0075745C"/>
    <w:rsid w:val="007667BD"/>
    <w:rsid w:val="007824A2"/>
    <w:rsid w:val="0079548F"/>
    <w:rsid w:val="00796FBD"/>
    <w:rsid w:val="007B39B4"/>
    <w:rsid w:val="007B4445"/>
    <w:rsid w:val="007C6C99"/>
    <w:rsid w:val="007D48A6"/>
    <w:rsid w:val="007F6B89"/>
    <w:rsid w:val="00803051"/>
    <w:rsid w:val="008225AC"/>
    <w:rsid w:val="00822AF5"/>
    <w:rsid w:val="00823846"/>
    <w:rsid w:val="0083294B"/>
    <w:rsid w:val="00832D54"/>
    <w:rsid w:val="00837955"/>
    <w:rsid w:val="008406B1"/>
    <w:rsid w:val="00840E13"/>
    <w:rsid w:val="00843FA2"/>
    <w:rsid w:val="00845388"/>
    <w:rsid w:val="00847210"/>
    <w:rsid w:val="008504E3"/>
    <w:rsid w:val="0085416B"/>
    <w:rsid w:val="00857BAB"/>
    <w:rsid w:val="008601E9"/>
    <w:rsid w:val="00862FB8"/>
    <w:rsid w:val="00880D85"/>
    <w:rsid w:val="00886D91"/>
    <w:rsid w:val="00896143"/>
    <w:rsid w:val="008A5035"/>
    <w:rsid w:val="008A6F33"/>
    <w:rsid w:val="008C59CB"/>
    <w:rsid w:val="008C5FC0"/>
    <w:rsid w:val="008D0EA0"/>
    <w:rsid w:val="008D2006"/>
    <w:rsid w:val="008D3674"/>
    <w:rsid w:val="008D3A95"/>
    <w:rsid w:val="008D575B"/>
    <w:rsid w:val="008D6B68"/>
    <w:rsid w:val="008E0A58"/>
    <w:rsid w:val="008E113C"/>
    <w:rsid w:val="008E5622"/>
    <w:rsid w:val="008E6F35"/>
    <w:rsid w:val="008F114C"/>
    <w:rsid w:val="008F2A00"/>
    <w:rsid w:val="008F34CB"/>
    <w:rsid w:val="008F39CF"/>
    <w:rsid w:val="008F696F"/>
    <w:rsid w:val="00901585"/>
    <w:rsid w:val="009159EA"/>
    <w:rsid w:val="009325A9"/>
    <w:rsid w:val="00934BB8"/>
    <w:rsid w:val="00937130"/>
    <w:rsid w:val="00940AE9"/>
    <w:rsid w:val="00944D95"/>
    <w:rsid w:val="00962C60"/>
    <w:rsid w:val="0096505D"/>
    <w:rsid w:val="00977F03"/>
    <w:rsid w:val="009825A6"/>
    <w:rsid w:val="00993F41"/>
    <w:rsid w:val="009A1C57"/>
    <w:rsid w:val="009A2490"/>
    <w:rsid w:val="009C7C2A"/>
    <w:rsid w:val="009D691D"/>
    <w:rsid w:val="009D7164"/>
    <w:rsid w:val="009D7434"/>
    <w:rsid w:val="009F7A70"/>
    <w:rsid w:val="00A01B4B"/>
    <w:rsid w:val="00A03815"/>
    <w:rsid w:val="00A06C10"/>
    <w:rsid w:val="00A137D7"/>
    <w:rsid w:val="00A201D9"/>
    <w:rsid w:val="00A20213"/>
    <w:rsid w:val="00A3596F"/>
    <w:rsid w:val="00A35B1F"/>
    <w:rsid w:val="00A3713A"/>
    <w:rsid w:val="00A43066"/>
    <w:rsid w:val="00A43CFF"/>
    <w:rsid w:val="00A568CC"/>
    <w:rsid w:val="00A60EAF"/>
    <w:rsid w:val="00A62A66"/>
    <w:rsid w:val="00A85786"/>
    <w:rsid w:val="00A863E3"/>
    <w:rsid w:val="00A87D38"/>
    <w:rsid w:val="00A87F46"/>
    <w:rsid w:val="00AB3F9C"/>
    <w:rsid w:val="00AB4A64"/>
    <w:rsid w:val="00AB5353"/>
    <w:rsid w:val="00AB6119"/>
    <w:rsid w:val="00AB649F"/>
    <w:rsid w:val="00AC119B"/>
    <w:rsid w:val="00AC6B1F"/>
    <w:rsid w:val="00AD07B6"/>
    <w:rsid w:val="00AD646A"/>
    <w:rsid w:val="00AD784F"/>
    <w:rsid w:val="00AE2FAF"/>
    <w:rsid w:val="00AF47D9"/>
    <w:rsid w:val="00B01B83"/>
    <w:rsid w:val="00B03D03"/>
    <w:rsid w:val="00B040FC"/>
    <w:rsid w:val="00B04429"/>
    <w:rsid w:val="00B15314"/>
    <w:rsid w:val="00B16521"/>
    <w:rsid w:val="00B34650"/>
    <w:rsid w:val="00B41733"/>
    <w:rsid w:val="00B45B23"/>
    <w:rsid w:val="00B46E8E"/>
    <w:rsid w:val="00B5273F"/>
    <w:rsid w:val="00B569C1"/>
    <w:rsid w:val="00B61518"/>
    <w:rsid w:val="00B65CC7"/>
    <w:rsid w:val="00B67098"/>
    <w:rsid w:val="00B679D2"/>
    <w:rsid w:val="00B75523"/>
    <w:rsid w:val="00B817A8"/>
    <w:rsid w:val="00B8408C"/>
    <w:rsid w:val="00B90BF8"/>
    <w:rsid w:val="00BA7A8A"/>
    <w:rsid w:val="00BB1623"/>
    <w:rsid w:val="00BB22FB"/>
    <w:rsid w:val="00BC704D"/>
    <w:rsid w:val="00BC7B09"/>
    <w:rsid w:val="00BD5978"/>
    <w:rsid w:val="00BD66AD"/>
    <w:rsid w:val="00BD6EEC"/>
    <w:rsid w:val="00BF0157"/>
    <w:rsid w:val="00BF2D2F"/>
    <w:rsid w:val="00BF3818"/>
    <w:rsid w:val="00C03127"/>
    <w:rsid w:val="00C0680F"/>
    <w:rsid w:val="00C2091F"/>
    <w:rsid w:val="00C22DCB"/>
    <w:rsid w:val="00C26B7B"/>
    <w:rsid w:val="00C32763"/>
    <w:rsid w:val="00C32D24"/>
    <w:rsid w:val="00C34EC0"/>
    <w:rsid w:val="00C42A1F"/>
    <w:rsid w:val="00C43D2B"/>
    <w:rsid w:val="00C45B43"/>
    <w:rsid w:val="00C628A0"/>
    <w:rsid w:val="00C654A6"/>
    <w:rsid w:val="00C70A44"/>
    <w:rsid w:val="00C71ADA"/>
    <w:rsid w:val="00C96EB5"/>
    <w:rsid w:val="00CA09EE"/>
    <w:rsid w:val="00CA65E5"/>
    <w:rsid w:val="00CB1969"/>
    <w:rsid w:val="00CB2F87"/>
    <w:rsid w:val="00CB2FA5"/>
    <w:rsid w:val="00CB6A80"/>
    <w:rsid w:val="00CD6D2F"/>
    <w:rsid w:val="00CE4500"/>
    <w:rsid w:val="00CF7C6B"/>
    <w:rsid w:val="00D05049"/>
    <w:rsid w:val="00D10321"/>
    <w:rsid w:val="00D1196E"/>
    <w:rsid w:val="00D138C3"/>
    <w:rsid w:val="00D31404"/>
    <w:rsid w:val="00D33F34"/>
    <w:rsid w:val="00D44C87"/>
    <w:rsid w:val="00D527EA"/>
    <w:rsid w:val="00D61EDD"/>
    <w:rsid w:val="00D63C25"/>
    <w:rsid w:val="00D645BA"/>
    <w:rsid w:val="00D70163"/>
    <w:rsid w:val="00D86D6F"/>
    <w:rsid w:val="00D94689"/>
    <w:rsid w:val="00D97F5B"/>
    <w:rsid w:val="00DA1AFC"/>
    <w:rsid w:val="00DA5E8D"/>
    <w:rsid w:val="00DA6428"/>
    <w:rsid w:val="00DB1B21"/>
    <w:rsid w:val="00DB3E7B"/>
    <w:rsid w:val="00DC305C"/>
    <w:rsid w:val="00DD389D"/>
    <w:rsid w:val="00DE4DAA"/>
    <w:rsid w:val="00E00A30"/>
    <w:rsid w:val="00E0574E"/>
    <w:rsid w:val="00E05D32"/>
    <w:rsid w:val="00E06DC8"/>
    <w:rsid w:val="00E07DDC"/>
    <w:rsid w:val="00E149BA"/>
    <w:rsid w:val="00E25247"/>
    <w:rsid w:val="00E31039"/>
    <w:rsid w:val="00E360CB"/>
    <w:rsid w:val="00E36D1C"/>
    <w:rsid w:val="00E4044A"/>
    <w:rsid w:val="00E418B5"/>
    <w:rsid w:val="00E453F6"/>
    <w:rsid w:val="00E462DD"/>
    <w:rsid w:val="00E50F10"/>
    <w:rsid w:val="00E6256F"/>
    <w:rsid w:val="00E67374"/>
    <w:rsid w:val="00E7260C"/>
    <w:rsid w:val="00E74ECF"/>
    <w:rsid w:val="00E81CD4"/>
    <w:rsid w:val="00E87C9F"/>
    <w:rsid w:val="00E90BCF"/>
    <w:rsid w:val="00E92A82"/>
    <w:rsid w:val="00EA57C7"/>
    <w:rsid w:val="00EB2B05"/>
    <w:rsid w:val="00EC12B3"/>
    <w:rsid w:val="00EC1F98"/>
    <w:rsid w:val="00EC5573"/>
    <w:rsid w:val="00EE0EE5"/>
    <w:rsid w:val="00EE6AFD"/>
    <w:rsid w:val="00F06109"/>
    <w:rsid w:val="00F06CCD"/>
    <w:rsid w:val="00F07DAD"/>
    <w:rsid w:val="00F10F71"/>
    <w:rsid w:val="00F12343"/>
    <w:rsid w:val="00F16B3B"/>
    <w:rsid w:val="00F16EA3"/>
    <w:rsid w:val="00F17C44"/>
    <w:rsid w:val="00F255EE"/>
    <w:rsid w:val="00F25FF4"/>
    <w:rsid w:val="00F2689F"/>
    <w:rsid w:val="00F46C4F"/>
    <w:rsid w:val="00F535EB"/>
    <w:rsid w:val="00F57675"/>
    <w:rsid w:val="00F609A9"/>
    <w:rsid w:val="00F751A7"/>
    <w:rsid w:val="00F978A6"/>
    <w:rsid w:val="00FB317B"/>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62248C44-82BE-4B98-8FDD-8D9FCD07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customStyle="1" w:styleId="confidentialtext">
    <w:name w:val="confidential text"/>
    <w:basedOn w:val="Normal"/>
    <w:qFormat/>
    <w:rsid w:val="00165602"/>
    <w:pPr>
      <w:spacing w:after="0" w:line="300" w:lineRule="exact"/>
    </w:pPr>
    <w:rPr>
      <w:rFonts w:ascii="Arial Narrow" w:eastAsia="Times New Roman" w:hAnsi="Arial Narrow" w:cs="Arial"/>
      <w:color w:val="000000"/>
      <w:spacing w:val="-3"/>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40146317">
          <w:marLeft w:val="0"/>
          <w:marRight w:val="0"/>
          <w:marTop w:val="0"/>
          <w:marBottom w:val="0"/>
          <w:divBdr>
            <w:top w:val="none" w:sz="0" w:space="0" w:color="auto"/>
            <w:left w:val="none" w:sz="0" w:space="0" w:color="auto"/>
            <w:bottom w:val="none" w:sz="0" w:space="0" w:color="auto"/>
            <w:right w:val="none" w:sz="0" w:space="0" w:color="auto"/>
          </w:divBdr>
          <w:divsChild>
            <w:div w:id="268314712">
              <w:marLeft w:val="0"/>
              <w:marRight w:val="0"/>
              <w:marTop w:val="0"/>
              <w:marBottom w:val="0"/>
              <w:divBdr>
                <w:top w:val="none" w:sz="0" w:space="0" w:color="auto"/>
                <w:left w:val="none" w:sz="0" w:space="0" w:color="auto"/>
                <w:bottom w:val="none" w:sz="0" w:space="0" w:color="auto"/>
                <w:right w:val="none" w:sz="0" w:space="0" w:color="auto"/>
              </w:divBdr>
              <w:divsChild>
                <w:div w:id="988365425">
                  <w:marLeft w:val="0"/>
                  <w:marRight w:val="0"/>
                  <w:marTop w:val="0"/>
                  <w:marBottom w:val="0"/>
                  <w:divBdr>
                    <w:top w:val="none" w:sz="0" w:space="0" w:color="auto"/>
                    <w:left w:val="none" w:sz="0" w:space="0" w:color="auto"/>
                    <w:bottom w:val="none" w:sz="0" w:space="0" w:color="auto"/>
                    <w:right w:val="none" w:sz="0" w:space="0" w:color="auto"/>
                  </w:divBdr>
                  <w:divsChild>
                    <w:div w:id="142045790">
                      <w:marLeft w:val="0"/>
                      <w:marRight w:val="0"/>
                      <w:marTop w:val="0"/>
                      <w:marBottom w:val="0"/>
                      <w:divBdr>
                        <w:top w:val="none" w:sz="0" w:space="0" w:color="auto"/>
                        <w:left w:val="none" w:sz="0" w:space="0" w:color="auto"/>
                        <w:bottom w:val="none" w:sz="0" w:space="0" w:color="auto"/>
                        <w:right w:val="none" w:sz="0" w:space="0" w:color="auto"/>
                      </w:divBdr>
                      <w:divsChild>
                        <w:div w:id="21300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68180879">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02orgfps01\BEHNFELC$\NFX\PRCs%20-2016\Tenor%20Extension%20to%20120%20Months%20NatGas%20and%20PJM\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02orgfps01\BEHNFELC$\NFX\PRCs%20-2016\Tenor%20Extension%20to%20120%20Months%20NatGas%20and%20PJM\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6a477a84-628d-4ae2-9374-2d510bbf4c3f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2016-09-14T21:10:24+00:00</Document_x0020_Date>
    <Document_x0020_No xmlns="4b47aac5-4c46-444f-8595-ce09b406fc61">26292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4E3D4-914A-4657-AE49-C74B877D8EEE}"/>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9231E92-1BF9-4A27-A650-6FB6AA3FC55C}"/>
</file>

<file path=customXml/itemProps5.xml><?xml version="1.0" encoding="utf-8"?>
<ds:datastoreItem xmlns:ds="http://schemas.openxmlformats.org/officeDocument/2006/customXml" ds:itemID="{75A92E84-DEFB-4C1A-B6A5-54A8D1CBF66C}"/>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3</Pages>
  <Words>458</Words>
  <Characters>2611</Characters>
  <Application>Microsoft Office Word</Application>
  <DocSecurity>6</DocSecurity>
  <Lines>21</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2016-04-01T15:42:00Z</cp:lastPrinted>
  <dcterms:created xsi:type="dcterms:W3CDTF">2016-09-14T21:01:00Z</dcterms:created>
  <dcterms:modified xsi:type="dcterms:W3CDTF">2016-09-14T21:01:00Z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2924000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