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F8B74" w14:textId="77777777" w:rsidR="007C4530" w:rsidRPr="00E56CF3" w:rsidRDefault="007C4530" w:rsidP="0002299A">
      <w:pPr>
        <w:spacing w:before="150" w:after="15" w:line="240" w:lineRule="auto"/>
        <w:jc w:val="center"/>
        <w:outlineLvl w:val="3"/>
        <w:rPr>
          <w:rFonts w:ascii="Times New Roman" w:eastAsia="Times New Roman" w:hAnsi="Times New Roman" w:cs="Times New Roman"/>
          <w:b/>
          <w:bCs/>
          <w:color w:val="333333"/>
          <w:sz w:val="24"/>
          <w:szCs w:val="24"/>
        </w:rPr>
      </w:pPr>
      <w:r w:rsidRPr="00E56CF3">
        <w:rPr>
          <w:rFonts w:ascii="Times New Roman" w:eastAsia="Times New Roman" w:hAnsi="Times New Roman" w:cs="Times New Roman"/>
          <w:b/>
          <w:bCs/>
          <w:color w:val="333333"/>
          <w:sz w:val="24"/>
          <w:szCs w:val="24"/>
        </w:rPr>
        <w:tab/>
      </w:r>
      <w:r w:rsidRPr="00E56CF3">
        <w:rPr>
          <w:rFonts w:ascii="Times New Roman" w:eastAsia="Times New Roman" w:hAnsi="Times New Roman" w:cs="Times New Roman"/>
          <w:b/>
          <w:bCs/>
          <w:color w:val="333333"/>
          <w:sz w:val="24"/>
          <w:szCs w:val="24"/>
        </w:rPr>
        <w:tab/>
      </w:r>
      <w:r w:rsidRPr="00E56CF3">
        <w:rPr>
          <w:rFonts w:ascii="Times New Roman" w:eastAsia="Times New Roman" w:hAnsi="Times New Roman" w:cs="Times New Roman"/>
          <w:b/>
          <w:bCs/>
          <w:color w:val="333333"/>
          <w:sz w:val="24"/>
          <w:szCs w:val="24"/>
        </w:rPr>
        <w:tab/>
      </w:r>
      <w:r w:rsidRPr="00E56CF3">
        <w:rPr>
          <w:rFonts w:ascii="Times New Roman" w:eastAsia="Times New Roman" w:hAnsi="Times New Roman" w:cs="Times New Roman"/>
          <w:b/>
          <w:bCs/>
          <w:color w:val="333333"/>
          <w:sz w:val="24"/>
          <w:szCs w:val="24"/>
        </w:rPr>
        <w:tab/>
      </w:r>
      <w:r w:rsidRPr="00E56CF3">
        <w:rPr>
          <w:rFonts w:ascii="Times New Roman" w:eastAsia="Times New Roman" w:hAnsi="Times New Roman" w:cs="Times New Roman"/>
          <w:b/>
          <w:bCs/>
          <w:color w:val="333333"/>
          <w:sz w:val="24"/>
          <w:szCs w:val="24"/>
        </w:rPr>
        <w:tab/>
      </w:r>
    </w:p>
    <w:p w14:paraId="1E6F8B75" w14:textId="77777777" w:rsidR="007C4530" w:rsidRPr="00E56CF3" w:rsidRDefault="007C4530"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p>
    <w:p w14:paraId="1E6F8B76" w14:textId="258833B0" w:rsidR="00551FAB" w:rsidRPr="00E56CF3" w:rsidRDefault="0002299A"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r w:rsidRPr="00E56CF3">
        <w:rPr>
          <w:rFonts w:ascii="Times New Roman" w:eastAsia="Times New Roman" w:hAnsi="Times New Roman" w:cs="Times New Roman"/>
          <w:b/>
          <w:bCs/>
          <w:color w:val="333333"/>
          <w:sz w:val="24"/>
          <w:szCs w:val="24"/>
          <w:u w:val="single"/>
        </w:rPr>
        <w:t xml:space="preserve">Exhibit </w:t>
      </w:r>
      <w:r w:rsidR="00464180" w:rsidRPr="00E56CF3">
        <w:rPr>
          <w:rFonts w:ascii="Times New Roman" w:eastAsia="Times New Roman" w:hAnsi="Times New Roman" w:cs="Times New Roman"/>
          <w:b/>
          <w:bCs/>
          <w:color w:val="333333"/>
          <w:sz w:val="24"/>
          <w:szCs w:val="24"/>
          <w:u w:val="single"/>
        </w:rPr>
        <w:t>A</w:t>
      </w:r>
      <w:r w:rsidRPr="00E56CF3">
        <w:rPr>
          <w:rFonts w:ascii="Times New Roman" w:eastAsia="Times New Roman" w:hAnsi="Times New Roman" w:cs="Times New Roman"/>
          <w:b/>
          <w:bCs/>
          <w:color w:val="333333"/>
          <w:sz w:val="24"/>
          <w:szCs w:val="24"/>
          <w:u w:val="single"/>
        </w:rPr>
        <w:t xml:space="preserve"> to SR-NFX-201</w:t>
      </w:r>
      <w:r w:rsidR="001E5B78" w:rsidRPr="00E56CF3">
        <w:rPr>
          <w:rFonts w:ascii="Times New Roman" w:eastAsia="Times New Roman" w:hAnsi="Times New Roman" w:cs="Times New Roman"/>
          <w:b/>
          <w:bCs/>
          <w:color w:val="333333"/>
          <w:sz w:val="24"/>
          <w:szCs w:val="24"/>
          <w:u w:val="single"/>
        </w:rPr>
        <w:t>9</w:t>
      </w:r>
      <w:r w:rsidRPr="00E56CF3">
        <w:rPr>
          <w:rFonts w:ascii="Times New Roman" w:eastAsia="Times New Roman" w:hAnsi="Times New Roman" w:cs="Times New Roman"/>
          <w:b/>
          <w:bCs/>
          <w:color w:val="333333"/>
          <w:sz w:val="24"/>
          <w:szCs w:val="24"/>
          <w:u w:val="single"/>
        </w:rPr>
        <w:t>-</w:t>
      </w:r>
      <w:r w:rsidR="006B19AE" w:rsidRPr="00E56CF3">
        <w:rPr>
          <w:rFonts w:ascii="Times New Roman" w:eastAsia="Times New Roman" w:hAnsi="Times New Roman" w:cs="Times New Roman"/>
          <w:b/>
          <w:bCs/>
          <w:color w:val="333333"/>
          <w:sz w:val="24"/>
          <w:szCs w:val="24"/>
          <w:u w:val="single"/>
        </w:rPr>
        <w:t>0</w:t>
      </w:r>
      <w:r w:rsidR="006B19AE">
        <w:rPr>
          <w:rFonts w:ascii="Times New Roman" w:eastAsia="Times New Roman" w:hAnsi="Times New Roman" w:cs="Times New Roman"/>
          <w:b/>
          <w:bCs/>
          <w:color w:val="333333"/>
          <w:sz w:val="24"/>
          <w:szCs w:val="24"/>
          <w:u w:val="single"/>
        </w:rPr>
        <w:t>6</w:t>
      </w:r>
    </w:p>
    <w:p w14:paraId="1E6F8B77" w14:textId="77777777" w:rsidR="00551FAB" w:rsidRPr="00E56CF3" w:rsidRDefault="00551FAB" w:rsidP="00551FAB">
      <w:pPr>
        <w:spacing w:before="150" w:after="15" w:line="240" w:lineRule="auto"/>
        <w:outlineLvl w:val="3"/>
        <w:rPr>
          <w:rFonts w:ascii="Times New Roman" w:eastAsia="Times New Roman" w:hAnsi="Times New Roman" w:cs="Times New Roman"/>
          <w:bCs/>
          <w:color w:val="333333"/>
          <w:sz w:val="24"/>
          <w:szCs w:val="24"/>
        </w:rPr>
      </w:pPr>
    </w:p>
    <w:p w14:paraId="1E6F8B78" w14:textId="77777777" w:rsidR="0002299A" w:rsidRPr="00E56CF3" w:rsidRDefault="0002299A" w:rsidP="0002299A">
      <w:pPr>
        <w:rPr>
          <w:rFonts w:ascii="Times New Roman" w:hAnsi="Times New Roman" w:cs="Times New Roman"/>
          <w:sz w:val="24"/>
          <w:szCs w:val="24"/>
        </w:rPr>
      </w:pPr>
      <w:r w:rsidRPr="00E56CF3">
        <w:rPr>
          <w:rFonts w:ascii="Times New Roman" w:hAnsi="Times New Roman" w:cs="Times New Roman"/>
          <w:sz w:val="24"/>
          <w:szCs w:val="24"/>
        </w:rPr>
        <w:t xml:space="preserve">New language is </w:t>
      </w:r>
      <w:r w:rsidRPr="00E56CF3">
        <w:rPr>
          <w:rFonts w:ascii="Times New Roman" w:hAnsi="Times New Roman" w:cs="Times New Roman"/>
          <w:sz w:val="24"/>
          <w:szCs w:val="24"/>
          <w:u w:val="single"/>
        </w:rPr>
        <w:t>underlined</w:t>
      </w:r>
      <w:r w:rsidRPr="00E56CF3">
        <w:rPr>
          <w:rFonts w:ascii="Times New Roman" w:hAnsi="Times New Roman" w:cs="Times New Roman"/>
          <w:sz w:val="24"/>
          <w:szCs w:val="24"/>
        </w:rPr>
        <w:t>.</w:t>
      </w:r>
    </w:p>
    <w:p w14:paraId="1E6F8B79" w14:textId="77777777" w:rsidR="0002299A" w:rsidRPr="00E56CF3" w:rsidRDefault="0002299A" w:rsidP="0002299A">
      <w:pPr>
        <w:spacing w:before="100" w:beforeAutospacing="1" w:after="100" w:afterAutospacing="1" w:line="240" w:lineRule="auto"/>
        <w:outlineLvl w:val="2"/>
        <w:rPr>
          <w:rFonts w:ascii="Times New Roman" w:eastAsia="Times New Roman" w:hAnsi="Times New Roman" w:cs="Times New Roman"/>
          <w:b/>
          <w:bCs/>
          <w:sz w:val="24"/>
          <w:szCs w:val="24"/>
        </w:rPr>
      </w:pPr>
      <w:r w:rsidRPr="00E56CF3">
        <w:rPr>
          <w:rFonts w:ascii="Times New Roman" w:eastAsia="Times New Roman" w:hAnsi="Times New Roman" w:cs="Times New Roman"/>
          <w:b/>
          <w:bCs/>
          <w:sz w:val="24"/>
          <w:szCs w:val="24"/>
        </w:rPr>
        <w:t>Rulebook Appendix A - Listed Contracts</w:t>
      </w:r>
    </w:p>
    <w:p w14:paraId="1E6F8B7A" w14:textId="77777777" w:rsidR="0002299A" w:rsidRPr="00E56CF3"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sx-policymanual-phlx-philabot_Aintro"/>
      <w:bookmarkStart w:id="1" w:name="chp_1_1_1_9_1"/>
      <w:bookmarkEnd w:id="0"/>
      <w:bookmarkEnd w:id="1"/>
      <w:r w:rsidRPr="00E56CF3">
        <w:rPr>
          <w:rFonts w:ascii="Times New Roman" w:eastAsia="Times New Roman" w:hAnsi="Times New Roman" w:cs="Times New Roman"/>
          <w:b/>
          <w:bCs/>
          <w:sz w:val="24"/>
          <w:szCs w:val="24"/>
        </w:rPr>
        <w:t xml:space="preserve">Introduction   </w:t>
      </w:r>
    </w:p>
    <w:p w14:paraId="1E6F8BFE" w14:textId="10CB3F56" w:rsidR="00464180" w:rsidRPr="00E56CF3" w:rsidRDefault="0002299A" w:rsidP="001E5B78">
      <w:pPr>
        <w:spacing w:before="100" w:beforeAutospacing="1" w:after="100" w:afterAutospacing="1" w:line="240" w:lineRule="auto"/>
        <w:outlineLvl w:val="3"/>
        <w:rPr>
          <w:rFonts w:ascii="Times New Roman" w:eastAsia="Times New Roman" w:hAnsi="Times New Roman" w:cs="Times New Roman"/>
          <w:b/>
          <w:bCs/>
          <w:sz w:val="24"/>
          <w:szCs w:val="24"/>
        </w:rPr>
      </w:pPr>
      <w:r w:rsidRPr="00E56CF3">
        <w:rPr>
          <w:rFonts w:ascii="Times New Roman" w:eastAsia="Times New Roman" w:hAnsi="Times New Roman" w:cs="Times New Roman"/>
          <w:b/>
          <w:bCs/>
          <w:sz w:val="24"/>
          <w:szCs w:val="24"/>
        </w:rPr>
        <w:t xml:space="preserve">* * * * * </w:t>
      </w:r>
    </w:p>
    <w:tbl>
      <w:tblPr>
        <w:tblStyle w:val="TableGrid"/>
        <w:tblW w:w="0" w:type="auto"/>
        <w:tblInd w:w="-72" w:type="dxa"/>
        <w:tblLook w:val="04A0" w:firstRow="1" w:lastRow="0" w:firstColumn="1" w:lastColumn="0" w:noHBand="0" w:noVBand="1"/>
      </w:tblPr>
      <w:tblGrid>
        <w:gridCol w:w="1390"/>
        <w:gridCol w:w="8032"/>
      </w:tblGrid>
      <w:tr w:rsidR="004C6CA2" w:rsidRPr="00E56CF3" w14:paraId="5552FE55" w14:textId="77777777" w:rsidTr="00FC1D56">
        <w:tc>
          <w:tcPr>
            <w:tcW w:w="1390" w:type="dxa"/>
          </w:tcPr>
          <w:p w14:paraId="1EF5120F" w14:textId="77777777" w:rsidR="004C6CA2" w:rsidRPr="00E56CF3" w:rsidRDefault="004C6CA2" w:rsidP="00FC1D56">
            <w:pPr>
              <w:contextualSpacing/>
              <w:jc w:val="both"/>
              <w:rPr>
                <w:rFonts w:ascii="Times New Roman" w:hAnsi="Times New Roman" w:cs="Times New Roman"/>
                <w:b/>
                <w:sz w:val="24"/>
                <w:szCs w:val="24"/>
              </w:rPr>
            </w:pPr>
            <w:r w:rsidRPr="00E56CF3">
              <w:rPr>
                <w:rFonts w:ascii="Times New Roman" w:hAnsi="Times New Roman" w:cs="Times New Roman"/>
                <w:b/>
                <w:sz w:val="24"/>
                <w:szCs w:val="24"/>
              </w:rPr>
              <w:t>CHAPTER</w:t>
            </w:r>
          </w:p>
        </w:tc>
        <w:tc>
          <w:tcPr>
            <w:tcW w:w="8032" w:type="dxa"/>
          </w:tcPr>
          <w:p w14:paraId="3AC29175" w14:textId="77777777" w:rsidR="004C6CA2" w:rsidRPr="00E56CF3" w:rsidRDefault="004C6CA2" w:rsidP="00FC1D56">
            <w:pPr>
              <w:contextualSpacing/>
              <w:jc w:val="center"/>
              <w:rPr>
                <w:rFonts w:ascii="Times New Roman" w:hAnsi="Times New Roman" w:cs="Times New Roman"/>
                <w:b/>
                <w:sz w:val="24"/>
                <w:szCs w:val="24"/>
              </w:rPr>
            </w:pPr>
            <w:r w:rsidRPr="00E56CF3">
              <w:rPr>
                <w:rFonts w:ascii="Times New Roman" w:hAnsi="Times New Roman" w:cs="Times New Roman"/>
                <w:b/>
                <w:sz w:val="24"/>
                <w:szCs w:val="24"/>
              </w:rPr>
              <w:t>PRODUCT NAME AND SYMBOL</w:t>
            </w:r>
          </w:p>
        </w:tc>
      </w:tr>
      <w:tr w:rsidR="004C6CA2" w:rsidRPr="00E56CF3" w14:paraId="3DA62A71" w14:textId="77777777" w:rsidTr="00FC1D56">
        <w:tc>
          <w:tcPr>
            <w:tcW w:w="1390" w:type="dxa"/>
          </w:tcPr>
          <w:p w14:paraId="6BF3F1FF" w14:textId="77777777" w:rsidR="004C6CA2" w:rsidRPr="00E56CF3" w:rsidRDefault="004C6CA2" w:rsidP="00FC1D56">
            <w:pPr>
              <w:contextualSpacing/>
              <w:jc w:val="both"/>
              <w:rPr>
                <w:rFonts w:ascii="Times New Roman" w:hAnsi="Times New Roman" w:cs="Times New Roman"/>
                <w:b/>
                <w:sz w:val="24"/>
                <w:szCs w:val="24"/>
              </w:rPr>
            </w:pPr>
          </w:p>
        </w:tc>
        <w:tc>
          <w:tcPr>
            <w:tcW w:w="8032" w:type="dxa"/>
          </w:tcPr>
          <w:p w14:paraId="0897ABCA" w14:textId="77777777" w:rsidR="004C6CA2" w:rsidRPr="00E56CF3" w:rsidRDefault="004C6CA2" w:rsidP="00FC1D56">
            <w:pPr>
              <w:contextualSpacing/>
              <w:jc w:val="both"/>
              <w:rPr>
                <w:rFonts w:ascii="Times New Roman" w:hAnsi="Times New Roman" w:cs="Times New Roman"/>
                <w:b/>
                <w:sz w:val="24"/>
                <w:szCs w:val="24"/>
              </w:rPr>
            </w:pPr>
          </w:p>
        </w:tc>
      </w:tr>
      <w:tr w:rsidR="004C6CA2" w:rsidRPr="00E56CF3" w14:paraId="7951452E" w14:textId="77777777" w:rsidTr="00FC1D56">
        <w:tc>
          <w:tcPr>
            <w:tcW w:w="1390" w:type="dxa"/>
          </w:tcPr>
          <w:p w14:paraId="2AB70486" w14:textId="77777777" w:rsidR="004C6CA2" w:rsidRPr="00E56CF3" w:rsidRDefault="004C6CA2" w:rsidP="00FC1D56">
            <w:pPr>
              <w:contextualSpacing/>
              <w:jc w:val="both"/>
              <w:rPr>
                <w:rFonts w:ascii="Times New Roman" w:hAnsi="Times New Roman" w:cs="Times New Roman"/>
                <w:b/>
                <w:sz w:val="24"/>
                <w:szCs w:val="24"/>
              </w:rPr>
            </w:pPr>
          </w:p>
        </w:tc>
        <w:tc>
          <w:tcPr>
            <w:tcW w:w="8032" w:type="dxa"/>
          </w:tcPr>
          <w:p w14:paraId="4A35497E" w14:textId="475B0D55" w:rsidR="004C6CA2" w:rsidRPr="00E56CF3" w:rsidRDefault="004C6CA2" w:rsidP="00FC1D56">
            <w:pPr>
              <w:contextualSpacing/>
              <w:jc w:val="both"/>
              <w:rPr>
                <w:rFonts w:ascii="Times New Roman" w:hAnsi="Times New Roman" w:cs="Times New Roman"/>
                <w:b/>
                <w:sz w:val="24"/>
                <w:szCs w:val="24"/>
              </w:rPr>
            </w:pPr>
            <w:r w:rsidRPr="00E56CF3">
              <w:rPr>
                <w:rFonts w:ascii="Times New Roman" w:hAnsi="Times New Roman" w:cs="Times New Roman"/>
                <w:b/>
                <w:sz w:val="24"/>
                <w:szCs w:val="24"/>
              </w:rPr>
              <w:t xml:space="preserve">OIL AND REFINED PRODUCTS </w:t>
            </w:r>
            <w:r w:rsidR="0059457C" w:rsidRPr="00E56CF3">
              <w:rPr>
                <w:rFonts w:ascii="Times New Roman" w:hAnsi="Times New Roman" w:cs="Times New Roman"/>
                <w:b/>
                <w:sz w:val="24"/>
                <w:szCs w:val="24"/>
              </w:rPr>
              <w:t>– No Change</w:t>
            </w:r>
          </w:p>
        </w:tc>
      </w:tr>
      <w:tr w:rsidR="004C6CA2" w:rsidRPr="00E56CF3" w14:paraId="15D722E9" w14:textId="77777777" w:rsidTr="00FC1D56">
        <w:trPr>
          <w:trHeight w:val="359"/>
        </w:trPr>
        <w:tc>
          <w:tcPr>
            <w:tcW w:w="1390" w:type="dxa"/>
          </w:tcPr>
          <w:p w14:paraId="3DD7F0D2" w14:textId="77777777" w:rsidR="004C6CA2" w:rsidRPr="00E56CF3" w:rsidRDefault="004C6CA2" w:rsidP="00FC1D56">
            <w:pPr>
              <w:contextualSpacing/>
              <w:rPr>
                <w:rFonts w:ascii="Times New Roman" w:hAnsi="Times New Roman" w:cs="Times New Roman"/>
                <w:b/>
                <w:bCs/>
                <w:sz w:val="24"/>
                <w:szCs w:val="24"/>
              </w:rPr>
            </w:pPr>
          </w:p>
        </w:tc>
        <w:tc>
          <w:tcPr>
            <w:tcW w:w="8032" w:type="dxa"/>
            <w:noWrap/>
          </w:tcPr>
          <w:p w14:paraId="203E6C8D" w14:textId="77777777" w:rsidR="004C6CA2" w:rsidRPr="00E56CF3" w:rsidRDefault="004C6CA2" w:rsidP="00FC1D56">
            <w:pPr>
              <w:contextualSpacing/>
              <w:rPr>
                <w:rFonts w:ascii="Times New Roman" w:hAnsi="Times New Roman" w:cs="Times New Roman"/>
                <w:sz w:val="24"/>
                <w:szCs w:val="24"/>
              </w:rPr>
            </w:pPr>
          </w:p>
        </w:tc>
      </w:tr>
      <w:tr w:rsidR="004C6CA2" w:rsidRPr="00E56CF3" w14:paraId="1165885F" w14:textId="77777777" w:rsidTr="00FC1D56">
        <w:trPr>
          <w:trHeight w:val="359"/>
        </w:trPr>
        <w:tc>
          <w:tcPr>
            <w:tcW w:w="1390" w:type="dxa"/>
          </w:tcPr>
          <w:p w14:paraId="7962F545" w14:textId="77777777" w:rsidR="004C6CA2" w:rsidRPr="00E56CF3" w:rsidRDefault="004C6CA2" w:rsidP="00FC1D56">
            <w:pPr>
              <w:contextualSpacing/>
              <w:rPr>
                <w:rFonts w:ascii="Times New Roman" w:hAnsi="Times New Roman" w:cs="Times New Roman"/>
                <w:b/>
                <w:bCs/>
                <w:sz w:val="24"/>
                <w:szCs w:val="24"/>
              </w:rPr>
            </w:pPr>
          </w:p>
        </w:tc>
        <w:tc>
          <w:tcPr>
            <w:tcW w:w="8032" w:type="dxa"/>
            <w:noWrap/>
          </w:tcPr>
          <w:p w14:paraId="646853D9" w14:textId="3339B17E" w:rsidR="004C6CA2" w:rsidRPr="00E56CF3" w:rsidRDefault="004C6CA2" w:rsidP="00FC1D56">
            <w:pPr>
              <w:contextualSpacing/>
              <w:rPr>
                <w:rFonts w:ascii="Times New Roman" w:hAnsi="Times New Roman" w:cs="Times New Roman"/>
                <w:b/>
                <w:sz w:val="24"/>
                <w:szCs w:val="24"/>
              </w:rPr>
            </w:pPr>
            <w:r w:rsidRPr="00E56CF3">
              <w:rPr>
                <w:rFonts w:ascii="Times New Roman" w:hAnsi="Times New Roman" w:cs="Times New Roman"/>
                <w:b/>
                <w:sz w:val="24"/>
                <w:szCs w:val="24"/>
              </w:rPr>
              <w:t xml:space="preserve">NATURAL GAR PRODUCTS </w:t>
            </w:r>
            <w:r w:rsidR="0059457C" w:rsidRPr="00E56CF3">
              <w:rPr>
                <w:rFonts w:ascii="Times New Roman" w:hAnsi="Times New Roman" w:cs="Times New Roman"/>
                <w:b/>
                <w:sz w:val="24"/>
                <w:szCs w:val="24"/>
              </w:rPr>
              <w:t>– No Change</w:t>
            </w:r>
          </w:p>
        </w:tc>
      </w:tr>
      <w:tr w:rsidR="004C6CA2" w:rsidRPr="00E56CF3" w14:paraId="31167F56" w14:textId="77777777" w:rsidTr="00FC1D56">
        <w:trPr>
          <w:trHeight w:val="359"/>
        </w:trPr>
        <w:tc>
          <w:tcPr>
            <w:tcW w:w="1390" w:type="dxa"/>
          </w:tcPr>
          <w:p w14:paraId="7F2D647F" w14:textId="77777777" w:rsidR="004C6CA2" w:rsidRPr="00E56CF3" w:rsidRDefault="004C6CA2" w:rsidP="00FC1D56">
            <w:pPr>
              <w:contextualSpacing/>
              <w:rPr>
                <w:rFonts w:ascii="Times New Roman" w:hAnsi="Times New Roman" w:cs="Times New Roman"/>
                <w:b/>
                <w:bCs/>
                <w:sz w:val="24"/>
                <w:szCs w:val="24"/>
              </w:rPr>
            </w:pPr>
          </w:p>
        </w:tc>
        <w:tc>
          <w:tcPr>
            <w:tcW w:w="8032" w:type="dxa"/>
            <w:noWrap/>
          </w:tcPr>
          <w:p w14:paraId="0B7560FD" w14:textId="77777777" w:rsidR="004C6CA2" w:rsidRPr="00E56CF3" w:rsidRDefault="004C6CA2" w:rsidP="00FC1D56">
            <w:pPr>
              <w:contextualSpacing/>
              <w:rPr>
                <w:rFonts w:ascii="Times New Roman" w:hAnsi="Times New Roman" w:cs="Times New Roman"/>
                <w:b/>
                <w:sz w:val="24"/>
                <w:szCs w:val="24"/>
              </w:rPr>
            </w:pPr>
          </w:p>
        </w:tc>
      </w:tr>
      <w:tr w:rsidR="004C6CA2" w:rsidRPr="00E56CF3" w14:paraId="2FEC2BCF" w14:textId="77777777" w:rsidTr="00FC1D56">
        <w:trPr>
          <w:trHeight w:val="359"/>
        </w:trPr>
        <w:tc>
          <w:tcPr>
            <w:tcW w:w="1390" w:type="dxa"/>
          </w:tcPr>
          <w:p w14:paraId="471FCD46" w14:textId="77777777" w:rsidR="004C6CA2" w:rsidRPr="00E56CF3" w:rsidRDefault="004C6CA2" w:rsidP="00FC1D56">
            <w:pPr>
              <w:contextualSpacing/>
              <w:rPr>
                <w:rFonts w:ascii="Times New Roman" w:hAnsi="Times New Roman" w:cs="Times New Roman"/>
                <w:b/>
                <w:bCs/>
                <w:sz w:val="24"/>
                <w:szCs w:val="24"/>
              </w:rPr>
            </w:pPr>
          </w:p>
        </w:tc>
        <w:tc>
          <w:tcPr>
            <w:tcW w:w="8032" w:type="dxa"/>
            <w:noWrap/>
          </w:tcPr>
          <w:p w14:paraId="2A12D7C3" w14:textId="77777777" w:rsidR="004C6CA2" w:rsidRPr="00E56CF3" w:rsidRDefault="004C6CA2" w:rsidP="00FC1D56">
            <w:pPr>
              <w:contextualSpacing/>
              <w:rPr>
                <w:rFonts w:ascii="Times New Roman" w:hAnsi="Times New Roman" w:cs="Times New Roman"/>
                <w:b/>
                <w:sz w:val="24"/>
                <w:szCs w:val="24"/>
              </w:rPr>
            </w:pPr>
            <w:r w:rsidRPr="00E56CF3">
              <w:rPr>
                <w:rFonts w:ascii="Times New Roman" w:hAnsi="Times New Roman" w:cs="Times New Roman"/>
                <w:b/>
                <w:sz w:val="24"/>
                <w:szCs w:val="24"/>
              </w:rPr>
              <w:t>POWER CONTRACTS – No Change</w:t>
            </w:r>
          </w:p>
        </w:tc>
      </w:tr>
      <w:tr w:rsidR="004C6CA2" w:rsidRPr="00E56CF3" w14:paraId="45703AEE" w14:textId="77777777" w:rsidTr="00FC1D56">
        <w:trPr>
          <w:trHeight w:val="359"/>
        </w:trPr>
        <w:tc>
          <w:tcPr>
            <w:tcW w:w="1390" w:type="dxa"/>
          </w:tcPr>
          <w:p w14:paraId="1259611E" w14:textId="77777777" w:rsidR="004C6CA2" w:rsidRPr="00E56CF3" w:rsidRDefault="004C6CA2" w:rsidP="00FC1D56">
            <w:pPr>
              <w:contextualSpacing/>
              <w:rPr>
                <w:rFonts w:ascii="Times New Roman" w:hAnsi="Times New Roman" w:cs="Times New Roman"/>
                <w:b/>
                <w:bCs/>
                <w:sz w:val="24"/>
                <w:szCs w:val="24"/>
              </w:rPr>
            </w:pPr>
          </w:p>
        </w:tc>
        <w:tc>
          <w:tcPr>
            <w:tcW w:w="8032" w:type="dxa"/>
            <w:noWrap/>
          </w:tcPr>
          <w:p w14:paraId="09EF893A" w14:textId="77777777" w:rsidR="004C6CA2" w:rsidRPr="00E56CF3" w:rsidRDefault="004C6CA2" w:rsidP="00FC1D56">
            <w:pPr>
              <w:contextualSpacing/>
              <w:rPr>
                <w:rFonts w:ascii="Times New Roman" w:hAnsi="Times New Roman" w:cs="Times New Roman"/>
                <w:b/>
                <w:sz w:val="24"/>
                <w:szCs w:val="24"/>
              </w:rPr>
            </w:pPr>
          </w:p>
        </w:tc>
      </w:tr>
      <w:tr w:rsidR="004C6CA2" w:rsidRPr="00E56CF3" w14:paraId="1D601A74" w14:textId="77777777" w:rsidTr="00FC1D56">
        <w:trPr>
          <w:trHeight w:val="359"/>
        </w:trPr>
        <w:tc>
          <w:tcPr>
            <w:tcW w:w="1390" w:type="dxa"/>
          </w:tcPr>
          <w:p w14:paraId="7D919386" w14:textId="77777777" w:rsidR="004C6CA2" w:rsidRPr="00E56CF3" w:rsidRDefault="004C6CA2" w:rsidP="00FC1D56">
            <w:pPr>
              <w:contextualSpacing/>
              <w:rPr>
                <w:rFonts w:ascii="Times New Roman" w:hAnsi="Times New Roman" w:cs="Times New Roman"/>
                <w:b/>
                <w:bCs/>
                <w:sz w:val="24"/>
                <w:szCs w:val="24"/>
              </w:rPr>
            </w:pPr>
          </w:p>
        </w:tc>
        <w:tc>
          <w:tcPr>
            <w:tcW w:w="8032" w:type="dxa"/>
            <w:noWrap/>
          </w:tcPr>
          <w:p w14:paraId="54D57E6E" w14:textId="0B1B5890" w:rsidR="004C6CA2" w:rsidRPr="00E56CF3" w:rsidRDefault="004C6CA2" w:rsidP="00FC1D56">
            <w:pPr>
              <w:contextualSpacing/>
              <w:rPr>
                <w:rFonts w:ascii="Times New Roman" w:hAnsi="Times New Roman" w:cs="Times New Roman"/>
                <w:b/>
                <w:sz w:val="24"/>
                <w:szCs w:val="24"/>
              </w:rPr>
            </w:pPr>
            <w:r w:rsidRPr="00E56CF3">
              <w:rPr>
                <w:rFonts w:ascii="Times New Roman" w:hAnsi="Times New Roman" w:cs="Times New Roman"/>
                <w:b/>
                <w:sz w:val="24"/>
                <w:szCs w:val="24"/>
              </w:rPr>
              <w:t xml:space="preserve">PETROCHEMICLE PRODUCTS </w:t>
            </w:r>
            <w:r w:rsidR="0059457C" w:rsidRPr="00E56CF3">
              <w:rPr>
                <w:rFonts w:ascii="Times New Roman" w:hAnsi="Times New Roman" w:cs="Times New Roman"/>
                <w:b/>
                <w:sz w:val="24"/>
                <w:szCs w:val="24"/>
              </w:rPr>
              <w:t>– No Change</w:t>
            </w:r>
          </w:p>
        </w:tc>
      </w:tr>
      <w:tr w:rsidR="004C6CA2" w:rsidRPr="00E56CF3" w14:paraId="495F4AF4" w14:textId="77777777" w:rsidTr="00FC1D56">
        <w:trPr>
          <w:trHeight w:val="359"/>
        </w:trPr>
        <w:tc>
          <w:tcPr>
            <w:tcW w:w="1390" w:type="dxa"/>
          </w:tcPr>
          <w:p w14:paraId="0AE39B7A" w14:textId="77777777" w:rsidR="004C6CA2" w:rsidRPr="00E56CF3" w:rsidRDefault="004C6CA2" w:rsidP="00FC1D56">
            <w:pPr>
              <w:contextualSpacing/>
              <w:rPr>
                <w:rFonts w:ascii="Times New Roman" w:hAnsi="Times New Roman" w:cs="Times New Roman"/>
                <w:b/>
                <w:bCs/>
                <w:sz w:val="24"/>
                <w:szCs w:val="24"/>
              </w:rPr>
            </w:pPr>
          </w:p>
        </w:tc>
        <w:tc>
          <w:tcPr>
            <w:tcW w:w="8032" w:type="dxa"/>
            <w:noWrap/>
          </w:tcPr>
          <w:p w14:paraId="58D047CC" w14:textId="77777777" w:rsidR="004C6CA2" w:rsidRPr="00E56CF3" w:rsidRDefault="004C6CA2" w:rsidP="00FC1D56">
            <w:pPr>
              <w:contextualSpacing/>
              <w:rPr>
                <w:rFonts w:ascii="Times New Roman" w:hAnsi="Times New Roman" w:cs="Times New Roman"/>
                <w:b/>
                <w:sz w:val="24"/>
                <w:szCs w:val="24"/>
              </w:rPr>
            </w:pPr>
          </w:p>
        </w:tc>
      </w:tr>
      <w:tr w:rsidR="004C6CA2" w:rsidRPr="00E56CF3" w14:paraId="46D7CC7C" w14:textId="77777777" w:rsidTr="00FC1D56">
        <w:trPr>
          <w:trHeight w:val="359"/>
        </w:trPr>
        <w:tc>
          <w:tcPr>
            <w:tcW w:w="1390" w:type="dxa"/>
          </w:tcPr>
          <w:p w14:paraId="67CB576B" w14:textId="77777777" w:rsidR="004C6CA2" w:rsidRPr="00E56CF3" w:rsidRDefault="004C6CA2" w:rsidP="00FC1D56">
            <w:pPr>
              <w:contextualSpacing/>
              <w:rPr>
                <w:rFonts w:ascii="Times New Roman" w:hAnsi="Times New Roman" w:cs="Times New Roman"/>
                <w:b/>
                <w:bCs/>
                <w:sz w:val="24"/>
                <w:szCs w:val="24"/>
              </w:rPr>
            </w:pPr>
          </w:p>
        </w:tc>
        <w:tc>
          <w:tcPr>
            <w:tcW w:w="8032" w:type="dxa"/>
            <w:noWrap/>
          </w:tcPr>
          <w:p w14:paraId="7EE58978" w14:textId="77777777" w:rsidR="004C6CA2" w:rsidRPr="00E56CF3" w:rsidRDefault="004C6CA2" w:rsidP="00FC1D56">
            <w:pPr>
              <w:contextualSpacing/>
              <w:rPr>
                <w:rFonts w:ascii="Times New Roman" w:hAnsi="Times New Roman" w:cs="Times New Roman"/>
                <w:b/>
                <w:sz w:val="24"/>
                <w:szCs w:val="24"/>
              </w:rPr>
            </w:pPr>
            <w:r w:rsidRPr="00E56CF3">
              <w:rPr>
                <w:rFonts w:ascii="Times New Roman" w:hAnsi="Times New Roman" w:cs="Times New Roman"/>
                <w:b/>
                <w:sz w:val="24"/>
                <w:szCs w:val="24"/>
              </w:rPr>
              <w:t>FERROUS METALS – No Change</w:t>
            </w:r>
          </w:p>
        </w:tc>
      </w:tr>
      <w:tr w:rsidR="004C6CA2" w:rsidRPr="00E56CF3" w14:paraId="2FEEA91C" w14:textId="77777777" w:rsidTr="00FC1D56">
        <w:trPr>
          <w:trHeight w:val="359"/>
        </w:trPr>
        <w:tc>
          <w:tcPr>
            <w:tcW w:w="1390" w:type="dxa"/>
          </w:tcPr>
          <w:p w14:paraId="5FCC8FAE" w14:textId="77777777" w:rsidR="004C6CA2" w:rsidRPr="00E56CF3" w:rsidRDefault="004C6CA2" w:rsidP="00FC1D56">
            <w:pPr>
              <w:contextualSpacing/>
              <w:rPr>
                <w:rFonts w:ascii="Times New Roman" w:hAnsi="Times New Roman" w:cs="Times New Roman"/>
                <w:b/>
                <w:bCs/>
                <w:sz w:val="24"/>
                <w:szCs w:val="24"/>
              </w:rPr>
            </w:pPr>
          </w:p>
        </w:tc>
        <w:tc>
          <w:tcPr>
            <w:tcW w:w="8032" w:type="dxa"/>
            <w:noWrap/>
          </w:tcPr>
          <w:p w14:paraId="45B0EFDC" w14:textId="77777777" w:rsidR="004C6CA2" w:rsidRPr="00E56CF3" w:rsidRDefault="004C6CA2" w:rsidP="00FC1D56">
            <w:pPr>
              <w:contextualSpacing/>
              <w:rPr>
                <w:rFonts w:ascii="Times New Roman" w:hAnsi="Times New Roman" w:cs="Times New Roman"/>
                <w:b/>
                <w:sz w:val="24"/>
                <w:szCs w:val="24"/>
              </w:rPr>
            </w:pPr>
          </w:p>
        </w:tc>
      </w:tr>
      <w:tr w:rsidR="004C6CA2" w:rsidRPr="00E56CF3" w14:paraId="6691F73E" w14:textId="77777777" w:rsidTr="00FC1D56">
        <w:trPr>
          <w:trHeight w:val="359"/>
        </w:trPr>
        <w:tc>
          <w:tcPr>
            <w:tcW w:w="1390" w:type="dxa"/>
          </w:tcPr>
          <w:p w14:paraId="71DA5702" w14:textId="77777777" w:rsidR="004C6CA2" w:rsidRPr="00E56CF3" w:rsidRDefault="004C6CA2" w:rsidP="00FC1D56">
            <w:pPr>
              <w:contextualSpacing/>
              <w:rPr>
                <w:rFonts w:ascii="Times New Roman" w:hAnsi="Times New Roman" w:cs="Times New Roman"/>
                <w:b/>
                <w:bCs/>
                <w:sz w:val="24"/>
                <w:szCs w:val="24"/>
              </w:rPr>
            </w:pPr>
          </w:p>
        </w:tc>
        <w:tc>
          <w:tcPr>
            <w:tcW w:w="8032" w:type="dxa"/>
            <w:noWrap/>
          </w:tcPr>
          <w:p w14:paraId="6048DEA3" w14:textId="77777777" w:rsidR="004C6CA2" w:rsidRPr="00E56CF3" w:rsidRDefault="004C6CA2" w:rsidP="00FC1D56">
            <w:pPr>
              <w:contextualSpacing/>
              <w:rPr>
                <w:rFonts w:ascii="Times New Roman" w:hAnsi="Times New Roman" w:cs="Times New Roman"/>
                <w:b/>
                <w:sz w:val="24"/>
                <w:szCs w:val="24"/>
              </w:rPr>
            </w:pPr>
            <w:r w:rsidRPr="00E56CF3">
              <w:rPr>
                <w:rFonts w:ascii="Times New Roman" w:hAnsi="Times New Roman" w:cs="Times New Roman"/>
                <w:b/>
                <w:sz w:val="24"/>
                <w:szCs w:val="24"/>
              </w:rPr>
              <w:t>TANKER FREIGHT – No Change</w:t>
            </w:r>
          </w:p>
        </w:tc>
      </w:tr>
      <w:tr w:rsidR="004C6CA2" w:rsidRPr="00E56CF3" w14:paraId="234E6874" w14:textId="77777777" w:rsidTr="00FC1D56">
        <w:trPr>
          <w:trHeight w:val="359"/>
        </w:trPr>
        <w:tc>
          <w:tcPr>
            <w:tcW w:w="1390" w:type="dxa"/>
          </w:tcPr>
          <w:p w14:paraId="08C6F22C" w14:textId="77777777" w:rsidR="004C6CA2" w:rsidRPr="00E56CF3" w:rsidRDefault="004C6CA2" w:rsidP="00FC1D56">
            <w:pPr>
              <w:contextualSpacing/>
              <w:rPr>
                <w:rFonts w:ascii="Times New Roman" w:hAnsi="Times New Roman" w:cs="Times New Roman"/>
                <w:b/>
                <w:bCs/>
                <w:sz w:val="24"/>
                <w:szCs w:val="24"/>
              </w:rPr>
            </w:pPr>
          </w:p>
        </w:tc>
        <w:tc>
          <w:tcPr>
            <w:tcW w:w="8032" w:type="dxa"/>
            <w:noWrap/>
          </w:tcPr>
          <w:p w14:paraId="534543FF" w14:textId="77777777" w:rsidR="004C6CA2" w:rsidRPr="00E56CF3" w:rsidRDefault="004C6CA2" w:rsidP="00FC1D56">
            <w:pPr>
              <w:contextualSpacing/>
              <w:rPr>
                <w:rFonts w:ascii="Times New Roman" w:hAnsi="Times New Roman" w:cs="Times New Roman"/>
                <w:b/>
                <w:sz w:val="24"/>
                <w:szCs w:val="24"/>
              </w:rPr>
            </w:pPr>
          </w:p>
        </w:tc>
      </w:tr>
      <w:tr w:rsidR="004C6CA2" w:rsidRPr="00E56CF3" w14:paraId="73FAA39E" w14:textId="77777777" w:rsidTr="00FC1D56">
        <w:trPr>
          <w:trHeight w:val="359"/>
        </w:trPr>
        <w:tc>
          <w:tcPr>
            <w:tcW w:w="1390" w:type="dxa"/>
          </w:tcPr>
          <w:p w14:paraId="1209E350" w14:textId="77777777" w:rsidR="004C6CA2" w:rsidRPr="00E56CF3" w:rsidRDefault="004C6CA2" w:rsidP="00FC1D56">
            <w:pPr>
              <w:contextualSpacing/>
              <w:rPr>
                <w:rFonts w:ascii="Times New Roman" w:hAnsi="Times New Roman" w:cs="Times New Roman"/>
                <w:b/>
                <w:bCs/>
                <w:sz w:val="24"/>
                <w:szCs w:val="24"/>
              </w:rPr>
            </w:pPr>
          </w:p>
        </w:tc>
        <w:tc>
          <w:tcPr>
            <w:tcW w:w="8032" w:type="dxa"/>
            <w:noWrap/>
          </w:tcPr>
          <w:p w14:paraId="20623E3E" w14:textId="7C6C5276" w:rsidR="004C6CA2" w:rsidRPr="00E56CF3" w:rsidRDefault="004C6CA2" w:rsidP="00E56CF3">
            <w:pPr>
              <w:contextualSpacing/>
              <w:rPr>
                <w:rFonts w:ascii="Times New Roman" w:hAnsi="Times New Roman" w:cs="Times New Roman"/>
                <w:b/>
                <w:sz w:val="24"/>
                <w:szCs w:val="24"/>
              </w:rPr>
            </w:pPr>
            <w:r w:rsidRPr="00E56CF3">
              <w:rPr>
                <w:rFonts w:ascii="Times New Roman" w:hAnsi="Times New Roman" w:cs="Times New Roman"/>
                <w:b/>
                <w:sz w:val="24"/>
                <w:szCs w:val="24"/>
              </w:rPr>
              <w:t xml:space="preserve">DRY FREIGHT </w:t>
            </w:r>
          </w:p>
        </w:tc>
      </w:tr>
      <w:tr w:rsidR="004C6CA2" w:rsidRPr="00E56CF3" w14:paraId="0CFE053F" w14:textId="77777777" w:rsidTr="00FC1D56">
        <w:trPr>
          <w:trHeight w:val="431"/>
        </w:trPr>
        <w:tc>
          <w:tcPr>
            <w:tcW w:w="1390" w:type="dxa"/>
          </w:tcPr>
          <w:p w14:paraId="7163CF18" w14:textId="6606E87E" w:rsidR="004C6CA2" w:rsidRPr="00E56CF3" w:rsidRDefault="00E56CF3" w:rsidP="00FC1D56">
            <w:pPr>
              <w:contextualSpacing/>
              <w:rPr>
                <w:rFonts w:ascii="Times New Roman" w:hAnsi="Times New Roman" w:cs="Times New Roman"/>
                <w:bCs/>
                <w:sz w:val="24"/>
                <w:szCs w:val="24"/>
                <w:u w:val="single"/>
              </w:rPr>
            </w:pPr>
            <w:r w:rsidRPr="00E56CF3">
              <w:rPr>
                <w:rFonts w:ascii="Times New Roman" w:hAnsi="Times New Roman" w:cs="Times New Roman"/>
                <w:bCs/>
                <w:sz w:val="24"/>
                <w:szCs w:val="24"/>
                <w:u w:val="single"/>
              </w:rPr>
              <w:t>1316</w:t>
            </w:r>
          </w:p>
        </w:tc>
        <w:tc>
          <w:tcPr>
            <w:tcW w:w="8032" w:type="dxa"/>
            <w:noWrap/>
          </w:tcPr>
          <w:p w14:paraId="1D0CBEBC" w14:textId="2E46D306" w:rsidR="004C6CA2" w:rsidRPr="00E56CF3" w:rsidRDefault="00DC3F02" w:rsidP="00FC1D56">
            <w:pPr>
              <w:contextualSpacing/>
              <w:rPr>
                <w:rFonts w:ascii="Times New Roman" w:hAnsi="Times New Roman" w:cs="Times New Roman"/>
                <w:sz w:val="24"/>
                <w:szCs w:val="24"/>
                <w:u w:val="single"/>
              </w:rPr>
            </w:pPr>
            <w:r>
              <w:rPr>
                <w:rFonts w:ascii="Times New Roman" w:hAnsi="Times New Roman" w:cs="Times New Roman"/>
                <w:sz w:val="24"/>
                <w:szCs w:val="24"/>
                <w:u w:val="single"/>
              </w:rPr>
              <w:t xml:space="preserve">NFX </w:t>
            </w:r>
            <w:r w:rsidR="00E56CF3" w:rsidRPr="00E56CF3">
              <w:rPr>
                <w:rFonts w:ascii="Times New Roman" w:hAnsi="Times New Roman" w:cs="Times New Roman"/>
                <w:sz w:val="24"/>
                <w:szCs w:val="24"/>
                <w:u w:val="single"/>
              </w:rPr>
              <w:t xml:space="preserve">P8 Panamax Santos - Qingdao </w:t>
            </w:r>
            <w:r w:rsidR="00E2397B">
              <w:rPr>
                <w:rFonts w:ascii="Times New Roman" w:hAnsi="Times New Roman" w:cs="Times New Roman"/>
                <w:sz w:val="24"/>
                <w:szCs w:val="24"/>
                <w:u w:val="single"/>
              </w:rPr>
              <w:t xml:space="preserve">Monthly Average </w:t>
            </w:r>
            <w:r w:rsidR="00E56CF3" w:rsidRPr="00E56CF3">
              <w:rPr>
                <w:rFonts w:ascii="Times New Roman" w:hAnsi="Times New Roman" w:cs="Times New Roman"/>
                <w:sz w:val="24"/>
                <w:szCs w:val="24"/>
                <w:u w:val="single"/>
              </w:rPr>
              <w:t>Financial Futures (P8EQ)</w:t>
            </w:r>
          </w:p>
        </w:tc>
      </w:tr>
      <w:tr w:rsidR="004C6CA2" w:rsidRPr="00E56CF3" w14:paraId="060AFDA2" w14:textId="77777777" w:rsidTr="00FC1D56">
        <w:trPr>
          <w:trHeight w:val="359"/>
        </w:trPr>
        <w:tc>
          <w:tcPr>
            <w:tcW w:w="1390" w:type="dxa"/>
          </w:tcPr>
          <w:p w14:paraId="081BF84A" w14:textId="77777777" w:rsidR="004C6CA2" w:rsidRPr="00E56CF3" w:rsidRDefault="004C6CA2" w:rsidP="00FC1D56">
            <w:pPr>
              <w:contextualSpacing/>
              <w:rPr>
                <w:rFonts w:ascii="Times New Roman" w:hAnsi="Times New Roman" w:cs="Times New Roman"/>
                <w:b/>
                <w:bCs/>
                <w:sz w:val="24"/>
                <w:szCs w:val="24"/>
              </w:rPr>
            </w:pPr>
          </w:p>
        </w:tc>
        <w:tc>
          <w:tcPr>
            <w:tcW w:w="8032" w:type="dxa"/>
            <w:noWrap/>
          </w:tcPr>
          <w:p w14:paraId="3410DD6A" w14:textId="7FD883BC" w:rsidR="004C6CA2" w:rsidRPr="00E56CF3" w:rsidRDefault="004C6CA2" w:rsidP="00FC1D56">
            <w:pPr>
              <w:contextualSpacing/>
              <w:rPr>
                <w:rFonts w:ascii="Times New Roman" w:hAnsi="Times New Roman" w:cs="Times New Roman"/>
                <w:b/>
                <w:sz w:val="24"/>
                <w:szCs w:val="24"/>
              </w:rPr>
            </w:pPr>
          </w:p>
        </w:tc>
      </w:tr>
      <w:tr w:rsidR="00E56CF3" w:rsidRPr="00E56CF3" w14:paraId="1CAEDE4A" w14:textId="77777777" w:rsidTr="00FC1D56">
        <w:trPr>
          <w:trHeight w:val="359"/>
        </w:trPr>
        <w:tc>
          <w:tcPr>
            <w:tcW w:w="1390" w:type="dxa"/>
          </w:tcPr>
          <w:p w14:paraId="19F4A856" w14:textId="77777777" w:rsidR="00E56CF3" w:rsidRPr="00E56CF3" w:rsidRDefault="00E56CF3" w:rsidP="00E56CF3">
            <w:pPr>
              <w:contextualSpacing/>
              <w:rPr>
                <w:rFonts w:ascii="Times New Roman" w:hAnsi="Times New Roman" w:cs="Times New Roman"/>
                <w:b/>
                <w:bCs/>
                <w:sz w:val="24"/>
                <w:szCs w:val="24"/>
              </w:rPr>
            </w:pPr>
          </w:p>
        </w:tc>
        <w:tc>
          <w:tcPr>
            <w:tcW w:w="8032" w:type="dxa"/>
            <w:noWrap/>
          </w:tcPr>
          <w:p w14:paraId="59EAB858" w14:textId="1807069E" w:rsidR="00E56CF3" w:rsidRPr="00E56CF3" w:rsidRDefault="00E56CF3" w:rsidP="00E56CF3">
            <w:pPr>
              <w:contextualSpacing/>
              <w:rPr>
                <w:rFonts w:ascii="Times New Roman" w:hAnsi="Times New Roman" w:cs="Times New Roman"/>
                <w:b/>
                <w:sz w:val="24"/>
                <w:szCs w:val="24"/>
              </w:rPr>
            </w:pPr>
            <w:r w:rsidRPr="00E56CF3">
              <w:rPr>
                <w:rFonts w:ascii="Times New Roman" w:hAnsi="Times New Roman" w:cs="Times New Roman"/>
                <w:b/>
                <w:sz w:val="24"/>
                <w:szCs w:val="24"/>
              </w:rPr>
              <w:t>TREASURY FUTURES – No Change</w:t>
            </w:r>
          </w:p>
        </w:tc>
      </w:tr>
    </w:tbl>
    <w:p w14:paraId="32A569E1" w14:textId="77777777" w:rsidR="004C6CA2" w:rsidRDefault="004C6CA2" w:rsidP="003B5EC4">
      <w:pPr>
        <w:pStyle w:val="Heading4"/>
        <w:spacing w:before="150" w:beforeAutospacing="0" w:after="15" w:afterAutospacing="0"/>
        <w:rPr>
          <w:color w:val="333333"/>
        </w:rPr>
      </w:pPr>
    </w:p>
    <w:p w14:paraId="2F8AE9C1" w14:textId="7F3651FF" w:rsidR="00613160" w:rsidRPr="00E56CF3" w:rsidRDefault="00613160" w:rsidP="003B5EC4">
      <w:pPr>
        <w:pStyle w:val="Heading4"/>
        <w:spacing w:before="150" w:beforeAutospacing="0" w:after="15" w:afterAutospacing="0"/>
        <w:rPr>
          <w:color w:val="333333"/>
        </w:rPr>
      </w:pPr>
      <w:r>
        <w:rPr>
          <w:color w:val="333333"/>
        </w:rPr>
        <w:t>*****</w:t>
      </w:r>
    </w:p>
    <w:p w14:paraId="0EDBBD2D" w14:textId="77777777" w:rsidR="004C6CA2" w:rsidRDefault="004C6CA2" w:rsidP="003B5EC4">
      <w:pPr>
        <w:pStyle w:val="Heading4"/>
        <w:spacing w:before="150" w:beforeAutospacing="0" w:after="15" w:afterAutospacing="0"/>
        <w:rPr>
          <w:color w:val="333333"/>
        </w:rPr>
      </w:pPr>
    </w:p>
    <w:p w14:paraId="3C92DEE4" w14:textId="77777777" w:rsidR="00781264" w:rsidRDefault="00781264" w:rsidP="003B5EC4">
      <w:pPr>
        <w:pStyle w:val="Heading4"/>
        <w:spacing w:before="150" w:beforeAutospacing="0" w:after="15" w:afterAutospacing="0"/>
        <w:rPr>
          <w:color w:val="333333"/>
        </w:rPr>
      </w:pPr>
    </w:p>
    <w:p w14:paraId="697D94F0" w14:textId="77777777" w:rsidR="00781264" w:rsidRDefault="00781264" w:rsidP="003B5EC4">
      <w:pPr>
        <w:pStyle w:val="Heading4"/>
        <w:spacing w:before="150" w:beforeAutospacing="0" w:after="15" w:afterAutospacing="0"/>
        <w:rPr>
          <w:color w:val="333333"/>
        </w:rPr>
      </w:pPr>
    </w:p>
    <w:p w14:paraId="11C7994D" w14:textId="77777777" w:rsidR="00781264" w:rsidRPr="00E56CF3" w:rsidRDefault="00781264" w:rsidP="003B5EC4">
      <w:pPr>
        <w:pStyle w:val="Heading4"/>
        <w:spacing w:before="150" w:beforeAutospacing="0" w:after="15" w:afterAutospacing="0"/>
        <w:rPr>
          <w:color w:val="333333"/>
        </w:rPr>
      </w:pPr>
    </w:p>
    <w:p w14:paraId="166BE9C4" w14:textId="5C9A0DEC" w:rsidR="003B5EC4" w:rsidRPr="00613160" w:rsidRDefault="003B5EC4" w:rsidP="00E56CF3">
      <w:pPr>
        <w:pStyle w:val="Heading4"/>
        <w:spacing w:before="150" w:beforeAutospacing="0" w:after="15" w:afterAutospacing="0"/>
        <w:contextualSpacing/>
        <w:rPr>
          <w:color w:val="333333"/>
          <w:u w:val="single"/>
        </w:rPr>
      </w:pPr>
      <w:r w:rsidRPr="00613160">
        <w:rPr>
          <w:color w:val="333333"/>
          <w:u w:val="single"/>
        </w:rPr>
        <w:t>Chapter 13</w:t>
      </w:r>
      <w:r w:rsidR="00E56CF3" w:rsidRPr="00613160">
        <w:rPr>
          <w:color w:val="333333"/>
          <w:u w:val="single"/>
        </w:rPr>
        <w:t>16</w:t>
      </w:r>
      <w:r w:rsidRPr="00613160">
        <w:rPr>
          <w:color w:val="333333"/>
          <w:u w:val="single"/>
        </w:rPr>
        <w:t xml:space="preserve">. NFX </w:t>
      </w:r>
      <w:r w:rsidR="00DC3F02">
        <w:rPr>
          <w:color w:val="333333"/>
          <w:u w:val="single"/>
        </w:rPr>
        <w:t>P8 Panamax Santos – Qingdao</w:t>
      </w:r>
      <w:r w:rsidRPr="00613160">
        <w:rPr>
          <w:color w:val="333333"/>
          <w:u w:val="single"/>
        </w:rPr>
        <w:t xml:space="preserve"> </w:t>
      </w:r>
      <w:r w:rsidR="00E2397B">
        <w:rPr>
          <w:color w:val="333333"/>
          <w:u w:val="single"/>
        </w:rPr>
        <w:t xml:space="preserve">Monthly Average </w:t>
      </w:r>
      <w:r w:rsidRPr="00613160">
        <w:rPr>
          <w:color w:val="333333"/>
          <w:u w:val="single"/>
        </w:rPr>
        <w:t>Financial Futures (</w:t>
      </w:r>
      <w:r w:rsidR="00DC3F02">
        <w:rPr>
          <w:color w:val="333333"/>
          <w:u w:val="single"/>
        </w:rPr>
        <w:t>P8E</w:t>
      </w:r>
      <w:r w:rsidR="00DC3F02" w:rsidRPr="00613160">
        <w:rPr>
          <w:color w:val="333333"/>
          <w:u w:val="single"/>
        </w:rPr>
        <w:t>Q</w:t>
      </w:r>
      <w:r w:rsidRPr="00613160">
        <w:rPr>
          <w:color w:val="333333"/>
          <w:u w:val="single"/>
        </w:rPr>
        <w:t>)</w:t>
      </w:r>
    </w:p>
    <w:p w14:paraId="2B6B9AAB" w14:textId="77777777" w:rsidR="00E56CF3" w:rsidRPr="00613160" w:rsidRDefault="00E56CF3" w:rsidP="00E56CF3">
      <w:pPr>
        <w:pStyle w:val="Heading5"/>
        <w:spacing w:before="150" w:beforeAutospacing="0" w:after="15" w:afterAutospacing="0"/>
        <w:contextualSpacing/>
        <w:rPr>
          <w:color w:val="333333"/>
          <w:sz w:val="24"/>
          <w:szCs w:val="24"/>
          <w:u w:val="single"/>
        </w:rPr>
      </w:pPr>
      <w:bookmarkStart w:id="2" w:name="chp_1_1_1_9_427_1"/>
      <w:bookmarkStart w:id="3" w:name="sx-policymanual-phlx-philabot_1300.01"/>
      <w:bookmarkStart w:id="4" w:name="chp_1_1_1_9_427_8"/>
      <w:bookmarkStart w:id="5" w:name="sx-policymanual-phlx-philabot_1300.08"/>
      <w:bookmarkEnd w:id="2"/>
      <w:bookmarkEnd w:id="3"/>
      <w:bookmarkEnd w:id="4"/>
      <w:bookmarkEnd w:id="5"/>
    </w:p>
    <w:p w14:paraId="43034EF0" w14:textId="4B9FD552" w:rsidR="00E56CF3" w:rsidRPr="00613160" w:rsidRDefault="003B5EC4" w:rsidP="00E56CF3">
      <w:pPr>
        <w:spacing w:line="240" w:lineRule="auto"/>
        <w:contextualSpacing/>
        <w:rPr>
          <w:rFonts w:ascii="Times New Roman" w:eastAsia="Times New Roman" w:hAnsi="Times New Roman" w:cs="Times New Roman"/>
          <w:b/>
          <w:bCs/>
          <w:color w:val="000000"/>
          <w:sz w:val="24"/>
          <w:szCs w:val="24"/>
          <w:u w:val="single"/>
        </w:rPr>
      </w:pPr>
      <w:r w:rsidRPr="00613160">
        <w:rPr>
          <w:rFonts w:ascii="Times New Roman" w:hAnsi="Times New Roman" w:cs="Times New Roman"/>
          <w:b/>
          <w:color w:val="333333"/>
          <w:sz w:val="24"/>
          <w:szCs w:val="24"/>
          <w:u w:val="single"/>
        </w:rPr>
        <w:t>13</w:t>
      </w:r>
      <w:r w:rsidR="00E56CF3" w:rsidRPr="00613160">
        <w:rPr>
          <w:rFonts w:ascii="Times New Roman" w:hAnsi="Times New Roman" w:cs="Times New Roman"/>
          <w:b/>
          <w:color w:val="333333"/>
          <w:sz w:val="24"/>
          <w:szCs w:val="24"/>
          <w:u w:val="single"/>
        </w:rPr>
        <w:t>16.</w:t>
      </w:r>
      <w:r w:rsidR="00E56CF3" w:rsidRPr="00613160">
        <w:rPr>
          <w:rFonts w:ascii="Times New Roman" w:eastAsia="Times New Roman" w:hAnsi="Times New Roman" w:cs="Times New Roman"/>
          <w:b/>
          <w:bCs/>
          <w:color w:val="000000"/>
          <w:sz w:val="24"/>
          <w:szCs w:val="24"/>
          <w:u w:val="single"/>
        </w:rPr>
        <w:t>01 Unit of Trading</w:t>
      </w:r>
    </w:p>
    <w:p w14:paraId="6A2648A5" w14:textId="77777777" w:rsidR="00E56CF3" w:rsidRPr="00613160" w:rsidRDefault="00E56CF3" w:rsidP="00E56CF3">
      <w:pPr>
        <w:spacing w:after="0" w:line="240" w:lineRule="auto"/>
        <w:contextualSpacing/>
        <w:rPr>
          <w:rFonts w:ascii="Times New Roman" w:eastAsia="Times New Roman" w:hAnsi="Times New Roman" w:cs="Times New Roman"/>
          <w:color w:val="000000"/>
          <w:sz w:val="24"/>
          <w:szCs w:val="24"/>
          <w:u w:val="single"/>
        </w:rPr>
      </w:pPr>
      <w:r w:rsidRPr="00E56CF3">
        <w:rPr>
          <w:rFonts w:ascii="Times New Roman" w:eastAsia="Times New Roman" w:hAnsi="Times New Roman" w:cs="Times New Roman"/>
          <w:color w:val="000000"/>
          <w:sz w:val="24"/>
          <w:szCs w:val="24"/>
          <w:u w:val="single"/>
        </w:rPr>
        <w:t>The unit of trading for one contract is 1,000 Metric Tons.</w:t>
      </w:r>
    </w:p>
    <w:p w14:paraId="3FADDE97" w14:textId="77777777" w:rsidR="00E56CF3" w:rsidRPr="00613160" w:rsidRDefault="00E56CF3" w:rsidP="00E56CF3">
      <w:pPr>
        <w:spacing w:line="240" w:lineRule="auto"/>
        <w:contextualSpacing/>
        <w:rPr>
          <w:rFonts w:ascii="Times New Roman" w:hAnsi="Times New Roman" w:cs="Times New Roman"/>
          <w:b/>
          <w:color w:val="333333"/>
          <w:sz w:val="24"/>
          <w:szCs w:val="24"/>
          <w:u w:val="single"/>
        </w:rPr>
      </w:pPr>
    </w:p>
    <w:p w14:paraId="165A80BC" w14:textId="32018B4E" w:rsidR="00E56CF3" w:rsidRPr="00613160" w:rsidRDefault="00E56CF3" w:rsidP="00E56CF3">
      <w:pPr>
        <w:spacing w:line="240" w:lineRule="auto"/>
        <w:contextualSpacing/>
        <w:rPr>
          <w:rFonts w:ascii="Times New Roman" w:eastAsia="Times New Roman" w:hAnsi="Times New Roman" w:cs="Times New Roman"/>
          <w:b/>
          <w:bCs/>
          <w:color w:val="000000"/>
          <w:sz w:val="24"/>
          <w:szCs w:val="24"/>
          <w:u w:val="single"/>
        </w:rPr>
      </w:pPr>
      <w:r w:rsidRPr="00613160">
        <w:rPr>
          <w:rFonts w:ascii="Times New Roman" w:hAnsi="Times New Roman" w:cs="Times New Roman"/>
          <w:b/>
          <w:color w:val="333333"/>
          <w:sz w:val="24"/>
          <w:szCs w:val="24"/>
          <w:u w:val="single"/>
        </w:rPr>
        <w:t>1316.</w:t>
      </w:r>
      <w:r w:rsidRPr="00613160">
        <w:rPr>
          <w:rFonts w:ascii="Times New Roman" w:eastAsia="Times New Roman" w:hAnsi="Times New Roman" w:cs="Times New Roman"/>
          <w:b/>
          <w:bCs/>
          <w:color w:val="000000"/>
          <w:sz w:val="24"/>
          <w:szCs w:val="24"/>
          <w:u w:val="single"/>
        </w:rPr>
        <w:t>02 Contract Months</w:t>
      </w:r>
    </w:p>
    <w:p w14:paraId="3DC89A44" w14:textId="77777777" w:rsidR="00E56CF3" w:rsidRPr="00613160" w:rsidRDefault="00E56CF3" w:rsidP="00E56CF3">
      <w:pPr>
        <w:spacing w:after="0" w:line="240" w:lineRule="auto"/>
        <w:contextualSpacing/>
        <w:rPr>
          <w:rFonts w:ascii="Times New Roman" w:eastAsia="Times New Roman" w:hAnsi="Times New Roman" w:cs="Times New Roman"/>
          <w:color w:val="000000"/>
          <w:sz w:val="24"/>
          <w:szCs w:val="24"/>
          <w:u w:val="single"/>
        </w:rPr>
      </w:pPr>
      <w:r w:rsidRPr="00E56CF3">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w:t>
      </w:r>
    </w:p>
    <w:p w14:paraId="59BDD4A8" w14:textId="77777777" w:rsidR="00E56CF3" w:rsidRPr="00613160" w:rsidRDefault="00E56CF3" w:rsidP="00E56CF3">
      <w:pPr>
        <w:spacing w:line="240" w:lineRule="auto"/>
        <w:contextualSpacing/>
        <w:rPr>
          <w:rFonts w:ascii="Times New Roman" w:eastAsia="Times New Roman" w:hAnsi="Times New Roman" w:cs="Times New Roman"/>
          <w:b/>
          <w:bCs/>
          <w:color w:val="000000"/>
          <w:sz w:val="24"/>
          <w:szCs w:val="24"/>
          <w:u w:val="single"/>
        </w:rPr>
      </w:pPr>
    </w:p>
    <w:p w14:paraId="620B0AFF" w14:textId="7F8CD93D" w:rsidR="00E56CF3" w:rsidRPr="00613160" w:rsidRDefault="00E56CF3" w:rsidP="00E56CF3">
      <w:pPr>
        <w:spacing w:line="240" w:lineRule="auto"/>
        <w:contextualSpacing/>
        <w:rPr>
          <w:rFonts w:ascii="Times New Roman" w:eastAsia="Times New Roman" w:hAnsi="Times New Roman" w:cs="Times New Roman"/>
          <w:b/>
          <w:bCs/>
          <w:color w:val="000000"/>
          <w:sz w:val="24"/>
          <w:szCs w:val="24"/>
          <w:u w:val="single"/>
        </w:rPr>
      </w:pPr>
      <w:r w:rsidRPr="00613160">
        <w:rPr>
          <w:rFonts w:ascii="Times New Roman" w:hAnsi="Times New Roman" w:cs="Times New Roman"/>
          <w:b/>
          <w:color w:val="333333"/>
          <w:sz w:val="24"/>
          <w:szCs w:val="24"/>
          <w:u w:val="single"/>
        </w:rPr>
        <w:t>1316</w:t>
      </w:r>
      <w:r w:rsidRPr="00613160">
        <w:rPr>
          <w:rFonts w:ascii="Times New Roman" w:eastAsia="Times New Roman" w:hAnsi="Times New Roman" w:cs="Times New Roman"/>
          <w:b/>
          <w:bCs/>
          <w:color w:val="000000"/>
          <w:sz w:val="24"/>
          <w:szCs w:val="24"/>
          <w:u w:val="single"/>
        </w:rPr>
        <w:t>.03 Prices and Minimum Increments</w:t>
      </w:r>
    </w:p>
    <w:p w14:paraId="6E1F617D" w14:textId="77777777" w:rsidR="00E56CF3" w:rsidRPr="00613160" w:rsidRDefault="00E56CF3" w:rsidP="00E56CF3">
      <w:pPr>
        <w:spacing w:after="0" w:line="240" w:lineRule="auto"/>
        <w:contextualSpacing/>
        <w:rPr>
          <w:rFonts w:ascii="Times New Roman" w:eastAsia="Times New Roman" w:hAnsi="Times New Roman" w:cs="Times New Roman"/>
          <w:color w:val="000000"/>
          <w:sz w:val="24"/>
          <w:szCs w:val="24"/>
          <w:u w:val="single"/>
        </w:rPr>
      </w:pPr>
      <w:r w:rsidRPr="00E56CF3">
        <w:rPr>
          <w:rFonts w:ascii="Times New Roman" w:eastAsia="Times New Roman" w:hAnsi="Times New Roman" w:cs="Times New Roman"/>
          <w:color w:val="000000"/>
          <w:sz w:val="24"/>
          <w:szCs w:val="24"/>
          <w:u w:val="single"/>
        </w:rPr>
        <w:t>Prices are quoted in U.S. dollars and cents per day. The minimum trading increment is $0.01 per metric tons which is equal to $10.00 per contract.</w:t>
      </w:r>
    </w:p>
    <w:p w14:paraId="44EBF76A" w14:textId="77777777" w:rsidR="00E56CF3" w:rsidRPr="00613160" w:rsidRDefault="00E56CF3" w:rsidP="00E56CF3">
      <w:pPr>
        <w:spacing w:line="240" w:lineRule="auto"/>
        <w:contextualSpacing/>
        <w:rPr>
          <w:rFonts w:ascii="Times New Roman" w:hAnsi="Times New Roman" w:cs="Times New Roman"/>
          <w:b/>
          <w:color w:val="333333"/>
          <w:sz w:val="24"/>
          <w:szCs w:val="24"/>
          <w:u w:val="single"/>
        </w:rPr>
      </w:pPr>
    </w:p>
    <w:p w14:paraId="1DFD7A05" w14:textId="7AE3A29C" w:rsidR="00E56CF3" w:rsidRPr="00613160" w:rsidRDefault="00E56CF3" w:rsidP="00E56CF3">
      <w:pPr>
        <w:spacing w:line="240" w:lineRule="auto"/>
        <w:contextualSpacing/>
        <w:rPr>
          <w:rFonts w:ascii="Times New Roman" w:eastAsia="Times New Roman" w:hAnsi="Times New Roman" w:cs="Times New Roman"/>
          <w:b/>
          <w:bCs/>
          <w:color w:val="000000"/>
          <w:sz w:val="24"/>
          <w:szCs w:val="24"/>
          <w:u w:val="single"/>
        </w:rPr>
      </w:pPr>
      <w:r w:rsidRPr="00613160">
        <w:rPr>
          <w:rFonts w:ascii="Times New Roman" w:hAnsi="Times New Roman" w:cs="Times New Roman"/>
          <w:b/>
          <w:color w:val="333333"/>
          <w:sz w:val="24"/>
          <w:szCs w:val="24"/>
          <w:u w:val="single"/>
        </w:rPr>
        <w:t>1316.</w:t>
      </w:r>
      <w:r w:rsidRPr="00613160">
        <w:rPr>
          <w:rFonts w:ascii="Times New Roman" w:eastAsia="Times New Roman" w:hAnsi="Times New Roman" w:cs="Times New Roman"/>
          <w:b/>
          <w:bCs/>
          <w:color w:val="000000"/>
          <w:sz w:val="24"/>
          <w:szCs w:val="24"/>
          <w:u w:val="single"/>
        </w:rPr>
        <w:t>04 Last Trading Day</w:t>
      </w:r>
    </w:p>
    <w:p w14:paraId="6A65DEE9" w14:textId="77777777" w:rsidR="00E56CF3" w:rsidRPr="00613160" w:rsidRDefault="00E56CF3" w:rsidP="00E56CF3">
      <w:pPr>
        <w:spacing w:after="0" w:line="240" w:lineRule="auto"/>
        <w:contextualSpacing/>
        <w:rPr>
          <w:rFonts w:ascii="Times New Roman" w:eastAsia="Times New Roman" w:hAnsi="Times New Roman" w:cs="Times New Roman"/>
          <w:color w:val="000000"/>
          <w:sz w:val="24"/>
          <w:szCs w:val="24"/>
          <w:u w:val="single"/>
        </w:rPr>
      </w:pPr>
      <w:r w:rsidRPr="00E56CF3">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r w:rsidRPr="00E56CF3">
        <w:rPr>
          <w:rFonts w:ascii="Times New Roman" w:eastAsia="Times New Roman" w:hAnsi="Times New Roman" w:cs="Times New Roman"/>
          <w:color w:val="000000"/>
          <w:sz w:val="24"/>
          <w:szCs w:val="24"/>
          <w:u w:val="single"/>
        </w:rPr>
        <w:br/>
      </w:r>
      <w:r w:rsidRPr="00E56CF3">
        <w:rPr>
          <w:rFonts w:ascii="Times New Roman" w:eastAsia="Times New Roman" w:hAnsi="Times New Roman" w:cs="Times New Roman"/>
          <w:color w:val="000000"/>
          <w:sz w:val="24"/>
          <w:szCs w:val="24"/>
          <w:u w:val="single"/>
        </w:rPr>
        <w:br/>
        <w:t>Note: the December contract month will expire on the 24th of December or the previous Trade Date.</w:t>
      </w:r>
    </w:p>
    <w:p w14:paraId="612588D4" w14:textId="77777777" w:rsidR="00E56CF3" w:rsidRPr="00613160" w:rsidRDefault="00E56CF3" w:rsidP="00E56CF3">
      <w:pPr>
        <w:spacing w:line="240" w:lineRule="auto"/>
        <w:contextualSpacing/>
        <w:rPr>
          <w:rFonts w:ascii="Times New Roman" w:hAnsi="Times New Roman" w:cs="Times New Roman"/>
          <w:b/>
          <w:color w:val="333333"/>
          <w:sz w:val="24"/>
          <w:szCs w:val="24"/>
          <w:u w:val="single"/>
        </w:rPr>
      </w:pPr>
    </w:p>
    <w:p w14:paraId="6D7001DC" w14:textId="031CDD28" w:rsidR="00E56CF3" w:rsidRPr="00613160" w:rsidRDefault="00E56CF3" w:rsidP="00E56CF3">
      <w:pPr>
        <w:spacing w:line="240" w:lineRule="auto"/>
        <w:contextualSpacing/>
        <w:rPr>
          <w:rFonts w:ascii="Times New Roman" w:eastAsia="Times New Roman" w:hAnsi="Times New Roman" w:cs="Times New Roman"/>
          <w:b/>
          <w:bCs/>
          <w:color w:val="000000"/>
          <w:sz w:val="24"/>
          <w:szCs w:val="24"/>
          <w:u w:val="single"/>
        </w:rPr>
      </w:pPr>
      <w:r w:rsidRPr="00613160">
        <w:rPr>
          <w:rFonts w:ascii="Times New Roman" w:hAnsi="Times New Roman" w:cs="Times New Roman"/>
          <w:b/>
          <w:color w:val="333333"/>
          <w:sz w:val="24"/>
          <w:szCs w:val="24"/>
          <w:u w:val="single"/>
        </w:rPr>
        <w:t>1316.</w:t>
      </w:r>
      <w:r w:rsidRPr="00613160">
        <w:rPr>
          <w:rFonts w:ascii="Times New Roman" w:eastAsia="Times New Roman" w:hAnsi="Times New Roman" w:cs="Times New Roman"/>
          <w:b/>
          <w:bCs/>
          <w:color w:val="000000"/>
          <w:sz w:val="24"/>
          <w:szCs w:val="24"/>
          <w:u w:val="single"/>
        </w:rPr>
        <w:t>05 Final Settlement Date</w:t>
      </w:r>
    </w:p>
    <w:p w14:paraId="468202A8" w14:textId="77777777" w:rsidR="00E56CF3" w:rsidRPr="00613160" w:rsidRDefault="00E56CF3" w:rsidP="00E56CF3">
      <w:pPr>
        <w:spacing w:after="0" w:line="240" w:lineRule="auto"/>
        <w:contextualSpacing/>
        <w:rPr>
          <w:rFonts w:ascii="Times New Roman" w:eastAsia="Times New Roman" w:hAnsi="Times New Roman" w:cs="Times New Roman"/>
          <w:color w:val="000000"/>
          <w:sz w:val="24"/>
          <w:szCs w:val="24"/>
          <w:u w:val="single"/>
        </w:rPr>
      </w:pPr>
      <w:r w:rsidRPr="00E56CF3">
        <w:rPr>
          <w:rFonts w:ascii="Times New Roman" w:eastAsia="Times New Roman" w:hAnsi="Times New Roman" w:cs="Times New Roman"/>
          <w:color w:val="000000"/>
          <w:sz w:val="24"/>
          <w:szCs w:val="24"/>
          <w:u w:val="single"/>
        </w:rPr>
        <w:t>The final settlement date for any contract month shall be the first day on which the Clearing Corporation is open for settlement following the publication of the final settlement price for that contract month.</w:t>
      </w:r>
    </w:p>
    <w:p w14:paraId="77FF1457" w14:textId="77777777" w:rsidR="00E56CF3" w:rsidRPr="00613160" w:rsidRDefault="00E56CF3" w:rsidP="00E56CF3">
      <w:pPr>
        <w:spacing w:line="240" w:lineRule="auto"/>
        <w:contextualSpacing/>
        <w:rPr>
          <w:rFonts w:ascii="Times New Roman" w:hAnsi="Times New Roman" w:cs="Times New Roman"/>
          <w:b/>
          <w:color w:val="333333"/>
          <w:sz w:val="24"/>
          <w:szCs w:val="24"/>
          <w:u w:val="single"/>
        </w:rPr>
      </w:pPr>
    </w:p>
    <w:p w14:paraId="78BE6A46" w14:textId="67B6DBBC" w:rsidR="00E56CF3" w:rsidRDefault="00E56CF3" w:rsidP="00E56CF3">
      <w:pPr>
        <w:spacing w:line="240" w:lineRule="auto"/>
        <w:contextualSpacing/>
        <w:rPr>
          <w:rFonts w:ascii="Times New Roman" w:eastAsia="Times New Roman" w:hAnsi="Times New Roman" w:cs="Times New Roman"/>
          <w:b/>
          <w:bCs/>
          <w:color w:val="000000"/>
          <w:sz w:val="24"/>
          <w:szCs w:val="24"/>
          <w:u w:val="single"/>
        </w:rPr>
      </w:pPr>
      <w:r w:rsidRPr="00613160">
        <w:rPr>
          <w:rFonts w:ascii="Times New Roman" w:hAnsi="Times New Roman" w:cs="Times New Roman"/>
          <w:b/>
          <w:color w:val="333333"/>
          <w:sz w:val="24"/>
          <w:szCs w:val="24"/>
          <w:u w:val="single"/>
        </w:rPr>
        <w:t>1316.</w:t>
      </w:r>
      <w:r w:rsidRPr="00613160">
        <w:rPr>
          <w:rFonts w:ascii="Times New Roman" w:eastAsia="Times New Roman" w:hAnsi="Times New Roman" w:cs="Times New Roman"/>
          <w:b/>
          <w:bCs/>
          <w:color w:val="000000"/>
          <w:sz w:val="24"/>
          <w:szCs w:val="24"/>
          <w:u w:val="single"/>
        </w:rPr>
        <w:t>06 Final and Daily Settlement and Settlement Price</w:t>
      </w:r>
    </w:p>
    <w:p w14:paraId="02D9006B" w14:textId="77777777" w:rsidR="00847217" w:rsidRPr="00613160" w:rsidRDefault="00847217" w:rsidP="00E56CF3">
      <w:pPr>
        <w:spacing w:line="240" w:lineRule="auto"/>
        <w:contextualSpacing/>
        <w:rPr>
          <w:rFonts w:ascii="Times New Roman" w:eastAsia="Times New Roman" w:hAnsi="Times New Roman" w:cs="Times New Roman"/>
          <w:b/>
          <w:bCs/>
          <w:color w:val="000000"/>
          <w:sz w:val="24"/>
          <w:szCs w:val="24"/>
          <w:u w:val="single"/>
        </w:rPr>
      </w:pPr>
      <w:bookmarkStart w:id="6" w:name="_GoBack"/>
      <w:bookmarkEnd w:id="6"/>
    </w:p>
    <w:p w14:paraId="015A0E41" w14:textId="76E18404" w:rsidR="00E56CF3" w:rsidRPr="00613160" w:rsidRDefault="00E56CF3" w:rsidP="00847217">
      <w:pPr>
        <w:spacing w:line="240" w:lineRule="auto"/>
        <w:ind w:left="720"/>
        <w:contextualSpacing/>
        <w:rPr>
          <w:rFonts w:ascii="Times New Roman" w:eastAsia="Times New Roman" w:hAnsi="Times New Roman" w:cs="Times New Roman"/>
          <w:color w:val="000000"/>
          <w:sz w:val="24"/>
          <w:szCs w:val="24"/>
          <w:u w:val="single"/>
        </w:rPr>
      </w:pPr>
      <w:r w:rsidRPr="00613160">
        <w:rPr>
          <w:rFonts w:ascii="Times New Roman" w:eastAsia="Times New Roman" w:hAnsi="Times New Roman" w:cs="Times New Roman"/>
          <w:sz w:val="24"/>
          <w:szCs w:val="24"/>
          <w:u w:val="single"/>
        </w:rPr>
        <w:t xml:space="preserve">(a) </w:t>
      </w:r>
      <w:r w:rsidRPr="00613160">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0C412F02" w14:textId="77777777" w:rsidR="00E56CF3" w:rsidRPr="00613160" w:rsidRDefault="00E56CF3" w:rsidP="00E56CF3">
      <w:pPr>
        <w:spacing w:line="240" w:lineRule="auto"/>
        <w:ind w:left="720"/>
        <w:contextualSpacing/>
        <w:rPr>
          <w:rFonts w:ascii="Times New Roman" w:hAnsi="Times New Roman" w:cs="Times New Roman"/>
          <w:color w:val="333333"/>
          <w:sz w:val="24"/>
          <w:szCs w:val="24"/>
          <w:u w:val="single"/>
        </w:rPr>
      </w:pPr>
    </w:p>
    <w:p w14:paraId="6237FC20" w14:textId="18D032AA" w:rsidR="00E56CF3" w:rsidRPr="00613160" w:rsidRDefault="00E56CF3" w:rsidP="00E56CF3">
      <w:pPr>
        <w:spacing w:line="240" w:lineRule="auto"/>
        <w:ind w:left="720"/>
        <w:contextualSpacing/>
        <w:rPr>
          <w:rFonts w:ascii="Times New Roman" w:eastAsia="Times New Roman" w:hAnsi="Times New Roman" w:cs="Times New Roman"/>
          <w:color w:val="000000"/>
          <w:sz w:val="24"/>
          <w:szCs w:val="24"/>
          <w:u w:val="single"/>
        </w:rPr>
      </w:pPr>
      <w:r w:rsidRPr="00613160">
        <w:rPr>
          <w:rFonts w:ascii="Times New Roman" w:hAnsi="Times New Roman" w:cs="Times New Roman"/>
          <w:color w:val="333333"/>
          <w:sz w:val="24"/>
          <w:szCs w:val="24"/>
          <w:u w:val="single"/>
        </w:rPr>
        <w:t>(b)</w:t>
      </w:r>
      <w:r w:rsidRPr="00613160">
        <w:rPr>
          <w:rFonts w:ascii="Times New Roman" w:hAnsi="Times New Roman" w:cs="Times New Roman"/>
          <w:b/>
          <w:color w:val="333333"/>
          <w:sz w:val="24"/>
          <w:szCs w:val="24"/>
          <w:u w:val="single"/>
        </w:rPr>
        <w:t xml:space="preserve"> </w:t>
      </w:r>
      <w:r w:rsidRPr="0061316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3BB525A3" w14:textId="77777777" w:rsidR="00E56CF3" w:rsidRPr="00613160" w:rsidRDefault="00E56CF3" w:rsidP="00E56CF3">
      <w:pPr>
        <w:spacing w:line="240" w:lineRule="auto"/>
        <w:ind w:left="720"/>
        <w:contextualSpacing/>
        <w:rPr>
          <w:rFonts w:ascii="Times New Roman" w:hAnsi="Times New Roman" w:cs="Times New Roman"/>
          <w:color w:val="333333"/>
          <w:sz w:val="24"/>
          <w:szCs w:val="24"/>
          <w:u w:val="single"/>
        </w:rPr>
      </w:pPr>
    </w:p>
    <w:p w14:paraId="076171FB" w14:textId="405E56C4" w:rsidR="00E56CF3" w:rsidRPr="00613160" w:rsidRDefault="00E56CF3" w:rsidP="00E56CF3">
      <w:pPr>
        <w:spacing w:line="240" w:lineRule="auto"/>
        <w:ind w:left="720"/>
        <w:contextualSpacing/>
        <w:rPr>
          <w:rFonts w:ascii="Times New Roman" w:eastAsia="Times New Roman" w:hAnsi="Times New Roman" w:cs="Times New Roman"/>
          <w:color w:val="000000"/>
          <w:sz w:val="24"/>
          <w:szCs w:val="24"/>
          <w:u w:val="single"/>
        </w:rPr>
      </w:pPr>
      <w:r w:rsidRPr="00613160">
        <w:rPr>
          <w:rFonts w:ascii="Times New Roman" w:hAnsi="Times New Roman" w:cs="Times New Roman"/>
          <w:color w:val="333333"/>
          <w:sz w:val="24"/>
          <w:szCs w:val="24"/>
          <w:u w:val="single"/>
        </w:rPr>
        <w:t>(c)</w:t>
      </w:r>
      <w:r w:rsidRPr="00613160">
        <w:rPr>
          <w:rFonts w:ascii="Times New Roman" w:hAnsi="Times New Roman" w:cs="Times New Roman"/>
          <w:b/>
          <w:color w:val="333333"/>
          <w:sz w:val="24"/>
          <w:szCs w:val="24"/>
          <w:u w:val="single"/>
        </w:rPr>
        <w:t xml:space="preserve"> </w:t>
      </w:r>
      <w:r w:rsidRPr="00613160">
        <w:rPr>
          <w:rFonts w:ascii="Times New Roman" w:eastAsia="Times New Roman" w:hAnsi="Times New Roman" w:cs="Times New Roman"/>
          <w:color w:val="000000"/>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2F71A3C0" w14:textId="77777777" w:rsidR="00E56CF3" w:rsidRPr="00613160" w:rsidRDefault="00E56CF3" w:rsidP="00E56CF3">
      <w:pPr>
        <w:spacing w:line="240" w:lineRule="auto"/>
        <w:ind w:left="720"/>
        <w:contextualSpacing/>
        <w:rPr>
          <w:rFonts w:ascii="Times New Roman" w:hAnsi="Times New Roman" w:cs="Times New Roman"/>
          <w:color w:val="333333"/>
          <w:sz w:val="24"/>
          <w:szCs w:val="24"/>
          <w:u w:val="single"/>
        </w:rPr>
      </w:pPr>
    </w:p>
    <w:p w14:paraId="426C1450" w14:textId="47542BE9" w:rsidR="00E56CF3" w:rsidRDefault="00E56CF3" w:rsidP="00E56CF3">
      <w:pPr>
        <w:spacing w:line="240" w:lineRule="auto"/>
        <w:ind w:left="720"/>
        <w:contextualSpacing/>
        <w:rPr>
          <w:rFonts w:ascii="Times New Roman" w:eastAsia="Times New Roman" w:hAnsi="Times New Roman" w:cs="Times New Roman"/>
          <w:color w:val="000000"/>
          <w:sz w:val="24"/>
          <w:szCs w:val="24"/>
          <w:u w:val="single"/>
        </w:rPr>
      </w:pPr>
      <w:r w:rsidRPr="00613160">
        <w:rPr>
          <w:rFonts w:ascii="Times New Roman" w:hAnsi="Times New Roman" w:cs="Times New Roman"/>
          <w:color w:val="333333"/>
          <w:sz w:val="24"/>
          <w:szCs w:val="24"/>
          <w:u w:val="single"/>
        </w:rPr>
        <w:t>(d)</w:t>
      </w:r>
      <w:r w:rsidRPr="00613160">
        <w:rPr>
          <w:rFonts w:ascii="Times New Roman" w:hAnsi="Times New Roman" w:cs="Times New Roman"/>
          <w:b/>
          <w:color w:val="333333"/>
          <w:sz w:val="24"/>
          <w:szCs w:val="24"/>
          <w:u w:val="single"/>
        </w:rPr>
        <w:t xml:space="preserve"> </w:t>
      </w:r>
      <w:r w:rsidRPr="0061316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3150D7D8" w14:textId="77777777" w:rsidR="00781264" w:rsidRPr="00613160" w:rsidRDefault="00781264" w:rsidP="00E56CF3">
      <w:pPr>
        <w:spacing w:line="240" w:lineRule="auto"/>
        <w:ind w:left="720"/>
        <w:contextualSpacing/>
        <w:rPr>
          <w:rFonts w:ascii="Times New Roman" w:eastAsia="Times New Roman" w:hAnsi="Times New Roman" w:cs="Times New Roman"/>
          <w:color w:val="000000"/>
          <w:sz w:val="24"/>
          <w:szCs w:val="24"/>
          <w:u w:val="single"/>
        </w:rPr>
      </w:pPr>
    </w:p>
    <w:p w14:paraId="35A3C5CE" w14:textId="77777777" w:rsidR="00E56CF3" w:rsidRPr="00613160" w:rsidRDefault="00E56CF3" w:rsidP="00E56CF3">
      <w:pPr>
        <w:spacing w:line="240" w:lineRule="auto"/>
        <w:contextualSpacing/>
        <w:rPr>
          <w:rFonts w:ascii="Times New Roman" w:hAnsi="Times New Roman" w:cs="Times New Roman"/>
          <w:b/>
          <w:color w:val="333333"/>
          <w:sz w:val="24"/>
          <w:szCs w:val="24"/>
          <w:u w:val="single"/>
        </w:rPr>
      </w:pPr>
    </w:p>
    <w:p w14:paraId="46454AED" w14:textId="42AA62CE" w:rsidR="00E56CF3" w:rsidRPr="00613160" w:rsidRDefault="00E56CF3" w:rsidP="00E56CF3">
      <w:pPr>
        <w:spacing w:line="240" w:lineRule="auto"/>
        <w:contextualSpacing/>
        <w:rPr>
          <w:rFonts w:ascii="Times New Roman" w:eastAsia="Times New Roman" w:hAnsi="Times New Roman" w:cs="Times New Roman"/>
          <w:b/>
          <w:bCs/>
          <w:color w:val="000000"/>
          <w:sz w:val="24"/>
          <w:szCs w:val="24"/>
          <w:u w:val="single"/>
        </w:rPr>
      </w:pPr>
      <w:r w:rsidRPr="00613160">
        <w:rPr>
          <w:rFonts w:ascii="Times New Roman" w:hAnsi="Times New Roman" w:cs="Times New Roman"/>
          <w:b/>
          <w:color w:val="333333"/>
          <w:sz w:val="24"/>
          <w:szCs w:val="24"/>
          <w:u w:val="single"/>
        </w:rPr>
        <w:t>1316.</w:t>
      </w:r>
      <w:r w:rsidRPr="00613160">
        <w:rPr>
          <w:rFonts w:ascii="Times New Roman" w:eastAsia="Times New Roman" w:hAnsi="Times New Roman" w:cs="Times New Roman"/>
          <w:b/>
          <w:bCs/>
          <w:color w:val="000000"/>
          <w:sz w:val="24"/>
          <w:szCs w:val="24"/>
          <w:u w:val="single"/>
        </w:rPr>
        <w:t>07 Trading Algorithm</w:t>
      </w:r>
    </w:p>
    <w:p w14:paraId="6D6E4E13" w14:textId="77777777" w:rsidR="00E56CF3" w:rsidRPr="00613160" w:rsidRDefault="00E56CF3" w:rsidP="00E56CF3">
      <w:pPr>
        <w:spacing w:after="0" w:line="240" w:lineRule="auto"/>
        <w:contextualSpacing/>
        <w:rPr>
          <w:rFonts w:ascii="Times New Roman" w:eastAsia="Times New Roman" w:hAnsi="Times New Roman" w:cs="Times New Roman"/>
          <w:color w:val="000000"/>
          <w:sz w:val="24"/>
          <w:szCs w:val="24"/>
          <w:u w:val="single"/>
        </w:rPr>
      </w:pPr>
      <w:r w:rsidRPr="00E56CF3">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14:paraId="3BB631CD" w14:textId="77777777" w:rsidR="00E56CF3" w:rsidRPr="00613160" w:rsidRDefault="00E56CF3" w:rsidP="00E56CF3">
      <w:pPr>
        <w:pStyle w:val="Heading5"/>
        <w:spacing w:before="150" w:beforeAutospacing="0" w:after="15" w:afterAutospacing="0"/>
        <w:contextualSpacing/>
        <w:rPr>
          <w:color w:val="333333"/>
          <w:sz w:val="24"/>
          <w:szCs w:val="24"/>
          <w:u w:val="single"/>
        </w:rPr>
      </w:pPr>
    </w:p>
    <w:p w14:paraId="1EA5E26D" w14:textId="23F76503" w:rsidR="003B5EC4" w:rsidRPr="00613160" w:rsidRDefault="00E56CF3" w:rsidP="00E56CF3">
      <w:pPr>
        <w:pStyle w:val="Heading5"/>
        <w:spacing w:before="150" w:beforeAutospacing="0" w:after="15" w:afterAutospacing="0"/>
        <w:contextualSpacing/>
        <w:rPr>
          <w:color w:val="333333"/>
          <w:sz w:val="24"/>
          <w:szCs w:val="24"/>
          <w:u w:val="single"/>
        </w:rPr>
      </w:pPr>
      <w:r w:rsidRPr="00613160">
        <w:rPr>
          <w:color w:val="333333"/>
          <w:sz w:val="24"/>
          <w:szCs w:val="24"/>
          <w:u w:val="single"/>
        </w:rPr>
        <w:t>1316.</w:t>
      </w:r>
      <w:r w:rsidR="003B5EC4" w:rsidRPr="00613160">
        <w:rPr>
          <w:color w:val="333333"/>
          <w:sz w:val="24"/>
          <w:szCs w:val="24"/>
          <w:u w:val="single"/>
        </w:rPr>
        <w:t>00.08 Block Trade Minimum Quantity Threshold and Reporting Window</w:t>
      </w:r>
    </w:p>
    <w:p w14:paraId="08D98BCF" w14:textId="77777777" w:rsidR="00E56CF3" w:rsidRPr="00613160" w:rsidRDefault="00E56CF3" w:rsidP="00E56CF3">
      <w:pPr>
        <w:spacing w:after="0" w:line="240" w:lineRule="auto"/>
        <w:contextualSpacing/>
        <w:rPr>
          <w:rFonts w:ascii="Times New Roman" w:eastAsia="Times New Roman" w:hAnsi="Times New Roman" w:cs="Times New Roman"/>
          <w:color w:val="000000"/>
          <w:sz w:val="24"/>
          <w:szCs w:val="24"/>
          <w:u w:val="single"/>
        </w:rPr>
      </w:pPr>
      <w:bookmarkStart w:id="7" w:name="chp_1_1_1_9_428"/>
      <w:bookmarkStart w:id="8" w:name="sx-policymanual-phlx-philabotChapter1301"/>
      <w:bookmarkEnd w:id="7"/>
      <w:bookmarkEnd w:id="8"/>
      <w:r w:rsidRPr="00E56CF3">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by close of trading of the Open Session during which the block trade was executed.</w:t>
      </w:r>
    </w:p>
    <w:p w14:paraId="1CD5307C" w14:textId="77777777" w:rsidR="00E56CF3" w:rsidRPr="00613160" w:rsidRDefault="00E56CF3" w:rsidP="00E56CF3">
      <w:pPr>
        <w:spacing w:line="240" w:lineRule="auto"/>
        <w:contextualSpacing/>
        <w:rPr>
          <w:rFonts w:ascii="Times New Roman" w:hAnsi="Times New Roman" w:cs="Times New Roman"/>
          <w:b/>
          <w:color w:val="333333"/>
          <w:sz w:val="24"/>
          <w:szCs w:val="24"/>
          <w:u w:val="single"/>
        </w:rPr>
      </w:pPr>
    </w:p>
    <w:p w14:paraId="2A567F0F" w14:textId="5BA2648D" w:rsidR="00E56CF3" w:rsidRPr="00613160" w:rsidRDefault="00E56CF3" w:rsidP="00E56CF3">
      <w:pPr>
        <w:spacing w:line="240" w:lineRule="auto"/>
        <w:contextualSpacing/>
        <w:rPr>
          <w:rFonts w:ascii="Times New Roman" w:eastAsia="Times New Roman" w:hAnsi="Times New Roman" w:cs="Times New Roman"/>
          <w:b/>
          <w:bCs/>
          <w:color w:val="000000"/>
          <w:sz w:val="24"/>
          <w:szCs w:val="24"/>
          <w:u w:val="single"/>
        </w:rPr>
      </w:pPr>
      <w:r w:rsidRPr="00613160">
        <w:rPr>
          <w:rFonts w:ascii="Times New Roman" w:hAnsi="Times New Roman" w:cs="Times New Roman"/>
          <w:b/>
          <w:color w:val="333333"/>
          <w:sz w:val="24"/>
          <w:szCs w:val="24"/>
          <w:u w:val="single"/>
        </w:rPr>
        <w:t>1316.</w:t>
      </w:r>
      <w:r w:rsidRPr="00613160">
        <w:rPr>
          <w:rFonts w:ascii="Times New Roman" w:eastAsia="Times New Roman" w:hAnsi="Times New Roman" w:cs="Times New Roman"/>
          <w:b/>
          <w:bCs/>
          <w:color w:val="000000"/>
          <w:sz w:val="24"/>
          <w:szCs w:val="24"/>
          <w:u w:val="single"/>
        </w:rPr>
        <w:t>09 Order Price Limit Protection</w:t>
      </w:r>
    </w:p>
    <w:p w14:paraId="17823D21" w14:textId="77777777" w:rsidR="00E56CF3" w:rsidRPr="00613160" w:rsidRDefault="00E56CF3" w:rsidP="00E56CF3">
      <w:pPr>
        <w:spacing w:after="0" w:line="240" w:lineRule="auto"/>
        <w:contextualSpacing/>
        <w:rPr>
          <w:rFonts w:ascii="Times New Roman" w:eastAsia="Times New Roman" w:hAnsi="Times New Roman" w:cs="Times New Roman"/>
          <w:color w:val="000000"/>
          <w:sz w:val="24"/>
          <w:szCs w:val="24"/>
          <w:u w:val="single"/>
        </w:rPr>
      </w:pPr>
      <w:r w:rsidRPr="00E56CF3">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14:paraId="57A16BE6" w14:textId="77777777" w:rsidR="00E56CF3" w:rsidRPr="00613160" w:rsidRDefault="00E56CF3" w:rsidP="00E56CF3">
      <w:pPr>
        <w:spacing w:line="240" w:lineRule="auto"/>
        <w:contextualSpacing/>
        <w:rPr>
          <w:rFonts w:ascii="Times New Roman" w:eastAsia="Times New Roman" w:hAnsi="Times New Roman" w:cs="Times New Roman"/>
          <w:b/>
          <w:bCs/>
          <w:color w:val="000000"/>
          <w:sz w:val="24"/>
          <w:szCs w:val="24"/>
          <w:u w:val="single"/>
        </w:rPr>
      </w:pPr>
    </w:p>
    <w:p w14:paraId="0E618EC5" w14:textId="49B62CAF" w:rsidR="00E56CF3" w:rsidRPr="00613160" w:rsidRDefault="00E56CF3" w:rsidP="00E56CF3">
      <w:pPr>
        <w:spacing w:line="240" w:lineRule="auto"/>
        <w:contextualSpacing/>
        <w:rPr>
          <w:rFonts w:ascii="Times New Roman" w:eastAsia="Times New Roman" w:hAnsi="Times New Roman" w:cs="Times New Roman"/>
          <w:b/>
          <w:bCs/>
          <w:color w:val="000000"/>
          <w:sz w:val="24"/>
          <w:szCs w:val="24"/>
          <w:u w:val="single"/>
        </w:rPr>
      </w:pPr>
      <w:r w:rsidRPr="00613160">
        <w:rPr>
          <w:rFonts w:ascii="Times New Roman" w:hAnsi="Times New Roman" w:cs="Times New Roman"/>
          <w:b/>
          <w:color w:val="333333"/>
          <w:sz w:val="24"/>
          <w:szCs w:val="24"/>
          <w:u w:val="single"/>
        </w:rPr>
        <w:t>1316.</w:t>
      </w:r>
      <w:r w:rsidRPr="00613160">
        <w:rPr>
          <w:rFonts w:ascii="Times New Roman" w:eastAsia="Times New Roman" w:hAnsi="Times New Roman" w:cs="Times New Roman"/>
          <w:b/>
          <w:bCs/>
          <w:color w:val="000000"/>
          <w:sz w:val="24"/>
          <w:szCs w:val="24"/>
          <w:u w:val="single"/>
        </w:rPr>
        <w:t>10 Non-Reviewable Range</w:t>
      </w:r>
    </w:p>
    <w:p w14:paraId="6B855997" w14:textId="77777777" w:rsidR="00E56CF3" w:rsidRPr="00613160" w:rsidRDefault="00E56CF3" w:rsidP="00E56CF3">
      <w:pPr>
        <w:spacing w:after="0" w:line="240" w:lineRule="auto"/>
        <w:contextualSpacing/>
        <w:rPr>
          <w:rFonts w:ascii="Times New Roman" w:eastAsia="Times New Roman" w:hAnsi="Times New Roman" w:cs="Times New Roman"/>
          <w:color w:val="000000"/>
          <w:sz w:val="24"/>
          <w:szCs w:val="24"/>
          <w:u w:val="single"/>
        </w:rPr>
      </w:pPr>
      <w:r w:rsidRPr="00E56CF3">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5B80D1AB" w14:textId="77777777" w:rsidR="00E56CF3" w:rsidRPr="00613160" w:rsidRDefault="00E56CF3" w:rsidP="00E56CF3">
      <w:pPr>
        <w:pStyle w:val="Heading4"/>
        <w:spacing w:before="150" w:beforeAutospacing="0" w:after="15" w:afterAutospacing="0"/>
        <w:contextualSpacing/>
        <w:rPr>
          <w:color w:val="333333"/>
          <w:u w:val="single"/>
        </w:rPr>
      </w:pPr>
    </w:p>
    <w:p w14:paraId="08E49243" w14:textId="137B1009" w:rsidR="003B5EC4" w:rsidRPr="00613160" w:rsidRDefault="003B5EC4" w:rsidP="00E56CF3">
      <w:pPr>
        <w:pStyle w:val="NormalWeb"/>
        <w:spacing w:before="15" w:beforeAutospacing="0"/>
        <w:contextualSpacing/>
        <w:rPr>
          <w:color w:val="000000"/>
          <w:u w:val="single"/>
        </w:rPr>
      </w:pPr>
    </w:p>
    <w:sectPr w:rsidR="003B5EC4" w:rsidRPr="00613160">
      <w:footerReference w:type="default" r:id="rId11"/>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737AE" w14:textId="77777777" w:rsidR="00D35C9B" w:rsidRDefault="00D35C9B" w:rsidP="0002299A">
      <w:pPr>
        <w:spacing w:after="0" w:line="240" w:lineRule="auto"/>
      </w:pPr>
      <w:r>
        <w:separator/>
      </w:r>
    </w:p>
  </w:endnote>
  <w:endnote w:type="continuationSeparator" w:id="0">
    <w:p w14:paraId="17B6E40C" w14:textId="77777777" w:rsidR="00D35C9B" w:rsidRDefault="00D35C9B"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17430"/>
      <w:docPartObj>
        <w:docPartGallery w:val="Page Numbers (Bottom of Page)"/>
        <w:docPartUnique/>
      </w:docPartObj>
    </w:sdtPr>
    <w:sdtEndPr>
      <w:rPr>
        <w:noProof/>
      </w:rPr>
    </w:sdtEndPr>
    <w:sdtContent>
      <w:p w14:paraId="1E6F8E99" w14:textId="77777777" w:rsidR="00E403EC" w:rsidRDefault="00E403EC">
        <w:pPr>
          <w:pStyle w:val="Footer"/>
          <w:jc w:val="center"/>
        </w:pPr>
        <w:r>
          <w:fldChar w:fldCharType="begin"/>
        </w:r>
        <w:r>
          <w:instrText xml:space="preserve"> PAGE   \* MERGEFORMAT </w:instrText>
        </w:r>
        <w:r>
          <w:fldChar w:fldCharType="separate"/>
        </w:r>
        <w:r w:rsidR="00847217">
          <w:rPr>
            <w:noProof/>
          </w:rPr>
          <w:t>3</w:t>
        </w:r>
        <w:r>
          <w:rPr>
            <w:noProof/>
          </w:rPr>
          <w:fldChar w:fldCharType="end"/>
        </w:r>
      </w:p>
    </w:sdtContent>
  </w:sdt>
  <w:p w14:paraId="1E6F8E9A" w14:textId="77777777" w:rsidR="00E403EC" w:rsidRDefault="00E40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2BB5A" w14:textId="77777777" w:rsidR="00D35C9B" w:rsidRDefault="00D35C9B" w:rsidP="0002299A">
      <w:pPr>
        <w:spacing w:after="0" w:line="240" w:lineRule="auto"/>
      </w:pPr>
      <w:r>
        <w:separator/>
      </w:r>
    </w:p>
  </w:footnote>
  <w:footnote w:type="continuationSeparator" w:id="0">
    <w:p w14:paraId="1D7FB20F" w14:textId="77777777" w:rsidR="00D35C9B" w:rsidRDefault="00D35C9B" w:rsidP="000229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F1F19C2"/>
    <w:multiLevelType w:val="hybridMultilevel"/>
    <w:tmpl w:val="9EA48A96"/>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255CBE"/>
    <w:multiLevelType w:val="hybridMultilevel"/>
    <w:tmpl w:val="9D52F8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456856"/>
    <w:multiLevelType w:val="hybridMultilevel"/>
    <w:tmpl w:val="BCE0735E"/>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2319"/>
    <w:multiLevelType w:val="hybridMultilevel"/>
    <w:tmpl w:val="28F6CB04"/>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3491C"/>
    <w:multiLevelType w:val="hybridMultilevel"/>
    <w:tmpl w:val="56C89C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8"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0" w15:restartNumberingAfterBreak="0">
    <w:nsid w:val="7C523172"/>
    <w:multiLevelType w:val="hybridMultilevel"/>
    <w:tmpl w:val="024A257C"/>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30"/>
  </w:num>
  <w:num w:numId="6">
    <w:abstractNumId w:val="18"/>
  </w:num>
  <w:num w:numId="7">
    <w:abstractNumId w:val="10"/>
  </w:num>
  <w:num w:numId="8">
    <w:abstractNumId w:val="21"/>
  </w:num>
  <w:num w:numId="9">
    <w:abstractNumId w:val="23"/>
  </w:num>
  <w:num w:numId="10">
    <w:abstractNumId w:val="9"/>
  </w:num>
  <w:num w:numId="11">
    <w:abstractNumId w:val="11"/>
  </w:num>
  <w:num w:numId="12">
    <w:abstractNumId w:val="13"/>
  </w:num>
  <w:num w:numId="13">
    <w:abstractNumId w:val="29"/>
  </w:num>
  <w:num w:numId="14">
    <w:abstractNumId w:val="19"/>
  </w:num>
  <w:num w:numId="15">
    <w:abstractNumId w:val="17"/>
  </w:num>
  <w:num w:numId="16">
    <w:abstractNumId w:val="15"/>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27"/>
  </w:num>
  <w:num w:numId="27">
    <w:abstractNumId w:val="26"/>
  </w:num>
  <w:num w:numId="28">
    <w:abstractNumId w:val="28"/>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F"/>
    <w:rsid w:val="0001522F"/>
    <w:rsid w:val="0002299A"/>
    <w:rsid w:val="000321EC"/>
    <w:rsid w:val="000455C9"/>
    <w:rsid w:val="00060281"/>
    <w:rsid w:val="00074456"/>
    <w:rsid w:val="00074AE7"/>
    <w:rsid w:val="00094F25"/>
    <w:rsid w:val="000B16AF"/>
    <w:rsid w:val="000D0AAD"/>
    <w:rsid w:val="000D554C"/>
    <w:rsid w:val="000F4F07"/>
    <w:rsid w:val="001377C6"/>
    <w:rsid w:val="00141084"/>
    <w:rsid w:val="0015158B"/>
    <w:rsid w:val="001A18A8"/>
    <w:rsid w:val="001A3278"/>
    <w:rsid w:val="001B46D6"/>
    <w:rsid w:val="001D7528"/>
    <w:rsid w:val="001E310D"/>
    <w:rsid w:val="001E45A9"/>
    <w:rsid w:val="001E5B78"/>
    <w:rsid w:val="002100F4"/>
    <w:rsid w:val="00235491"/>
    <w:rsid w:val="00267166"/>
    <w:rsid w:val="0027586A"/>
    <w:rsid w:val="002910EE"/>
    <w:rsid w:val="002F42B5"/>
    <w:rsid w:val="002F5910"/>
    <w:rsid w:val="003026E9"/>
    <w:rsid w:val="00313F77"/>
    <w:rsid w:val="00343F88"/>
    <w:rsid w:val="0036036F"/>
    <w:rsid w:val="003700F0"/>
    <w:rsid w:val="00392365"/>
    <w:rsid w:val="003B38FD"/>
    <w:rsid w:val="003B5EC4"/>
    <w:rsid w:val="003D53E9"/>
    <w:rsid w:val="003D7397"/>
    <w:rsid w:val="003E18CE"/>
    <w:rsid w:val="00420831"/>
    <w:rsid w:val="00420DEB"/>
    <w:rsid w:val="00440133"/>
    <w:rsid w:val="00464180"/>
    <w:rsid w:val="00465DD2"/>
    <w:rsid w:val="0048358E"/>
    <w:rsid w:val="0048514F"/>
    <w:rsid w:val="0048772B"/>
    <w:rsid w:val="004B0DB5"/>
    <w:rsid w:val="004C6CA2"/>
    <w:rsid w:val="004E132D"/>
    <w:rsid w:val="004F3E42"/>
    <w:rsid w:val="00515B23"/>
    <w:rsid w:val="00521F45"/>
    <w:rsid w:val="00523D02"/>
    <w:rsid w:val="00530C57"/>
    <w:rsid w:val="00551FAB"/>
    <w:rsid w:val="00570F85"/>
    <w:rsid w:val="005808C7"/>
    <w:rsid w:val="00584C15"/>
    <w:rsid w:val="00587ED6"/>
    <w:rsid w:val="0059457C"/>
    <w:rsid w:val="005A191D"/>
    <w:rsid w:val="005A555E"/>
    <w:rsid w:val="005B636C"/>
    <w:rsid w:val="005D6642"/>
    <w:rsid w:val="0060234A"/>
    <w:rsid w:val="00613160"/>
    <w:rsid w:val="00625D5B"/>
    <w:rsid w:val="0062635B"/>
    <w:rsid w:val="00631514"/>
    <w:rsid w:val="00680B59"/>
    <w:rsid w:val="006B19AE"/>
    <w:rsid w:val="006D712F"/>
    <w:rsid w:val="00781264"/>
    <w:rsid w:val="0079083E"/>
    <w:rsid w:val="007C0508"/>
    <w:rsid w:val="007C1297"/>
    <w:rsid w:val="007C4530"/>
    <w:rsid w:val="007E33F9"/>
    <w:rsid w:val="008375BC"/>
    <w:rsid w:val="00841B9C"/>
    <w:rsid w:val="00847217"/>
    <w:rsid w:val="00884968"/>
    <w:rsid w:val="008A6A77"/>
    <w:rsid w:val="008B2F9D"/>
    <w:rsid w:val="008C6100"/>
    <w:rsid w:val="008E6EE4"/>
    <w:rsid w:val="008F319F"/>
    <w:rsid w:val="009303B6"/>
    <w:rsid w:val="009457A9"/>
    <w:rsid w:val="009469EE"/>
    <w:rsid w:val="00961908"/>
    <w:rsid w:val="00962F1B"/>
    <w:rsid w:val="00967922"/>
    <w:rsid w:val="009A186E"/>
    <w:rsid w:val="009A69F2"/>
    <w:rsid w:val="009B7621"/>
    <w:rsid w:val="009D1429"/>
    <w:rsid w:val="009E38AD"/>
    <w:rsid w:val="009E524C"/>
    <w:rsid w:val="009F45B8"/>
    <w:rsid w:val="00A04FAA"/>
    <w:rsid w:val="00A11D76"/>
    <w:rsid w:val="00A144A6"/>
    <w:rsid w:val="00A24C52"/>
    <w:rsid w:val="00A4056E"/>
    <w:rsid w:val="00A40D0A"/>
    <w:rsid w:val="00A527C8"/>
    <w:rsid w:val="00A563AB"/>
    <w:rsid w:val="00A74171"/>
    <w:rsid w:val="00A7673B"/>
    <w:rsid w:val="00A94F38"/>
    <w:rsid w:val="00AC48A8"/>
    <w:rsid w:val="00AF50DF"/>
    <w:rsid w:val="00B16777"/>
    <w:rsid w:val="00B204AE"/>
    <w:rsid w:val="00B70DB7"/>
    <w:rsid w:val="00B935E3"/>
    <w:rsid w:val="00C91ADF"/>
    <w:rsid w:val="00CA6956"/>
    <w:rsid w:val="00D02864"/>
    <w:rsid w:val="00D11375"/>
    <w:rsid w:val="00D14D54"/>
    <w:rsid w:val="00D35C9B"/>
    <w:rsid w:val="00D67A2F"/>
    <w:rsid w:val="00DC0CD4"/>
    <w:rsid w:val="00DC3F02"/>
    <w:rsid w:val="00DF5DBE"/>
    <w:rsid w:val="00E2397B"/>
    <w:rsid w:val="00E24E6B"/>
    <w:rsid w:val="00E403EC"/>
    <w:rsid w:val="00E4055F"/>
    <w:rsid w:val="00E56CF3"/>
    <w:rsid w:val="00EA6896"/>
    <w:rsid w:val="00EB0551"/>
    <w:rsid w:val="00EB7E53"/>
    <w:rsid w:val="00EE67C3"/>
    <w:rsid w:val="00EF7173"/>
    <w:rsid w:val="00F0271F"/>
    <w:rsid w:val="00F0334B"/>
    <w:rsid w:val="00F033A5"/>
    <w:rsid w:val="00F1199F"/>
    <w:rsid w:val="00F165B8"/>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F8B74"/>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64180"/>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464180"/>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464180"/>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link w:val="Heading4Char"/>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rsid w:val="0002299A"/>
  </w:style>
  <w:style w:type="paragraph" w:styleId="Footer">
    <w:name w:val="footer"/>
    <w:basedOn w:val="Normal"/>
    <w:link w:val="FooterChar"/>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rsid w:val="0002299A"/>
  </w:style>
  <w:style w:type="character" w:styleId="Hyperlink">
    <w:name w:val="Hyperlink"/>
    <w:basedOn w:val="DefaultParagraphFont"/>
    <w:uiPriority w:val="99"/>
    <w:unhideWhenUsed/>
    <w:rsid w:val="009E524C"/>
    <w:rPr>
      <w:strike w:val="0"/>
      <w:dstrike w:val="0"/>
      <w:color w:val="009AB5"/>
      <w:u w:val="none"/>
      <w:effect w:val="none"/>
    </w:rPr>
  </w:style>
  <w:style w:type="paragraph" w:customStyle="1" w:styleId="ol-1">
    <w:name w:val="ol-1"/>
    <w:basedOn w:val="Normal"/>
    <w:uiPriority w:val="99"/>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nhideWhenUsed/>
    <w:rsid w:val="00625D5B"/>
    <w:pPr>
      <w:spacing w:after="0" w:line="240" w:lineRule="auto"/>
    </w:pPr>
    <w:rPr>
      <w:sz w:val="20"/>
      <w:szCs w:val="20"/>
    </w:rPr>
  </w:style>
  <w:style w:type="character" w:customStyle="1" w:styleId="FootnoteTextChar">
    <w:name w:val="Footnote Text Char"/>
    <w:basedOn w:val="DefaultParagraphFont"/>
    <w:link w:val="FootnoteText"/>
    <w:rsid w:val="00625D5B"/>
    <w:rPr>
      <w:sz w:val="20"/>
      <w:szCs w:val="20"/>
    </w:rPr>
  </w:style>
  <w:style w:type="character" w:styleId="FootnoteReference">
    <w:name w:val="footnote reference"/>
    <w:basedOn w:val="DefaultParagraphFont"/>
    <w:unhideWhenUsed/>
    <w:rsid w:val="00625D5B"/>
    <w:rPr>
      <w:vertAlign w:val="superscript"/>
    </w:rPr>
  </w:style>
  <w:style w:type="character" w:customStyle="1" w:styleId="Heading1Char">
    <w:name w:val="Heading 1 Char"/>
    <w:basedOn w:val="DefaultParagraphFont"/>
    <w:link w:val="Heading1"/>
    <w:rsid w:val="00464180"/>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464180"/>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464180"/>
    <w:rPr>
      <w:rFonts w:ascii="Verdana" w:eastAsia="Times New Roman" w:hAnsi="Verdana" w:cs="Times New Roman"/>
      <w:b/>
      <w:kern w:val="20"/>
      <w:sz w:val="18"/>
      <w:szCs w:val="20"/>
      <w:lang w:eastAsia="sv-SE"/>
    </w:rPr>
  </w:style>
  <w:style w:type="paragraph" w:customStyle="1" w:styleId="Noparagraphstyle">
    <w:name w:val="[No paragraph style]"/>
    <w:rsid w:val="004641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4641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464180"/>
    <w:rPr>
      <w:rFonts w:ascii="Arial Narrow" w:eastAsia="Times New Roman" w:hAnsi="Arial Narrow" w:cs="Times New Roman"/>
      <w:szCs w:val="20"/>
      <w:lang w:eastAsia="sv-SE"/>
    </w:rPr>
  </w:style>
  <w:style w:type="paragraph" w:customStyle="1" w:styleId="ImageText">
    <w:name w:val="Image Text"/>
    <w:basedOn w:val="BodyText"/>
    <w:rsid w:val="00464180"/>
    <w:pPr>
      <w:keepNext/>
      <w:spacing w:after="60" w:line="200" w:lineRule="exact"/>
    </w:pPr>
    <w:rPr>
      <w:rFonts w:ascii="Verdana" w:hAnsi="Verdana"/>
      <w:sz w:val="16"/>
    </w:rPr>
  </w:style>
  <w:style w:type="paragraph" w:styleId="Index1">
    <w:name w:val="index 1"/>
    <w:basedOn w:val="Normal"/>
    <w:next w:val="Normal"/>
    <w:autoRedefine/>
    <w:semiHidden/>
    <w:rsid w:val="00464180"/>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464180"/>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464180"/>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464180"/>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464180"/>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464180"/>
  </w:style>
  <w:style w:type="paragraph" w:styleId="TOC1">
    <w:name w:val="toc 1"/>
    <w:basedOn w:val="Normal"/>
    <w:next w:val="Normal"/>
    <w:autoRedefine/>
    <w:semiHidden/>
    <w:rsid w:val="00464180"/>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464180"/>
    <w:pPr>
      <w:ind w:left="220"/>
    </w:pPr>
  </w:style>
  <w:style w:type="paragraph" w:styleId="TOC3">
    <w:name w:val="toc 3"/>
    <w:basedOn w:val="TOC1"/>
    <w:next w:val="Normal"/>
    <w:autoRedefine/>
    <w:semiHidden/>
    <w:rsid w:val="00464180"/>
    <w:pPr>
      <w:ind w:left="440"/>
    </w:pPr>
    <w:rPr>
      <w:sz w:val="16"/>
    </w:rPr>
  </w:style>
  <w:style w:type="paragraph" w:styleId="TOC4">
    <w:name w:val="toc 4"/>
    <w:basedOn w:val="TOC1"/>
    <w:next w:val="Normal"/>
    <w:autoRedefine/>
    <w:semiHidden/>
    <w:rsid w:val="00464180"/>
    <w:pPr>
      <w:ind w:left="660"/>
    </w:pPr>
    <w:rPr>
      <w:sz w:val="16"/>
    </w:rPr>
  </w:style>
  <w:style w:type="paragraph" w:styleId="TOC5">
    <w:name w:val="toc 5"/>
    <w:basedOn w:val="TOC1"/>
    <w:next w:val="Normal"/>
    <w:autoRedefine/>
    <w:semiHidden/>
    <w:rsid w:val="00464180"/>
    <w:pPr>
      <w:ind w:left="880"/>
    </w:pPr>
    <w:rPr>
      <w:sz w:val="16"/>
    </w:rPr>
  </w:style>
  <w:style w:type="paragraph" w:styleId="TOC6">
    <w:name w:val="toc 6"/>
    <w:basedOn w:val="TOC1"/>
    <w:next w:val="Normal"/>
    <w:autoRedefine/>
    <w:semiHidden/>
    <w:rsid w:val="00464180"/>
    <w:pPr>
      <w:ind w:left="1100"/>
    </w:pPr>
    <w:rPr>
      <w:sz w:val="16"/>
    </w:rPr>
  </w:style>
  <w:style w:type="paragraph" w:styleId="TOC7">
    <w:name w:val="toc 7"/>
    <w:basedOn w:val="TOC1"/>
    <w:next w:val="Normal"/>
    <w:autoRedefine/>
    <w:semiHidden/>
    <w:rsid w:val="00464180"/>
    <w:pPr>
      <w:ind w:left="1320"/>
    </w:pPr>
    <w:rPr>
      <w:sz w:val="16"/>
    </w:rPr>
  </w:style>
  <w:style w:type="paragraph" w:styleId="TOC8">
    <w:name w:val="toc 8"/>
    <w:basedOn w:val="TOC1"/>
    <w:next w:val="Normal"/>
    <w:autoRedefine/>
    <w:semiHidden/>
    <w:rsid w:val="00464180"/>
    <w:pPr>
      <w:ind w:left="1540"/>
    </w:pPr>
    <w:rPr>
      <w:sz w:val="16"/>
    </w:rPr>
  </w:style>
  <w:style w:type="paragraph" w:styleId="TOC9">
    <w:name w:val="toc 9"/>
    <w:basedOn w:val="TOC1"/>
    <w:next w:val="Normal"/>
    <w:autoRedefine/>
    <w:semiHidden/>
    <w:rsid w:val="00464180"/>
    <w:pPr>
      <w:ind w:left="1760"/>
    </w:pPr>
    <w:rPr>
      <w:sz w:val="16"/>
    </w:rPr>
  </w:style>
  <w:style w:type="paragraph" w:styleId="ListNumber">
    <w:name w:val="List Number"/>
    <w:basedOn w:val="BodyText"/>
    <w:rsid w:val="00464180"/>
    <w:pPr>
      <w:numPr>
        <w:numId w:val="1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464180"/>
    <w:pPr>
      <w:numPr>
        <w:numId w:val="26"/>
      </w:numPr>
      <w:tabs>
        <w:tab w:val="clear" w:pos="113"/>
        <w:tab w:val="num" w:pos="195"/>
      </w:tabs>
      <w:ind w:left="195" w:hanging="195"/>
    </w:pPr>
  </w:style>
  <w:style w:type="character" w:styleId="PageNumber">
    <w:name w:val="page number"/>
    <w:basedOn w:val="DefaultParagraphFont"/>
    <w:rsid w:val="00464180"/>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464180"/>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464180"/>
    <w:pPr>
      <w:spacing w:before="0" w:after="40"/>
    </w:pPr>
    <w:rPr>
      <w:caps w:val="0"/>
    </w:rPr>
  </w:style>
  <w:style w:type="paragraph" w:customStyle="1" w:styleId="TableNumberlist">
    <w:name w:val="Table Numberlist"/>
    <w:basedOn w:val="Normal"/>
    <w:rsid w:val="00464180"/>
    <w:pPr>
      <w:numPr>
        <w:numId w:val="12"/>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464180"/>
    <w:pPr>
      <w:numPr>
        <w:numId w:val="11"/>
      </w:numPr>
      <w:tabs>
        <w:tab w:val="clear" w:pos="308"/>
        <w:tab w:val="clear" w:pos="360"/>
      </w:tabs>
      <w:ind w:left="308" w:hanging="294"/>
    </w:pPr>
  </w:style>
  <w:style w:type="paragraph" w:customStyle="1" w:styleId="TableFooter">
    <w:name w:val="Table Footer"/>
    <w:basedOn w:val="BodyText"/>
    <w:rsid w:val="00464180"/>
    <w:pPr>
      <w:spacing w:before="120" w:line="180" w:lineRule="exact"/>
    </w:pPr>
    <w:rPr>
      <w:rFonts w:ascii="Verdana" w:eastAsia="MS Mincho" w:hAnsi="Verdana"/>
      <w:sz w:val="16"/>
    </w:rPr>
  </w:style>
  <w:style w:type="paragraph" w:customStyle="1" w:styleId="TableHeading2">
    <w:name w:val="Table Heading2"/>
    <w:basedOn w:val="TableHeading1"/>
    <w:rsid w:val="00464180"/>
    <w:pPr>
      <w:spacing w:before="120" w:after="60" w:line="180" w:lineRule="exact"/>
    </w:pPr>
    <w:rPr>
      <w:sz w:val="14"/>
    </w:rPr>
  </w:style>
  <w:style w:type="paragraph" w:styleId="BalloonText">
    <w:name w:val="Balloon Text"/>
    <w:basedOn w:val="Normal"/>
    <w:link w:val="BalloonTextChar"/>
    <w:rsid w:val="00464180"/>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464180"/>
    <w:rPr>
      <w:rFonts w:ascii="Lucida Grande" w:eastAsia="Times New Roman" w:hAnsi="Lucida Grande" w:cs="Lucida Grande"/>
      <w:sz w:val="18"/>
      <w:szCs w:val="18"/>
      <w:lang w:eastAsia="sv-SE"/>
    </w:rPr>
  </w:style>
  <w:style w:type="paragraph" w:styleId="NoSpacing">
    <w:name w:val="No Spacing"/>
    <w:uiPriority w:val="1"/>
    <w:qFormat/>
    <w:rsid w:val="00464180"/>
    <w:pPr>
      <w:spacing w:after="0" w:line="240" w:lineRule="auto"/>
    </w:pPr>
  </w:style>
  <w:style w:type="paragraph" w:styleId="PlainText">
    <w:name w:val="Plain Text"/>
    <w:basedOn w:val="Normal"/>
    <w:link w:val="PlainTextChar"/>
    <w:uiPriority w:val="99"/>
    <w:rsid w:val="0046418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64180"/>
    <w:rPr>
      <w:rFonts w:ascii="Calibri" w:hAnsi="Calibri" w:cs="Times New Roman"/>
    </w:rPr>
  </w:style>
  <w:style w:type="character" w:styleId="CommentReference">
    <w:name w:val="annotation reference"/>
    <w:basedOn w:val="DefaultParagraphFont"/>
    <w:rsid w:val="00464180"/>
    <w:rPr>
      <w:sz w:val="16"/>
      <w:szCs w:val="16"/>
    </w:rPr>
  </w:style>
  <w:style w:type="paragraph" w:styleId="CommentText">
    <w:name w:val="annotation text"/>
    <w:basedOn w:val="Normal"/>
    <w:link w:val="CommentTextChar"/>
    <w:rsid w:val="00464180"/>
    <w:pPr>
      <w:spacing w:line="240" w:lineRule="auto"/>
    </w:pPr>
    <w:rPr>
      <w:sz w:val="20"/>
      <w:szCs w:val="20"/>
    </w:rPr>
  </w:style>
  <w:style w:type="character" w:customStyle="1" w:styleId="CommentTextChar">
    <w:name w:val="Comment Text Char"/>
    <w:basedOn w:val="DefaultParagraphFont"/>
    <w:link w:val="CommentText"/>
    <w:rsid w:val="00464180"/>
    <w:rPr>
      <w:sz w:val="20"/>
      <w:szCs w:val="20"/>
    </w:rPr>
  </w:style>
  <w:style w:type="paragraph" w:styleId="CommentSubject">
    <w:name w:val="annotation subject"/>
    <w:basedOn w:val="CommentText"/>
    <w:next w:val="CommentText"/>
    <w:link w:val="CommentSubjectChar"/>
    <w:rsid w:val="00464180"/>
    <w:rPr>
      <w:b/>
      <w:bCs/>
    </w:rPr>
  </w:style>
  <w:style w:type="character" w:customStyle="1" w:styleId="CommentSubjectChar">
    <w:name w:val="Comment Subject Char"/>
    <w:basedOn w:val="CommentTextChar"/>
    <w:link w:val="CommentSubject"/>
    <w:rsid w:val="00464180"/>
    <w:rPr>
      <w:b/>
      <w:bCs/>
      <w:sz w:val="20"/>
      <w:szCs w:val="20"/>
    </w:rPr>
  </w:style>
  <w:style w:type="paragraph" w:customStyle="1" w:styleId="LetterheadAddress">
    <w:name w:val="Letterhead Address"/>
    <w:basedOn w:val="Normal"/>
    <w:qFormat/>
    <w:rsid w:val="00464180"/>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464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64180"/>
    <w:pPr>
      <w:spacing w:after="0" w:line="240" w:lineRule="auto"/>
    </w:pPr>
  </w:style>
  <w:style w:type="character" w:styleId="FollowedHyperlink">
    <w:name w:val="FollowedHyperlink"/>
    <w:basedOn w:val="DefaultParagraphFont"/>
    <w:semiHidden/>
    <w:unhideWhenUsed/>
    <w:rsid w:val="0046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084">
      <w:bodyDiv w:val="1"/>
      <w:marLeft w:val="0"/>
      <w:marRight w:val="0"/>
      <w:marTop w:val="0"/>
      <w:marBottom w:val="0"/>
      <w:divBdr>
        <w:top w:val="none" w:sz="0" w:space="0" w:color="auto"/>
        <w:left w:val="none" w:sz="0" w:space="0" w:color="auto"/>
        <w:bottom w:val="none" w:sz="0" w:space="0" w:color="auto"/>
        <w:right w:val="none" w:sz="0" w:space="0" w:color="auto"/>
      </w:divBdr>
    </w:div>
    <w:div w:id="92476015">
      <w:bodyDiv w:val="1"/>
      <w:marLeft w:val="0"/>
      <w:marRight w:val="0"/>
      <w:marTop w:val="0"/>
      <w:marBottom w:val="0"/>
      <w:divBdr>
        <w:top w:val="none" w:sz="0" w:space="0" w:color="auto"/>
        <w:left w:val="none" w:sz="0" w:space="0" w:color="auto"/>
        <w:bottom w:val="none" w:sz="0" w:space="0" w:color="auto"/>
        <w:right w:val="none" w:sz="0" w:space="0" w:color="auto"/>
      </w:divBdr>
    </w:div>
    <w:div w:id="155850816">
      <w:bodyDiv w:val="1"/>
      <w:marLeft w:val="0"/>
      <w:marRight w:val="0"/>
      <w:marTop w:val="0"/>
      <w:marBottom w:val="0"/>
      <w:divBdr>
        <w:top w:val="none" w:sz="0" w:space="0" w:color="auto"/>
        <w:left w:val="none" w:sz="0" w:space="0" w:color="auto"/>
        <w:bottom w:val="none" w:sz="0" w:space="0" w:color="auto"/>
        <w:right w:val="none" w:sz="0" w:space="0" w:color="auto"/>
      </w:divBdr>
    </w:div>
    <w:div w:id="164589527">
      <w:bodyDiv w:val="1"/>
      <w:marLeft w:val="0"/>
      <w:marRight w:val="0"/>
      <w:marTop w:val="0"/>
      <w:marBottom w:val="0"/>
      <w:divBdr>
        <w:top w:val="none" w:sz="0" w:space="0" w:color="auto"/>
        <w:left w:val="none" w:sz="0" w:space="0" w:color="auto"/>
        <w:bottom w:val="none" w:sz="0" w:space="0" w:color="auto"/>
        <w:right w:val="none" w:sz="0" w:space="0" w:color="auto"/>
      </w:divBdr>
    </w:div>
    <w:div w:id="171652350">
      <w:bodyDiv w:val="1"/>
      <w:marLeft w:val="0"/>
      <w:marRight w:val="0"/>
      <w:marTop w:val="0"/>
      <w:marBottom w:val="0"/>
      <w:divBdr>
        <w:top w:val="none" w:sz="0" w:space="0" w:color="auto"/>
        <w:left w:val="none" w:sz="0" w:space="0" w:color="auto"/>
        <w:bottom w:val="none" w:sz="0" w:space="0" w:color="auto"/>
        <w:right w:val="none" w:sz="0" w:space="0" w:color="auto"/>
      </w:divBdr>
      <w:divsChild>
        <w:div w:id="1601638738">
          <w:marLeft w:val="0"/>
          <w:marRight w:val="0"/>
          <w:marTop w:val="0"/>
          <w:marBottom w:val="0"/>
          <w:divBdr>
            <w:top w:val="none" w:sz="0" w:space="0" w:color="auto"/>
            <w:left w:val="none" w:sz="0" w:space="0" w:color="auto"/>
            <w:bottom w:val="none" w:sz="0" w:space="0" w:color="auto"/>
            <w:right w:val="none" w:sz="0" w:space="0" w:color="auto"/>
          </w:divBdr>
          <w:divsChild>
            <w:div w:id="254479583">
              <w:marLeft w:val="0"/>
              <w:marRight w:val="0"/>
              <w:marTop w:val="0"/>
              <w:marBottom w:val="0"/>
              <w:divBdr>
                <w:top w:val="none" w:sz="0" w:space="0" w:color="auto"/>
                <w:left w:val="none" w:sz="0" w:space="0" w:color="auto"/>
                <w:bottom w:val="none" w:sz="0" w:space="0" w:color="auto"/>
                <w:right w:val="none" w:sz="0" w:space="0" w:color="auto"/>
              </w:divBdr>
            </w:div>
            <w:div w:id="1605962310">
              <w:marLeft w:val="0"/>
              <w:marRight w:val="0"/>
              <w:marTop w:val="0"/>
              <w:marBottom w:val="0"/>
              <w:divBdr>
                <w:top w:val="none" w:sz="0" w:space="0" w:color="auto"/>
                <w:left w:val="none" w:sz="0" w:space="0" w:color="auto"/>
                <w:bottom w:val="none" w:sz="0" w:space="0" w:color="auto"/>
                <w:right w:val="none" w:sz="0" w:space="0" w:color="auto"/>
              </w:divBdr>
            </w:div>
            <w:div w:id="700470238">
              <w:marLeft w:val="0"/>
              <w:marRight w:val="0"/>
              <w:marTop w:val="0"/>
              <w:marBottom w:val="0"/>
              <w:divBdr>
                <w:top w:val="none" w:sz="0" w:space="0" w:color="auto"/>
                <w:left w:val="none" w:sz="0" w:space="0" w:color="auto"/>
                <w:bottom w:val="none" w:sz="0" w:space="0" w:color="auto"/>
                <w:right w:val="none" w:sz="0" w:space="0" w:color="auto"/>
              </w:divBdr>
            </w:div>
            <w:div w:id="461772388">
              <w:marLeft w:val="0"/>
              <w:marRight w:val="0"/>
              <w:marTop w:val="0"/>
              <w:marBottom w:val="0"/>
              <w:divBdr>
                <w:top w:val="none" w:sz="0" w:space="0" w:color="auto"/>
                <w:left w:val="none" w:sz="0" w:space="0" w:color="auto"/>
                <w:bottom w:val="none" w:sz="0" w:space="0" w:color="auto"/>
                <w:right w:val="none" w:sz="0" w:space="0" w:color="auto"/>
              </w:divBdr>
            </w:div>
            <w:div w:id="450250157">
              <w:marLeft w:val="0"/>
              <w:marRight w:val="0"/>
              <w:marTop w:val="0"/>
              <w:marBottom w:val="0"/>
              <w:divBdr>
                <w:top w:val="none" w:sz="0" w:space="0" w:color="auto"/>
                <w:left w:val="none" w:sz="0" w:space="0" w:color="auto"/>
                <w:bottom w:val="none" w:sz="0" w:space="0" w:color="auto"/>
                <w:right w:val="none" w:sz="0" w:space="0" w:color="auto"/>
              </w:divBdr>
            </w:div>
            <w:div w:id="593435491">
              <w:marLeft w:val="0"/>
              <w:marRight w:val="0"/>
              <w:marTop w:val="0"/>
              <w:marBottom w:val="0"/>
              <w:divBdr>
                <w:top w:val="none" w:sz="0" w:space="0" w:color="auto"/>
                <w:left w:val="none" w:sz="0" w:space="0" w:color="auto"/>
                <w:bottom w:val="none" w:sz="0" w:space="0" w:color="auto"/>
                <w:right w:val="none" w:sz="0" w:space="0" w:color="auto"/>
              </w:divBdr>
            </w:div>
            <w:div w:id="1085222191">
              <w:marLeft w:val="0"/>
              <w:marRight w:val="0"/>
              <w:marTop w:val="0"/>
              <w:marBottom w:val="0"/>
              <w:divBdr>
                <w:top w:val="none" w:sz="0" w:space="0" w:color="auto"/>
                <w:left w:val="none" w:sz="0" w:space="0" w:color="auto"/>
                <w:bottom w:val="none" w:sz="0" w:space="0" w:color="auto"/>
                <w:right w:val="none" w:sz="0" w:space="0" w:color="auto"/>
              </w:divBdr>
            </w:div>
            <w:div w:id="1803113027">
              <w:marLeft w:val="0"/>
              <w:marRight w:val="0"/>
              <w:marTop w:val="0"/>
              <w:marBottom w:val="0"/>
              <w:divBdr>
                <w:top w:val="none" w:sz="0" w:space="0" w:color="auto"/>
                <w:left w:val="none" w:sz="0" w:space="0" w:color="auto"/>
                <w:bottom w:val="none" w:sz="0" w:space="0" w:color="auto"/>
                <w:right w:val="none" w:sz="0" w:space="0" w:color="auto"/>
              </w:divBdr>
            </w:div>
            <w:div w:id="62024746">
              <w:marLeft w:val="0"/>
              <w:marRight w:val="0"/>
              <w:marTop w:val="0"/>
              <w:marBottom w:val="0"/>
              <w:divBdr>
                <w:top w:val="none" w:sz="0" w:space="0" w:color="auto"/>
                <w:left w:val="none" w:sz="0" w:space="0" w:color="auto"/>
                <w:bottom w:val="none" w:sz="0" w:space="0" w:color="auto"/>
                <w:right w:val="none" w:sz="0" w:space="0" w:color="auto"/>
              </w:divBdr>
            </w:div>
            <w:div w:id="1080174767">
              <w:marLeft w:val="0"/>
              <w:marRight w:val="0"/>
              <w:marTop w:val="0"/>
              <w:marBottom w:val="0"/>
              <w:divBdr>
                <w:top w:val="none" w:sz="0" w:space="0" w:color="auto"/>
                <w:left w:val="none" w:sz="0" w:space="0" w:color="auto"/>
                <w:bottom w:val="none" w:sz="0" w:space="0" w:color="auto"/>
                <w:right w:val="none" w:sz="0" w:space="0" w:color="auto"/>
              </w:divBdr>
            </w:div>
          </w:divsChild>
        </w:div>
        <w:div w:id="1368942990">
          <w:marLeft w:val="0"/>
          <w:marRight w:val="0"/>
          <w:marTop w:val="0"/>
          <w:marBottom w:val="0"/>
          <w:divBdr>
            <w:top w:val="none" w:sz="0" w:space="0" w:color="auto"/>
            <w:left w:val="none" w:sz="0" w:space="0" w:color="auto"/>
            <w:bottom w:val="none" w:sz="0" w:space="0" w:color="auto"/>
            <w:right w:val="none" w:sz="0" w:space="0" w:color="auto"/>
          </w:divBdr>
          <w:divsChild>
            <w:div w:id="194927155">
              <w:marLeft w:val="0"/>
              <w:marRight w:val="0"/>
              <w:marTop w:val="0"/>
              <w:marBottom w:val="0"/>
              <w:divBdr>
                <w:top w:val="none" w:sz="0" w:space="0" w:color="auto"/>
                <w:left w:val="none" w:sz="0" w:space="0" w:color="auto"/>
                <w:bottom w:val="none" w:sz="0" w:space="0" w:color="auto"/>
                <w:right w:val="none" w:sz="0" w:space="0" w:color="auto"/>
              </w:divBdr>
            </w:div>
            <w:div w:id="18551474">
              <w:marLeft w:val="0"/>
              <w:marRight w:val="0"/>
              <w:marTop w:val="0"/>
              <w:marBottom w:val="0"/>
              <w:divBdr>
                <w:top w:val="none" w:sz="0" w:space="0" w:color="auto"/>
                <w:left w:val="none" w:sz="0" w:space="0" w:color="auto"/>
                <w:bottom w:val="none" w:sz="0" w:space="0" w:color="auto"/>
                <w:right w:val="none" w:sz="0" w:space="0" w:color="auto"/>
              </w:divBdr>
            </w:div>
            <w:div w:id="1363824862">
              <w:marLeft w:val="0"/>
              <w:marRight w:val="0"/>
              <w:marTop w:val="0"/>
              <w:marBottom w:val="0"/>
              <w:divBdr>
                <w:top w:val="none" w:sz="0" w:space="0" w:color="auto"/>
                <w:left w:val="none" w:sz="0" w:space="0" w:color="auto"/>
                <w:bottom w:val="none" w:sz="0" w:space="0" w:color="auto"/>
                <w:right w:val="none" w:sz="0" w:space="0" w:color="auto"/>
              </w:divBdr>
            </w:div>
            <w:div w:id="1983189011">
              <w:marLeft w:val="0"/>
              <w:marRight w:val="0"/>
              <w:marTop w:val="0"/>
              <w:marBottom w:val="0"/>
              <w:divBdr>
                <w:top w:val="none" w:sz="0" w:space="0" w:color="auto"/>
                <w:left w:val="none" w:sz="0" w:space="0" w:color="auto"/>
                <w:bottom w:val="none" w:sz="0" w:space="0" w:color="auto"/>
                <w:right w:val="none" w:sz="0" w:space="0" w:color="auto"/>
              </w:divBdr>
            </w:div>
            <w:div w:id="676931497">
              <w:marLeft w:val="0"/>
              <w:marRight w:val="0"/>
              <w:marTop w:val="0"/>
              <w:marBottom w:val="0"/>
              <w:divBdr>
                <w:top w:val="none" w:sz="0" w:space="0" w:color="auto"/>
                <w:left w:val="none" w:sz="0" w:space="0" w:color="auto"/>
                <w:bottom w:val="none" w:sz="0" w:space="0" w:color="auto"/>
                <w:right w:val="none" w:sz="0" w:space="0" w:color="auto"/>
              </w:divBdr>
            </w:div>
            <w:div w:id="195045144">
              <w:marLeft w:val="0"/>
              <w:marRight w:val="0"/>
              <w:marTop w:val="0"/>
              <w:marBottom w:val="0"/>
              <w:divBdr>
                <w:top w:val="none" w:sz="0" w:space="0" w:color="auto"/>
                <w:left w:val="none" w:sz="0" w:space="0" w:color="auto"/>
                <w:bottom w:val="none" w:sz="0" w:space="0" w:color="auto"/>
                <w:right w:val="none" w:sz="0" w:space="0" w:color="auto"/>
              </w:divBdr>
            </w:div>
            <w:div w:id="1321693653">
              <w:marLeft w:val="0"/>
              <w:marRight w:val="0"/>
              <w:marTop w:val="0"/>
              <w:marBottom w:val="0"/>
              <w:divBdr>
                <w:top w:val="none" w:sz="0" w:space="0" w:color="auto"/>
                <w:left w:val="none" w:sz="0" w:space="0" w:color="auto"/>
                <w:bottom w:val="none" w:sz="0" w:space="0" w:color="auto"/>
                <w:right w:val="none" w:sz="0" w:space="0" w:color="auto"/>
              </w:divBdr>
            </w:div>
            <w:div w:id="806123819">
              <w:marLeft w:val="0"/>
              <w:marRight w:val="0"/>
              <w:marTop w:val="0"/>
              <w:marBottom w:val="0"/>
              <w:divBdr>
                <w:top w:val="none" w:sz="0" w:space="0" w:color="auto"/>
                <w:left w:val="none" w:sz="0" w:space="0" w:color="auto"/>
                <w:bottom w:val="none" w:sz="0" w:space="0" w:color="auto"/>
                <w:right w:val="none" w:sz="0" w:space="0" w:color="auto"/>
              </w:divBdr>
            </w:div>
            <w:div w:id="158467884">
              <w:marLeft w:val="0"/>
              <w:marRight w:val="0"/>
              <w:marTop w:val="0"/>
              <w:marBottom w:val="0"/>
              <w:divBdr>
                <w:top w:val="none" w:sz="0" w:space="0" w:color="auto"/>
                <w:left w:val="none" w:sz="0" w:space="0" w:color="auto"/>
                <w:bottom w:val="none" w:sz="0" w:space="0" w:color="auto"/>
                <w:right w:val="none" w:sz="0" w:space="0" w:color="auto"/>
              </w:divBdr>
            </w:div>
            <w:div w:id="1015378410">
              <w:marLeft w:val="0"/>
              <w:marRight w:val="0"/>
              <w:marTop w:val="0"/>
              <w:marBottom w:val="0"/>
              <w:divBdr>
                <w:top w:val="none" w:sz="0" w:space="0" w:color="auto"/>
                <w:left w:val="none" w:sz="0" w:space="0" w:color="auto"/>
                <w:bottom w:val="none" w:sz="0" w:space="0" w:color="auto"/>
                <w:right w:val="none" w:sz="0" w:space="0" w:color="auto"/>
              </w:divBdr>
            </w:div>
          </w:divsChild>
        </w:div>
        <w:div w:id="1990740982">
          <w:marLeft w:val="0"/>
          <w:marRight w:val="0"/>
          <w:marTop w:val="0"/>
          <w:marBottom w:val="0"/>
          <w:divBdr>
            <w:top w:val="none" w:sz="0" w:space="0" w:color="auto"/>
            <w:left w:val="none" w:sz="0" w:space="0" w:color="auto"/>
            <w:bottom w:val="none" w:sz="0" w:space="0" w:color="auto"/>
            <w:right w:val="none" w:sz="0" w:space="0" w:color="auto"/>
          </w:divBdr>
          <w:divsChild>
            <w:div w:id="17894237">
              <w:marLeft w:val="0"/>
              <w:marRight w:val="0"/>
              <w:marTop w:val="0"/>
              <w:marBottom w:val="0"/>
              <w:divBdr>
                <w:top w:val="none" w:sz="0" w:space="0" w:color="auto"/>
                <w:left w:val="none" w:sz="0" w:space="0" w:color="auto"/>
                <w:bottom w:val="none" w:sz="0" w:space="0" w:color="auto"/>
                <w:right w:val="none" w:sz="0" w:space="0" w:color="auto"/>
              </w:divBdr>
            </w:div>
            <w:div w:id="2017029673">
              <w:marLeft w:val="0"/>
              <w:marRight w:val="0"/>
              <w:marTop w:val="0"/>
              <w:marBottom w:val="0"/>
              <w:divBdr>
                <w:top w:val="none" w:sz="0" w:space="0" w:color="auto"/>
                <w:left w:val="none" w:sz="0" w:space="0" w:color="auto"/>
                <w:bottom w:val="none" w:sz="0" w:space="0" w:color="auto"/>
                <w:right w:val="none" w:sz="0" w:space="0" w:color="auto"/>
              </w:divBdr>
            </w:div>
            <w:div w:id="820082280">
              <w:marLeft w:val="0"/>
              <w:marRight w:val="0"/>
              <w:marTop w:val="0"/>
              <w:marBottom w:val="0"/>
              <w:divBdr>
                <w:top w:val="none" w:sz="0" w:space="0" w:color="auto"/>
                <w:left w:val="none" w:sz="0" w:space="0" w:color="auto"/>
                <w:bottom w:val="none" w:sz="0" w:space="0" w:color="auto"/>
                <w:right w:val="none" w:sz="0" w:space="0" w:color="auto"/>
              </w:divBdr>
            </w:div>
            <w:div w:id="832338053">
              <w:marLeft w:val="0"/>
              <w:marRight w:val="0"/>
              <w:marTop w:val="0"/>
              <w:marBottom w:val="0"/>
              <w:divBdr>
                <w:top w:val="none" w:sz="0" w:space="0" w:color="auto"/>
                <w:left w:val="none" w:sz="0" w:space="0" w:color="auto"/>
                <w:bottom w:val="none" w:sz="0" w:space="0" w:color="auto"/>
                <w:right w:val="none" w:sz="0" w:space="0" w:color="auto"/>
              </w:divBdr>
            </w:div>
            <w:div w:id="593057828">
              <w:marLeft w:val="0"/>
              <w:marRight w:val="0"/>
              <w:marTop w:val="0"/>
              <w:marBottom w:val="0"/>
              <w:divBdr>
                <w:top w:val="none" w:sz="0" w:space="0" w:color="auto"/>
                <w:left w:val="none" w:sz="0" w:space="0" w:color="auto"/>
                <w:bottom w:val="none" w:sz="0" w:space="0" w:color="auto"/>
                <w:right w:val="none" w:sz="0" w:space="0" w:color="auto"/>
              </w:divBdr>
            </w:div>
            <w:div w:id="2021925966">
              <w:marLeft w:val="0"/>
              <w:marRight w:val="0"/>
              <w:marTop w:val="0"/>
              <w:marBottom w:val="0"/>
              <w:divBdr>
                <w:top w:val="none" w:sz="0" w:space="0" w:color="auto"/>
                <w:left w:val="none" w:sz="0" w:space="0" w:color="auto"/>
                <w:bottom w:val="none" w:sz="0" w:space="0" w:color="auto"/>
                <w:right w:val="none" w:sz="0" w:space="0" w:color="auto"/>
              </w:divBdr>
            </w:div>
            <w:div w:id="1604260991">
              <w:marLeft w:val="0"/>
              <w:marRight w:val="0"/>
              <w:marTop w:val="0"/>
              <w:marBottom w:val="0"/>
              <w:divBdr>
                <w:top w:val="none" w:sz="0" w:space="0" w:color="auto"/>
                <w:left w:val="none" w:sz="0" w:space="0" w:color="auto"/>
                <w:bottom w:val="none" w:sz="0" w:space="0" w:color="auto"/>
                <w:right w:val="none" w:sz="0" w:space="0" w:color="auto"/>
              </w:divBdr>
            </w:div>
            <w:div w:id="1243834655">
              <w:marLeft w:val="0"/>
              <w:marRight w:val="0"/>
              <w:marTop w:val="0"/>
              <w:marBottom w:val="0"/>
              <w:divBdr>
                <w:top w:val="none" w:sz="0" w:space="0" w:color="auto"/>
                <w:left w:val="none" w:sz="0" w:space="0" w:color="auto"/>
                <w:bottom w:val="none" w:sz="0" w:space="0" w:color="auto"/>
                <w:right w:val="none" w:sz="0" w:space="0" w:color="auto"/>
              </w:divBdr>
            </w:div>
            <w:div w:id="1892382620">
              <w:marLeft w:val="0"/>
              <w:marRight w:val="0"/>
              <w:marTop w:val="0"/>
              <w:marBottom w:val="0"/>
              <w:divBdr>
                <w:top w:val="none" w:sz="0" w:space="0" w:color="auto"/>
                <w:left w:val="none" w:sz="0" w:space="0" w:color="auto"/>
                <w:bottom w:val="none" w:sz="0" w:space="0" w:color="auto"/>
                <w:right w:val="none" w:sz="0" w:space="0" w:color="auto"/>
              </w:divBdr>
            </w:div>
            <w:div w:id="1076786040">
              <w:marLeft w:val="0"/>
              <w:marRight w:val="0"/>
              <w:marTop w:val="0"/>
              <w:marBottom w:val="0"/>
              <w:divBdr>
                <w:top w:val="none" w:sz="0" w:space="0" w:color="auto"/>
                <w:left w:val="none" w:sz="0" w:space="0" w:color="auto"/>
                <w:bottom w:val="none" w:sz="0" w:space="0" w:color="auto"/>
                <w:right w:val="none" w:sz="0" w:space="0" w:color="auto"/>
              </w:divBdr>
            </w:div>
          </w:divsChild>
        </w:div>
        <w:div w:id="1071081988">
          <w:marLeft w:val="0"/>
          <w:marRight w:val="0"/>
          <w:marTop w:val="0"/>
          <w:marBottom w:val="0"/>
          <w:divBdr>
            <w:top w:val="none" w:sz="0" w:space="0" w:color="auto"/>
            <w:left w:val="none" w:sz="0" w:space="0" w:color="auto"/>
            <w:bottom w:val="none" w:sz="0" w:space="0" w:color="auto"/>
            <w:right w:val="none" w:sz="0" w:space="0" w:color="auto"/>
          </w:divBdr>
          <w:divsChild>
            <w:div w:id="1242638290">
              <w:marLeft w:val="0"/>
              <w:marRight w:val="0"/>
              <w:marTop w:val="0"/>
              <w:marBottom w:val="0"/>
              <w:divBdr>
                <w:top w:val="none" w:sz="0" w:space="0" w:color="auto"/>
                <w:left w:val="none" w:sz="0" w:space="0" w:color="auto"/>
                <w:bottom w:val="none" w:sz="0" w:space="0" w:color="auto"/>
                <w:right w:val="none" w:sz="0" w:space="0" w:color="auto"/>
              </w:divBdr>
            </w:div>
            <w:div w:id="939530874">
              <w:marLeft w:val="0"/>
              <w:marRight w:val="0"/>
              <w:marTop w:val="0"/>
              <w:marBottom w:val="0"/>
              <w:divBdr>
                <w:top w:val="none" w:sz="0" w:space="0" w:color="auto"/>
                <w:left w:val="none" w:sz="0" w:space="0" w:color="auto"/>
                <w:bottom w:val="none" w:sz="0" w:space="0" w:color="auto"/>
                <w:right w:val="none" w:sz="0" w:space="0" w:color="auto"/>
              </w:divBdr>
            </w:div>
            <w:div w:id="1032923255">
              <w:marLeft w:val="0"/>
              <w:marRight w:val="0"/>
              <w:marTop w:val="0"/>
              <w:marBottom w:val="0"/>
              <w:divBdr>
                <w:top w:val="none" w:sz="0" w:space="0" w:color="auto"/>
                <w:left w:val="none" w:sz="0" w:space="0" w:color="auto"/>
                <w:bottom w:val="none" w:sz="0" w:space="0" w:color="auto"/>
                <w:right w:val="none" w:sz="0" w:space="0" w:color="auto"/>
              </w:divBdr>
            </w:div>
            <w:div w:id="1986079509">
              <w:marLeft w:val="0"/>
              <w:marRight w:val="0"/>
              <w:marTop w:val="0"/>
              <w:marBottom w:val="0"/>
              <w:divBdr>
                <w:top w:val="none" w:sz="0" w:space="0" w:color="auto"/>
                <w:left w:val="none" w:sz="0" w:space="0" w:color="auto"/>
                <w:bottom w:val="none" w:sz="0" w:space="0" w:color="auto"/>
                <w:right w:val="none" w:sz="0" w:space="0" w:color="auto"/>
              </w:divBdr>
            </w:div>
            <w:div w:id="1661348066">
              <w:marLeft w:val="0"/>
              <w:marRight w:val="0"/>
              <w:marTop w:val="0"/>
              <w:marBottom w:val="0"/>
              <w:divBdr>
                <w:top w:val="none" w:sz="0" w:space="0" w:color="auto"/>
                <w:left w:val="none" w:sz="0" w:space="0" w:color="auto"/>
                <w:bottom w:val="none" w:sz="0" w:space="0" w:color="auto"/>
                <w:right w:val="none" w:sz="0" w:space="0" w:color="auto"/>
              </w:divBdr>
            </w:div>
            <w:div w:id="1826970901">
              <w:marLeft w:val="0"/>
              <w:marRight w:val="0"/>
              <w:marTop w:val="0"/>
              <w:marBottom w:val="0"/>
              <w:divBdr>
                <w:top w:val="none" w:sz="0" w:space="0" w:color="auto"/>
                <w:left w:val="none" w:sz="0" w:space="0" w:color="auto"/>
                <w:bottom w:val="none" w:sz="0" w:space="0" w:color="auto"/>
                <w:right w:val="none" w:sz="0" w:space="0" w:color="auto"/>
              </w:divBdr>
            </w:div>
            <w:div w:id="482358952">
              <w:marLeft w:val="0"/>
              <w:marRight w:val="0"/>
              <w:marTop w:val="0"/>
              <w:marBottom w:val="0"/>
              <w:divBdr>
                <w:top w:val="none" w:sz="0" w:space="0" w:color="auto"/>
                <w:left w:val="none" w:sz="0" w:space="0" w:color="auto"/>
                <w:bottom w:val="none" w:sz="0" w:space="0" w:color="auto"/>
                <w:right w:val="none" w:sz="0" w:space="0" w:color="auto"/>
              </w:divBdr>
            </w:div>
            <w:div w:id="1983269157">
              <w:marLeft w:val="0"/>
              <w:marRight w:val="0"/>
              <w:marTop w:val="0"/>
              <w:marBottom w:val="0"/>
              <w:divBdr>
                <w:top w:val="none" w:sz="0" w:space="0" w:color="auto"/>
                <w:left w:val="none" w:sz="0" w:space="0" w:color="auto"/>
                <w:bottom w:val="none" w:sz="0" w:space="0" w:color="auto"/>
                <w:right w:val="none" w:sz="0" w:space="0" w:color="auto"/>
              </w:divBdr>
            </w:div>
            <w:div w:id="850147970">
              <w:marLeft w:val="0"/>
              <w:marRight w:val="0"/>
              <w:marTop w:val="0"/>
              <w:marBottom w:val="0"/>
              <w:divBdr>
                <w:top w:val="none" w:sz="0" w:space="0" w:color="auto"/>
                <w:left w:val="none" w:sz="0" w:space="0" w:color="auto"/>
                <w:bottom w:val="none" w:sz="0" w:space="0" w:color="auto"/>
                <w:right w:val="none" w:sz="0" w:space="0" w:color="auto"/>
              </w:divBdr>
            </w:div>
            <w:div w:id="431315789">
              <w:marLeft w:val="0"/>
              <w:marRight w:val="0"/>
              <w:marTop w:val="0"/>
              <w:marBottom w:val="0"/>
              <w:divBdr>
                <w:top w:val="none" w:sz="0" w:space="0" w:color="auto"/>
                <w:left w:val="none" w:sz="0" w:space="0" w:color="auto"/>
                <w:bottom w:val="none" w:sz="0" w:space="0" w:color="auto"/>
                <w:right w:val="none" w:sz="0" w:space="0" w:color="auto"/>
              </w:divBdr>
            </w:div>
          </w:divsChild>
        </w:div>
        <w:div w:id="488638473">
          <w:marLeft w:val="0"/>
          <w:marRight w:val="0"/>
          <w:marTop w:val="0"/>
          <w:marBottom w:val="0"/>
          <w:divBdr>
            <w:top w:val="none" w:sz="0" w:space="0" w:color="auto"/>
            <w:left w:val="none" w:sz="0" w:space="0" w:color="auto"/>
            <w:bottom w:val="none" w:sz="0" w:space="0" w:color="auto"/>
            <w:right w:val="none" w:sz="0" w:space="0" w:color="auto"/>
          </w:divBdr>
          <w:divsChild>
            <w:div w:id="1006977227">
              <w:marLeft w:val="0"/>
              <w:marRight w:val="0"/>
              <w:marTop w:val="0"/>
              <w:marBottom w:val="0"/>
              <w:divBdr>
                <w:top w:val="none" w:sz="0" w:space="0" w:color="auto"/>
                <w:left w:val="none" w:sz="0" w:space="0" w:color="auto"/>
                <w:bottom w:val="none" w:sz="0" w:space="0" w:color="auto"/>
                <w:right w:val="none" w:sz="0" w:space="0" w:color="auto"/>
              </w:divBdr>
            </w:div>
            <w:div w:id="1246307142">
              <w:marLeft w:val="0"/>
              <w:marRight w:val="0"/>
              <w:marTop w:val="0"/>
              <w:marBottom w:val="0"/>
              <w:divBdr>
                <w:top w:val="none" w:sz="0" w:space="0" w:color="auto"/>
                <w:left w:val="none" w:sz="0" w:space="0" w:color="auto"/>
                <w:bottom w:val="none" w:sz="0" w:space="0" w:color="auto"/>
                <w:right w:val="none" w:sz="0" w:space="0" w:color="auto"/>
              </w:divBdr>
            </w:div>
            <w:div w:id="936327853">
              <w:marLeft w:val="0"/>
              <w:marRight w:val="0"/>
              <w:marTop w:val="0"/>
              <w:marBottom w:val="0"/>
              <w:divBdr>
                <w:top w:val="none" w:sz="0" w:space="0" w:color="auto"/>
                <w:left w:val="none" w:sz="0" w:space="0" w:color="auto"/>
                <w:bottom w:val="none" w:sz="0" w:space="0" w:color="auto"/>
                <w:right w:val="none" w:sz="0" w:space="0" w:color="auto"/>
              </w:divBdr>
            </w:div>
            <w:div w:id="421997139">
              <w:marLeft w:val="0"/>
              <w:marRight w:val="0"/>
              <w:marTop w:val="0"/>
              <w:marBottom w:val="0"/>
              <w:divBdr>
                <w:top w:val="none" w:sz="0" w:space="0" w:color="auto"/>
                <w:left w:val="none" w:sz="0" w:space="0" w:color="auto"/>
                <w:bottom w:val="none" w:sz="0" w:space="0" w:color="auto"/>
                <w:right w:val="none" w:sz="0" w:space="0" w:color="auto"/>
              </w:divBdr>
            </w:div>
            <w:div w:id="1130170570">
              <w:marLeft w:val="0"/>
              <w:marRight w:val="0"/>
              <w:marTop w:val="0"/>
              <w:marBottom w:val="0"/>
              <w:divBdr>
                <w:top w:val="none" w:sz="0" w:space="0" w:color="auto"/>
                <w:left w:val="none" w:sz="0" w:space="0" w:color="auto"/>
                <w:bottom w:val="none" w:sz="0" w:space="0" w:color="auto"/>
                <w:right w:val="none" w:sz="0" w:space="0" w:color="auto"/>
              </w:divBdr>
            </w:div>
            <w:div w:id="824315946">
              <w:marLeft w:val="0"/>
              <w:marRight w:val="0"/>
              <w:marTop w:val="0"/>
              <w:marBottom w:val="0"/>
              <w:divBdr>
                <w:top w:val="none" w:sz="0" w:space="0" w:color="auto"/>
                <w:left w:val="none" w:sz="0" w:space="0" w:color="auto"/>
                <w:bottom w:val="none" w:sz="0" w:space="0" w:color="auto"/>
                <w:right w:val="none" w:sz="0" w:space="0" w:color="auto"/>
              </w:divBdr>
            </w:div>
            <w:div w:id="889079105">
              <w:marLeft w:val="0"/>
              <w:marRight w:val="0"/>
              <w:marTop w:val="0"/>
              <w:marBottom w:val="0"/>
              <w:divBdr>
                <w:top w:val="none" w:sz="0" w:space="0" w:color="auto"/>
                <w:left w:val="none" w:sz="0" w:space="0" w:color="auto"/>
                <w:bottom w:val="none" w:sz="0" w:space="0" w:color="auto"/>
                <w:right w:val="none" w:sz="0" w:space="0" w:color="auto"/>
              </w:divBdr>
            </w:div>
            <w:div w:id="1835101298">
              <w:marLeft w:val="0"/>
              <w:marRight w:val="0"/>
              <w:marTop w:val="0"/>
              <w:marBottom w:val="0"/>
              <w:divBdr>
                <w:top w:val="none" w:sz="0" w:space="0" w:color="auto"/>
                <w:left w:val="none" w:sz="0" w:space="0" w:color="auto"/>
                <w:bottom w:val="none" w:sz="0" w:space="0" w:color="auto"/>
                <w:right w:val="none" w:sz="0" w:space="0" w:color="auto"/>
              </w:divBdr>
            </w:div>
            <w:div w:id="1864585061">
              <w:marLeft w:val="0"/>
              <w:marRight w:val="0"/>
              <w:marTop w:val="0"/>
              <w:marBottom w:val="0"/>
              <w:divBdr>
                <w:top w:val="none" w:sz="0" w:space="0" w:color="auto"/>
                <w:left w:val="none" w:sz="0" w:space="0" w:color="auto"/>
                <w:bottom w:val="none" w:sz="0" w:space="0" w:color="auto"/>
                <w:right w:val="none" w:sz="0" w:space="0" w:color="auto"/>
              </w:divBdr>
            </w:div>
            <w:div w:id="1874926521">
              <w:marLeft w:val="0"/>
              <w:marRight w:val="0"/>
              <w:marTop w:val="0"/>
              <w:marBottom w:val="0"/>
              <w:divBdr>
                <w:top w:val="none" w:sz="0" w:space="0" w:color="auto"/>
                <w:left w:val="none" w:sz="0" w:space="0" w:color="auto"/>
                <w:bottom w:val="none" w:sz="0" w:space="0" w:color="auto"/>
                <w:right w:val="none" w:sz="0" w:space="0" w:color="auto"/>
              </w:divBdr>
            </w:div>
          </w:divsChild>
        </w:div>
        <w:div w:id="1237200690">
          <w:marLeft w:val="0"/>
          <w:marRight w:val="0"/>
          <w:marTop w:val="0"/>
          <w:marBottom w:val="0"/>
          <w:divBdr>
            <w:top w:val="none" w:sz="0" w:space="0" w:color="auto"/>
            <w:left w:val="none" w:sz="0" w:space="0" w:color="auto"/>
            <w:bottom w:val="none" w:sz="0" w:space="0" w:color="auto"/>
            <w:right w:val="none" w:sz="0" w:space="0" w:color="auto"/>
          </w:divBdr>
          <w:divsChild>
            <w:div w:id="1117409980">
              <w:marLeft w:val="0"/>
              <w:marRight w:val="0"/>
              <w:marTop w:val="0"/>
              <w:marBottom w:val="0"/>
              <w:divBdr>
                <w:top w:val="none" w:sz="0" w:space="0" w:color="auto"/>
                <w:left w:val="none" w:sz="0" w:space="0" w:color="auto"/>
                <w:bottom w:val="none" w:sz="0" w:space="0" w:color="auto"/>
                <w:right w:val="none" w:sz="0" w:space="0" w:color="auto"/>
              </w:divBdr>
            </w:div>
            <w:div w:id="573010559">
              <w:marLeft w:val="0"/>
              <w:marRight w:val="0"/>
              <w:marTop w:val="0"/>
              <w:marBottom w:val="0"/>
              <w:divBdr>
                <w:top w:val="none" w:sz="0" w:space="0" w:color="auto"/>
                <w:left w:val="none" w:sz="0" w:space="0" w:color="auto"/>
                <w:bottom w:val="none" w:sz="0" w:space="0" w:color="auto"/>
                <w:right w:val="none" w:sz="0" w:space="0" w:color="auto"/>
              </w:divBdr>
            </w:div>
            <w:div w:id="352456944">
              <w:marLeft w:val="0"/>
              <w:marRight w:val="0"/>
              <w:marTop w:val="0"/>
              <w:marBottom w:val="0"/>
              <w:divBdr>
                <w:top w:val="none" w:sz="0" w:space="0" w:color="auto"/>
                <w:left w:val="none" w:sz="0" w:space="0" w:color="auto"/>
                <w:bottom w:val="none" w:sz="0" w:space="0" w:color="auto"/>
                <w:right w:val="none" w:sz="0" w:space="0" w:color="auto"/>
              </w:divBdr>
            </w:div>
            <w:div w:id="1682471203">
              <w:marLeft w:val="0"/>
              <w:marRight w:val="0"/>
              <w:marTop w:val="0"/>
              <w:marBottom w:val="0"/>
              <w:divBdr>
                <w:top w:val="none" w:sz="0" w:space="0" w:color="auto"/>
                <w:left w:val="none" w:sz="0" w:space="0" w:color="auto"/>
                <w:bottom w:val="none" w:sz="0" w:space="0" w:color="auto"/>
                <w:right w:val="none" w:sz="0" w:space="0" w:color="auto"/>
              </w:divBdr>
            </w:div>
            <w:div w:id="1589188414">
              <w:marLeft w:val="0"/>
              <w:marRight w:val="0"/>
              <w:marTop w:val="0"/>
              <w:marBottom w:val="0"/>
              <w:divBdr>
                <w:top w:val="none" w:sz="0" w:space="0" w:color="auto"/>
                <w:left w:val="none" w:sz="0" w:space="0" w:color="auto"/>
                <w:bottom w:val="none" w:sz="0" w:space="0" w:color="auto"/>
                <w:right w:val="none" w:sz="0" w:space="0" w:color="auto"/>
              </w:divBdr>
            </w:div>
            <w:div w:id="918295101">
              <w:marLeft w:val="0"/>
              <w:marRight w:val="0"/>
              <w:marTop w:val="0"/>
              <w:marBottom w:val="0"/>
              <w:divBdr>
                <w:top w:val="none" w:sz="0" w:space="0" w:color="auto"/>
                <w:left w:val="none" w:sz="0" w:space="0" w:color="auto"/>
                <w:bottom w:val="none" w:sz="0" w:space="0" w:color="auto"/>
                <w:right w:val="none" w:sz="0" w:space="0" w:color="auto"/>
              </w:divBdr>
            </w:div>
            <w:div w:id="1228495286">
              <w:marLeft w:val="0"/>
              <w:marRight w:val="0"/>
              <w:marTop w:val="0"/>
              <w:marBottom w:val="0"/>
              <w:divBdr>
                <w:top w:val="none" w:sz="0" w:space="0" w:color="auto"/>
                <w:left w:val="none" w:sz="0" w:space="0" w:color="auto"/>
                <w:bottom w:val="none" w:sz="0" w:space="0" w:color="auto"/>
                <w:right w:val="none" w:sz="0" w:space="0" w:color="auto"/>
              </w:divBdr>
            </w:div>
            <w:div w:id="1357542276">
              <w:marLeft w:val="0"/>
              <w:marRight w:val="0"/>
              <w:marTop w:val="0"/>
              <w:marBottom w:val="0"/>
              <w:divBdr>
                <w:top w:val="none" w:sz="0" w:space="0" w:color="auto"/>
                <w:left w:val="none" w:sz="0" w:space="0" w:color="auto"/>
                <w:bottom w:val="none" w:sz="0" w:space="0" w:color="auto"/>
                <w:right w:val="none" w:sz="0" w:space="0" w:color="auto"/>
              </w:divBdr>
            </w:div>
            <w:div w:id="931745697">
              <w:marLeft w:val="0"/>
              <w:marRight w:val="0"/>
              <w:marTop w:val="0"/>
              <w:marBottom w:val="0"/>
              <w:divBdr>
                <w:top w:val="none" w:sz="0" w:space="0" w:color="auto"/>
                <w:left w:val="none" w:sz="0" w:space="0" w:color="auto"/>
                <w:bottom w:val="none" w:sz="0" w:space="0" w:color="auto"/>
                <w:right w:val="none" w:sz="0" w:space="0" w:color="auto"/>
              </w:divBdr>
            </w:div>
            <w:div w:id="2111317492">
              <w:marLeft w:val="0"/>
              <w:marRight w:val="0"/>
              <w:marTop w:val="0"/>
              <w:marBottom w:val="0"/>
              <w:divBdr>
                <w:top w:val="none" w:sz="0" w:space="0" w:color="auto"/>
                <w:left w:val="none" w:sz="0" w:space="0" w:color="auto"/>
                <w:bottom w:val="none" w:sz="0" w:space="0" w:color="auto"/>
                <w:right w:val="none" w:sz="0" w:space="0" w:color="auto"/>
              </w:divBdr>
            </w:div>
            <w:div w:id="323245678">
              <w:marLeft w:val="0"/>
              <w:marRight w:val="0"/>
              <w:marTop w:val="0"/>
              <w:marBottom w:val="0"/>
              <w:divBdr>
                <w:top w:val="none" w:sz="0" w:space="0" w:color="auto"/>
                <w:left w:val="none" w:sz="0" w:space="0" w:color="auto"/>
                <w:bottom w:val="none" w:sz="0" w:space="0" w:color="auto"/>
                <w:right w:val="none" w:sz="0" w:space="0" w:color="auto"/>
              </w:divBdr>
            </w:div>
            <w:div w:id="1480608261">
              <w:marLeft w:val="0"/>
              <w:marRight w:val="0"/>
              <w:marTop w:val="0"/>
              <w:marBottom w:val="0"/>
              <w:divBdr>
                <w:top w:val="none" w:sz="0" w:space="0" w:color="auto"/>
                <w:left w:val="none" w:sz="0" w:space="0" w:color="auto"/>
                <w:bottom w:val="none" w:sz="0" w:space="0" w:color="auto"/>
                <w:right w:val="none" w:sz="0" w:space="0" w:color="auto"/>
              </w:divBdr>
            </w:div>
          </w:divsChild>
        </w:div>
        <w:div w:id="268199522">
          <w:marLeft w:val="0"/>
          <w:marRight w:val="0"/>
          <w:marTop w:val="0"/>
          <w:marBottom w:val="0"/>
          <w:divBdr>
            <w:top w:val="none" w:sz="0" w:space="0" w:color="auto"/>
            <w:left w:val="none" w:sz="0" w:space="0" w:color="auto"/>
            <w:bottom w:val="none" w:sz="0" w:space="0" w:color="auto"/>
            <w:right w:val="none" w:sz="0" w:space="0" w:color="auto"/>
          </w:divBdr>
          <w:divsChild>
            <w:div w:id="411702970">
              <w:marLeft w:val="0"/>
              <w:marRight w:val="0"/>
              <w:marTop w:val="0"/>
              <w:marBottom w:val="0"/>
              <w:divBdr>
                <w:top w:val="none" w:sz="0" w:space="0" w:color="auto"/>
                <w:left w:val="none" w:sz="0" w:space="0" w:color="auto"/>
                <w:bottom w:val="none" w:sz="0" w:space="0" w:color="auto"/>
                <w:right w:val="none" w:sz="0" w:space="0" w:color="auto"/>
              </w:divBdr>
            </w:div>
            <w:div w:id="2012029752">
              <w:marLeft w:val="0"/>
              <w:marRight w:val="0"/>
              <w:marTop w:val="0"/>
              <w:marBottom w:val="0"/>
              <w:divBdr>
                <w:top w:val="none" w:sz="0" w:space="0" w:color="auto"/>
                <w:left w:val="none" w:sz="0" w:space="0" w:color="auto"/>
                <w:bottom w:val="none" w:sz="0" w:space="0" w:color="auto"/>
                <w:right w:val="none" w:sz="0" w:space="0" w:color="auto"/>
              </w:divBdr>
            </w:div>
            <w:div w:id="785471273">
              <w:marLeft w:val="0"/>
              <w:marRight w:val="0"/>
              <w:marTop w:val="0"/>
              <w:marBottom w:val="0"/>
              <w:divBdr>
                <w:top w:val="none" w:sz="0" w:space="0" w:color="auto"/>
                <w:left w:val="none" w:sz="0" w:space="0" w:color="auto"/>
                <w:bottom w:val="none" w:sz="0" w:space="0" w:color="auto"/>
                <w:right w:val="none" w:sz="0" w:space="0" w:color="auto"/>
              </w:divBdr>
            </w:div>
            <w:div w:id="1330136550">
              <w:marLeft w:val="0"/>
              <w:marRight w:val="0"/>
              <w:marTop w:val="0"/>
              <w:marBottom w:val="0"/>
              <w:divBdr>
                <w:top w:val="none" w:sz="0" w:space="0" w:color="auto"/>
                <w:left w:val="none" w:sz="0" w:space="0" w:color="auto"/>
                <w:bottom w:val="none" w:sz="0" w:space="0" w:color="auto"/>
                <w:right w:val="none" w:sz="0" w:space="0" w:color="auto"/>
              </w:divBdr>
            </w:div>
            <w:div w:id="680472474">
              <w:marLeft w:val="0"/>
              <w:marRight w:val="0"/>
              <w:marTop w:val="0"/>
              <w:marBottom w:val="0"/>
              <w:divBdr>
                <w:top w:val="none" w:sz="0" w:space="0" w:color="auto"/>
                <w:left w:val="none" w:sz="0" w:space="0" w:color="auto"/>
                <w:bottom w:val="none" w:sz="0" w:space="0" w:color="auto"/>
                <w:right w:val="none" w:sz="0" w:space="0" w:color="auto"/>
              </w:divBdr>
            </w:div>
            <w:div w:id="1219168554">
              <w:marLeft w:val="0"/>
              <w:marRight w:val="0"/>
              <w:marTop w:val="0"/>
              <w:marBottom w:val="0"/>
              <w:divBdr>
                <w:top w:val="none" w:sz="0" w:space="0" w:color="auto"/>
                <w:left w:val="none" w:sz="0" w:space="0" w:color="auto"/>
                <w:bottom w:val="none" w:sz="0" w:space="0" w:color="auto"/>
                <w:right w:val="none" w:sz="0" w:space="0" w:color="auto"/>
              </w:divBdr>
            </w:div>
            <w:div w:id="181868641">
              <w:marLeft w:val="0"/>
              <w:marRight w:val="0"/>
              <w:marTop w:val="0"/>
              <w:marBottom w:val="0"/>
              <w:divBdr>
                <w:top w:val="none" w:sz="0" w:space="0" w:color="auto"/>
                <w:left w:val="none" w:sz="0" w:space="0" w:color="auto"/>
                <w:bottom w:val="none" w:sz="0" w:space="0" w:color="auto"/>
                <w:right w:val="none" w:sz="0" w:space="0" w:color="auto"/>
              </w:divBdr>
            </w:div>
            <w:div w:id="1227373882">
              <w:marLeft w:val="0"/>
              <w:marRight w:val="0"/>
              <w:marTop w:val="0"/>
              <w:marBottom w:val="0"/>
              <w:divBdr>
                <w:top w:val="none" w:sz="0" w:space="0" w:color="auto"/>
                <w:left w:val="none" w:sz="0" w:space="0" w:color="auto"/>
                <w:bottom w:val="none" w:sz="0" w:space="0" w:color="auto"/>
                <w:right w:val="none" w:sz="0" w:space="0" w:color="auto"/>
              </w:divBdr>
            </w:div>
            <w:div w:id="1906454670">
              <w:marLeft w:val="0"/>
              <w:marRight w:val="0"/>
              <w:marTop w:val="0"/>
              <w:marBottom w:val="0"/>
              <w:divBdr>
                <w:top w:val="none" w:sz="0" w:space="0" w:color="auto"/>
                <w:left w:val="none" w:sz="0" w:space="0" w:color="auto"/>
                <w:bottom w:val="none" w:sz="0" w:space="0" w:color="auto"/>
                <w:right w:val="none" w:sz="0" w:space="0" w:color="auto"/>
              </w:divBdr>
            </w:div>
            <w:div w:id="1047218772">
              <w:marLeft w:val="0"/>
              <w:marRight w:val="0"/>
              <w:marTop w:val="0"/>
              <w:marBottom w:val="0"/>
              <w:divBdr>
                <w:top w:val="none" w:sz="0" w:space="0" w:color="auto"/>
                <w:left w:val="none" w:sz="0" w:space="0" w:color="auto"/>
                <w:bottom w:val="none" w:sz="0" w:space="0" w:color="auto"/>
                <w:right w:val="none" w:sz="0" w:space="0" w:color="auto"/>
              </w:divBdr>
            </w:div>
          </w:divsChild>
        </w:div>
        <w:div w:id="2023042108">
          <w:marLeft w:val="0"/>
          <w:marRight w:val="0"/>
          <w:marTop w:val="0"/>
          <w:marBottom w:val="0"/>
          <w:divBdr>
            <w:top w:val="none" w:sz="0" w:space="0" w:color="auto"/>
            <w:left w:val="none" w:sz="0" w:space="0" w:color="auto"/>
            <w:bottom w:val="none" w:sz="0" w:space="0" w:color="auto"/>
            <w:right w:val="none" w:sz="0" w:space="0" w:color="auto"/>
          </w:divBdr>
          <w:divsChild>
            <w:div w:id="1593709011">
              <w:marLeft w:val="0"/>
              <w:marRight w:val="0"/>
              <w:marTop w:val="0"/>
              <w:marBottom w:val="0"/>
              <w:divBdr>
                <w:top w:val="none" w:sz="0" w:space="0" w:color="auto"/>
                <w:left w:val="none" w:sz="0" w:space="0" w:color="auto"/>
                <w:bottom w:val="none" w:sz="0" w:space="0" w:color="auto"/>
                <w:right w:val="none" w:sz="0" w:space="0" w:color="auto"/>
              </w:divBdr>
            </w:div>
            <w:div w:id="1671907405">
              <w:marLeft w:val="0"/>
              <w:marRight w:val="0"/>
              <w:marTop w:val="0"/>
              <w:marBottom w:val="0"/>
              <w:divBdr>
                <w:top w:val="none" w:sz="0" w:space="0" w:color="auto"/>
                <w:left w:val="none" w:sz="0" w:space="0" w:color="auto"/>
                <w:bottom w:val="none" w:sz="0" w:space="0" w:color="auto"/>
                <w:right w:val="none" w:sz="0" w:space="0" w:color="auto"/>
              </w:divBdr>
            </w:div>
            <w:div w:id="1114902211">
              <w:marLeft w:val="0"/>
              <w:marRight w:val="0"/>
              <w:marTop w:val="0"/>
              <w:marBottom w:val="0"/>
              <w:divBdr>
                <w:top w:val="none" w:sz="0" w:space="0" w:color="auto"/>
                <w:left w:val="none" w:sz="0" w:space="0" w:color="auto"/>
                <w:bottom w:val="none" w:sz="0" w:space="0" w:color="auto"/>
                <w:right w:val="none" w:sz="0" w:space="0" w:color="auto"/>
              </w:divBdr>
            </w:div>
            <w:div w:id="1838110811">
              <w:marLeft w:val="0"/>
              <w:marRight w:val="0"/>
              <w:marTop w:val="0"/>
              <w:marBottom w:val="0"/>
              <w:divBdr>
                <w:top w:val="none" w:sz="0" w:space="0" w:color="auto"/>
                <w:left w:val="none" w:sz="0" w:space="0" w:color="auto"/>
                <w:bottom w:val="none" w:sz="0" w:space="0" w:color="auto"/>
                <w:right w:val="none" w:sz="0" w:space="0" w:color="auto"/>
              </w:divBdr>
            </w:div>
            <w:div w:id="1041444822">
              <w:marLeft w:val="0"/>
              <w:marRight w:val="0"/>
              <w:marTop w:val="0"/>
              <w:marBottom w:val="0"/>
              <w:divBdr>
                <w:top w:val="none" w:sz="0" w:space="0" w:color="auto"/>
                <w:left w:val="none" w:sz="0" w:space="0" w:color="auto"/>
                <w:bottom w:val="none" w:sz="0" w:space="0" w:color="auto"/>
                <w:right w:val="none" w:sz="0" w:space="0" w:color="auto"/>
              </w:divBdr>
            </w:div>
            <w:div w:id="673991473">
              <w:marLeft w:val="0"/>
              <w:marRight w:val="0"/>
              <w:marTop w:val="0"/>
              <w:marBottom w:val="0"/>
              <w:divBdr>
                <w:top w:val="none" w:sz="0" w:space="0" w:color="auto"/>
                <w:left w:val="none" w:sz="0" w:space="0" w:color="auto"/>
                <w:bottom w:val="none" w:sz="0" w:space="0" w:color="auto"/>
                <w:right w:val="none" w:sz="0" w:space="0" w:color="auto"/>
              </w:divBdr>
            </w:div>
            <w:div w:id="984092372">
              <w:marLeft w:val="0"/>
              <w:marRight w:val="0"/>
              <w:marTop w:val="0"/>
              <w:marBottom w:val="0"/>
              <w:divBdr>
                <w:top w:val="none" w:sz="0" w:space="0" w:color="auto"/>
                <w:left w:val="none" w:sz="0" w:space="0" w:color="auto"/>
                <w:bottom w:val="none" w:sz="0" w:space="0" w:color="auto"/>
                <w:right w:val="none" w:sz="0" w:space="0" w:color="auto"/>
              </w:divBdr>
            </w:div>
            <w:div w:id="1881895406">
              <w:marLeft w:val="0"/>
              <w:marRight w:val="0"/>
              <w:marTop w:val="0"/>
              <w:marBottom w:val="0"/>
              <w:divBdr>
                <w:top w:val="none" w:sz="0" w:space="0" w:color="auto"/>
                <w:left w:val="none" w:sz="0" w:space="0" w:color="auto"/>
                <w:bottom w:val="none" w:sz="0" w:space="0" w:color="auto"/>
                <w:right w:val="none" w:sz="0" w:space="0" w:color="auto"/>
              </w:divBdr>
            </w:div>
            <w:div w:id="1525633829">
              <w:marLeft w:val="0"/>
              <w:marRight w:val="0"/>
              <w:marTop w:val="0"/>
              <w:marBottom w:val="0"/>
              <w:divBdr>
                <w:top w:val="none" w:sz="0" w:space="0" w:color="auto"/>
                <w:left w:val="none" w:sz="0" w:space="0" w:color="auto"/>
                <w:bottom w:val="none" w:sz="0" w:space="0" w:color="auto"/>
                <w:right w:val="none" w:sz="0" w:space="0" w:color="auto"/>
              </w:divBdr>
            </w:div>
            <w:div w:id="1602879998">
              <w:marLeft w:val="0"/>
              <w:marRight w:val="0"/>
              <w:marTop w:val="0"/>
              <w:marBottom w:val="0"/>
              <w:divBdr>
                <w:top w:val="none" w:sz="0" w:space="0" w:color="auto"/>
                <w:left w:val="none" w:sz="0" w:space="0" w:color="auto"/>
                <w:bottom w:val="none" w:sz="0" w:space="0" w:color="auto"/>
                <w:right w:val="none" w:sz="0" w:space="0" w:color="auto"/>
              </w:divBdr>
            </w:div>
            <w:div w:id="2106027915">
              <w:marLeft w:val="0"/>
              <w:marRight w:val="0"/>
              <w:marTop w:val="0"/>
              <w:marBottom w:val="0"/>
              <w:divBdr>
                <w:top w:val="none" w:sz="0" w:space="0" w:color="auto"/>
                <w:left w:val="none" w:sz="0" w:space="0" w:color="auto"/>
                <w:bottom w:val="none" w:sz="0" w:space="0" w:color="auto"/>
                <w:right w:val="none" w:sz="0" w:space="0" w:color="auto"/>
              </w:divBdr>
            </w:div>
            <w:div w:id="1411923902">
              <w:marLeft w:val="0"/>
              <w:marRight w:val="0"/>
              <w:marTop w:val="0"/>
              <w:marBottom w:val="0"/>
              <w:divBdr>
                <w:top w:val="none" w:sz="0" w:space="0" w:color="auto"/>
                <w:left w:val="none" w:sz="0" w:space="0" w:color="auto"/>
                <w:bottom w:val="none" w:sz="0" w:space="0" w:color="auto"/>
                <w:right w:val="none" w:sz="0" w:space="0" w:color="auto"/>
              </w:divBdr>
            </w:div>
          </w:divsChild>
        </w:div>
        <w:div w:id="1154569768">
          <w:marLeft w:val="0"/>
          <w:marRight w:val="0"/>
          <w:marTop w:val="0"/>
          <w:marBottom w:val="0"/>
          <w:divBdr>
            <w:top w:val="none" w:sz="0" w:space="0" w:color="auto"/>
            <w:left w:val="none" w:sz="0" w:space="0" w:color="auto"/>
            <w:bottom w:val="none" w:sz="0" w:space="0" w:color="auto"/>
            <w:right w:val="none" w:sz="0" w:space="0" w:color="auto"/>
          </w:divBdr>
          <w:divsChild>
            <w:div w:id="83692925">
              <w:marLeft w:val="0"/>
              <w:marRight w:val="0"/>
              <w:marTop w:val="0"/>
              <w:marBottom w:val="0"/>
              <w:divBdr>
                <w:top w:val="none" w:sz="0" w:space="0" w:color="auto"/>
                <w:left w:val="none" w:sz="0" w:space="0" w:color="auto"/>
                <w:bottom w:val="none" w:sz="0" w:space="0" w:color="auto"/>
                <w:right w:val="none" w:sz="0" w:space="0" w:color="auto"/>
              </w:divBdr>
            </w:div>
            <w:div w:id="85880500">
              <w:marLeft w:val="0"/>
              <w:marRight w:val="0"/>
              <w:marTop w:val="0"/>
              <w:marBottom w:val="0"/>
              <w:divBdr>
                <w:top w:val="none" w:sz="0" w:space="0" w:color="auto"/>
                <w:left w:val="none" w:sz="0" w:space="0" w:color="auto"/>
                <w:bottom w:val="none" w:sz="0" w:space="0" w:color="auto"/>
                <w:right w:val="none" w:sz="0" w:space="0" w:color="auto"/>
              </w:divBdr>
            </w:div>
            <w:div w:id="258564237">
              <w:marLeft w:val="0"/>
              <w:marRight w:val="0"/>
              <w:marTop w:val="0"/>
              <w:marBottom w:val="0"/>
              <w:divBdr>
                <w:top w:val="none" w:sz="0" w:space="0" w:color="auto"/>
                <w:left w:val="none" w:sz="0" w:space="0" w:color="auto"/>
                <w:bottom w:val="none" w:sz="0" w:space="0" w:color="auto"/>
                <w:right w:val="none" w:sz="0" w:space="0" w:color="auto"/>
              </w:divBdr>
            </w:div>
            <w:div w:id="565265569">
              <w:marLeft w:val="0"/>
              <w:marRight w:val="0"/>
              <w:marTop w:val="0"/>
              <w:marBottom w:val="0"/>
              <w:divBdr>
                <w:top w:val="none" w:sz="0" w:space="0" w:color="auto"/>
                <w:left w:val="none" w:sz="0" w:space="0" w:color="auto"/>
                <w:bottom w:val="none" w:sz="0" w:space="0" w:color="auto"/>
                <w:right w:val="none" w:sz="0" w:space="0" w:color="auto"/>
              </w:divBdr>
            </w:div>
            <w:div w:id="1909999851">
              <w:marLeft w:val="0"/>
              <w:marRight w:val="0"/>
              <w:marTop w:val="0"/>
              <w:marBottom w:val="0"/>
              <w:divBdr>
                <w:top w:val="none" w:sz="0" w:space="0" w:color="auto"/>
                <w:left w:val="none" w:sz="0" w:space="0" w:color="auto"/>
                <w:bottom w:val="none" w:sz="0" w:space="0" w:color="auto"/>
                <w:right w:val="none" w:sz="0" w:space="0" w:color="auto"/>
              </w:divBdr>
            </w:div>
            <w:div w:id="11498938">
              <w:marLeft w:val="0"/>
              <w:marRight w:val="0"/>
              <w:marTop w:val="0"/>
              <w:marBottom w:val="0"/>
              <w:divBdr>
                <w:top w:val="none" w:sz="0" w:space="0" w:color="auto"/>
                <w:left w:val="none" w:sz="0" w:space="0" w:color="auto"/>
                <w:bottom w:val="none" w:sz="0" w:space="0" w:color="auto"/>
                <w:right w:val="none" w:sz="0" w:space="0" w:color="auto"/>
              </w:divBdr>
            </w:div>
            <w:div w:id="475495929">
              <w:marLeft w:val="0"/>
              <w:marRight w:val="0"/>
              <w:marTop w:val="0"/>
              <w:marBottom w:val="0"/>
              <w:divBdr>
                <w:top w:val="none" w:sz="0" w:space="0" w:color="auto"/>
                <w:left w:val="none" w:sz="0" w:space="0" w:color="auto"/>
                <w:bottom w:val="none" w:sz="0" w:space="0" w:color="auto"/>
                <w:right w:val="none" w:sz="0" w:space="0" w:color="auto"/>
              </w:divBdr>
            </w:div>
            <w:div w:id="2017920537">
              <w:marLeft w:val="0"/>
              <w:marRight w:val="0"/>
              <w:marTop w:val="0"/>
              <w:marBottom w:val="0"/>
              <w:divBdr>
                <w:top w:val="none" w:sz="0" w:space="0" w:color="auto"/>
                <w:left w:val="none" w:sz="0" w:space="0" w:color="auto"/>
                <w:bottom w:val="none" w:sz="0" w:space="0" w:color="auto"/>
                <w:right w:val="none" w:sz="0" w:space="0" w:color="auto"/>
              </w:divBdr>
            </w:div>
            <w:div w:id="2073656608">
              <w:marLeft w:val="0"/>
              <w:marRight w:val="0"/>
              <w:marTop w:val="0"/>
              <w:marBottom w:val="0"/>
              <w:divBdr>
                <w:top w:val="none" w:sz="0" w:space="0" w:color="auto"/>
                <w:left w:val="none" w:sz="0" w:space="0" w:color="auto"/>
                <w:bottom w:val="none" w:sz="0" w:space="0" w:color="auto"/>
                <w:right w:val="none" w:sz="0" w:space="0" w:color="auto"/>
              </w:divBdr>
            </w:div>
            <w:div w:id="1790584182">
              <w:marLeft w:val="0"/>
              <w:marRight w:val="0"/>
              <w:marTop w:val="0"/>
              <w:marBottom w:val="0"/>
              <w:divBdr>
                <w:top w:val="none" w:sz="0" w:space="0" w:color="auto"/>
                <w:left w:val="none" w:sz="0" w:space="0" w:color="auto"/>
                <w:bottom w:val="none" w:sz="0" w:space="0" w:color="auto"/>
                <w:right w:val="none" w:sz="0" w:space="0" w:color="auto"/>
              </w:divBdr>
            </w:div>
          </w:divsChild>
        </w:div>
        <w:div w:id="1741950639">
          <w:marLeft w:val="0"/>
          <w:marRight w:val="0"/>
          <w:marTop w:val="0"/>
          <w:marBottom w:val="0"/>
          <w:divBdr>
            <w:top w:val="none" w:sz="0" w:space="0" w:color="auto"/>
            <w:left w:val="none" w:sz="0" w:space="0" w:color="auto"/>
            <w:bottom w:val="none" w:sz="0" w:space="0" w:color="auto"/>
            <w:right w:val="none" w:sz="0" w:space="0" w:color="auto"/>
          </w:divBdr>
          <w:divsChild>
            <w:div w:id="1902516098">
              <w:marLeft w:val="0"/>
              <w:marRight w:val="0"/>
              <w:marTop w:val="0"/>
              <w:marBottom w:val="0"/>
              <w:divBdr>
                <w:top w:val="none" w:sz="0" w:space="0" w:color="auto"/>
                <w:left w:val="none" w:sz="0" w:space="0" w:color="auto"/>
                <w:bottom w:val="none" w:sz="0" w:space="0" w:color="auto"/>
                <w:right w:val="none" w:sz="0" w:space="0" w:color="auto"/>
              </w:divBdr>
            </w:div>
            <w:div w:id="1679767697">
              <w:marLeft w:val="0"/>
              <w:marRight w:val="0"/>
              <w:marTop w:val="0"/>
              <w:marBottom w:val="0"/>
              <w:divBdr>
                <w:top w:val="none" w:sz="0" w:space="0" w:color="auto"/>
                <w:left w:val="none" w:sz="0" w:space="0" w:color="auto"/>
                <w:bottom w:val="none" w:sz="0" w:space="0" w:color="auto"/>
                <w:right w:val="none" w:sz="0" w:space="0" w:color="auto"/>
              </w:divBdr>
            </w:div>
            <w:div w:id="531647897">
              <w:marLeft w:val="0"/>
              <w:marRight w:val="0"/>
              <w:marTop w:val="0"/>
              <w:marBottom w:val="0"/>
              <w:divBdr>
                <w:top w:val="none" w:sz="0" w:space="0" w:color="auto"/>
                <w:left w:val="none" w:sz="0" w:space="0" w:color="auto"/>
                <w:bottom w:val="none" w:sz="0" w:space="0" w:color="auto"/>
                <w:right w:val="none" w:sz="0" w:space="0" w:color="auto"/>
              </w:divBdr>
            </w:div>
            <w:div w:id="276913243">
              <w:marLeft w:val="0"/>
              <w:marRight w:val="0"/>
              <w:marTop w:val="0"/>
              <w:marBottom w:val="0"/>
              <w:divBdr>
                <w:top w:val="none" w:sz="0" w:space="0" w:color="auto"/>
                <w:left w:val="none" w:sz="0" w:space="0" w:color="auto"/>
                <w:bottom w:val="none" w:sz="0" w:space="0" w:color="auto"/>
                <w:right w:val="none" w:sz="0" w:space="0" w:color="auto"/>
              </w:divBdr>
            </w:div>
            <w:div w:id="1008295425">
              <w:marLeft w:val="0"/>
              <w:marRight w:val="0"/>
              <w:marTop w:val="0"/>
              <w:marBottom w:val="0"/>
              <w:divBdr>
                <w:top w:val="none" w:sz="0" w:space="0" w:color="auto"/>
                <w:left w:val="none" w:sz="0" w:space="0" w:color="auto"/>
                <w:bottom w:val="none" w:sz="0" w:space="0" w:color="auto"/>
                <w:right w:val="none" w:sz="0" w:space="0" w:color="auto"/>
              </w:divBdr>
            </w:div>
            <w:div w:id="2147241271">
              <w:marLeft w:val="0"/>
              <w:marRight w:val="0"/>
              <w:marTop w:val="0"/>
              <w:marBottom w:val="0"/>
              <w:divBdr>
                <w:top w:val="none" w:sz="0" w:space="0" w:color="auto"/>
                <w:left w:val="none" w:sz="0" w:space="0" w:color="auto"/>
                <w:bottom w:val="none" w:sz="0" w:space="0" w:color="auto"/>
                <w:right w:val="none" w:sz="0" w:space="0" w:color="auto"/>
              </w:divBdr>
            </w:div>
            <w:div w:id="1505053759">
              <w:marLeft w:val="0"/>
              <w:marRight w:val="0"/>
              <w:marTop w:val="0"/>
              <w:marBottom w:val="0"/>
              <w:divBdr>
                <w:top w:val="none" w:sz="0" w:space="0" w:color="auto"/>
                <w:left w:val="none" w:sz="0" w:space="0" w:color="auto"/>
                <w:bottom w:val="none" w:sz="0" w:space="0" w:color="auto"/>
                <w:right w:val="none" w:sz="0" w:space="0" w:color="auto"/>
              </w:divBdr>
            </w:div>
            <w:div w:id="871235884">
              <w:marLeft w:val="0"/>
              <w:marRight w:val="0"/>
              <w:marTop w:val="0"/>
              <w:marBottom w:val="0"/>
              <w:divBdr>
                <w:top w:val="none" w:sz="0" w:space="0" w:color="auto"/>
                <w:left w:val="none" w:sz="0" w:space="0" w:color="auto"/>
                <w:bottom w:val="none" w:sz="0" w:space="0" w:color="auto"/>
                <w:right w:val="none" w:sz="0" w:space="0" w:color="auto"/>
              </w:divBdr>
            </w:div>
            <w:div w:id="1893957459">
              <w:marLeft w:val="0"/>
              <w:marRight w:val="0"/>
              <w:marTop w:val="0"/>
              <w:marBottom w:val="0"/>
              <w:divBdr>
                <w:top w:val="none" w:sz="0" w:space="0" w:color="auto"/>
                <w:left w:val="none" w:sz="0" w:space="0" w:color="auto"/>
                <w:bottom w:val="none" w:sz="0" w:space="0" w:color="auto"/>
                <w:right w:val="none" w:sz="0" w:space="0" w:color="auto"/>
              </w:divBdr>
            </w:div>
            <w:div w:id="806363271">
              <w:marLeft w:val="0"/>
              <w:marRight w:val="0"/>
              <w:marTop w:val="0"/>
              <w:marBottom w:val="0"/>
              <w:divBdr>
                <w:top w:val="none" w:sz="0" w:space="0" w:color="auto"/>
                <w:left w:val="none" w:sz="0" w:space="0" w:color="auto"/>
                <w:bottom w:val="none" w:sz="0" w:space="0" w:color="auto"/>
                <w:right w:val="none" w:sz="0" w:space="0" w:color="auto"/>
              </w:divBdr>
            </w:div>
            <w:div w:id="1913587121">
              <w:marLeft w:val="0"/>
              <w:marRight w:val="0"/>
              <w:marTop w:val="0"/>
              <w:marBottom w:val="0"/>
              <w:divBdr>
                <w:top w:val="none" w:sz="0" w:space="0" w:color="auto"/>
                <w:left w:val="none" w:sz="0" w:space="0" w:color="auto"/>
                <w:bottom w:val="none" w:sz="0" w:space="0" w:color="auto"/>
                <w:right w:val="none" w:sz="0" w:space="0" w:color="auto"/>
              </w:divBdr>
            </w:div>
            <w:div w:id="1762752550">
              <w:marLeft w:val="0"/>
              <w:marRight w:val="0"/>
              <w:marTop w:val="0"/>
              <w:marBottom w:val="0"/>
              <w:divBdr>
                <w:top w:val="none" w:sz="0" w:space="0" w:color="auto"/>
                <w:left w:val="none" w:sz="0" w:space="0" w:color="auto"/>
                <w:bottom w:val="none" w:sz="0" w:space="0" w:color="auto"/>
                <w:right w:val="none" w:sz="0" w:space="0" w:color="auto"/>
              </w:divBdr>
            </w:div>
          </w:divsChild>
        </w:div>
        <w:div w:id="936863287">
          <w:marLeft w:val="0"/>
          <w:marRight w:val="0"/>
          <w:marTop w:val="0"/>
          <w:marBottom w:val="0"/>
          <w:divBdr>
            <w:top w:val="none" w:sz="0" w:space="0" w:color="auto"/>
            <w:left w:val="none" w:sz="0" w:space="0" w:color="auto"/>
            <w:bottom w:val="none" w:sz="0" w:space="0" w:color="auto"/>
            <w:right w:val="none" w:sz="0" w:space="0" w:color="auto"/>
          </w:divBdr>
          <w:divsChild>
            <w:div w:id="1524054199">
              <w:marLeft w:val="0"/>
              <w:marRight w:val="0"/>
              <w:marTop w:val="0"/>
              <w:marBottom w:val="0"/>
              <w:divBdr>
                <w:top w:val="none" w:sz="0" w:space="0" w:color="auto"/>
                <w:left w:val="none" w:sz="0" w:space="0" w:color="auto"/>
                <w:bottom w:val="none" w:sz="0" w:space="0" w:color="auto"/>
                <w:right w:val="none" w:sz="0" w:space="0" w:color="auto"/>
              </w:divBdr>
            </w:div>
            <w:div w:id="1387298718">
              <w:marLeft w:val="0"/>
              <w:marRight w:val="0"/>
              <w:marTop w:val="0"/>
              <w:marBottom w:val="0"/>
              <w:divBdr>
                <w:top w:val="none" w:sz="0" w:space="0" w:color="auto"/>
                <w:left w:val="none" w:sz="0" w:space="0" w:color="auto"/>
                <w:bottom w:val="none" w:sz="0" w:space="0" w:color="auto"/>
                <w:right w:val="none" w:sz="0" w:space="0" w:color="auto"/>
              </w:divBdr>
            </w:div>
            <w:div w:id="2074624186">
              <w:marLeft w:val="0"/>
              <w:marRight w:val="0"/>
              <w:marTop w:val="0"/>
              <w:marBottom w:val="0"/>
              <w:divBdr>
                <w:top w:val="none" w:sz="0" w:space="0" w:color="auto"/>
                <w:left w:val="none" w:sz="0" w:space="0" w:color="auto"/>
                <w:bottom w:val="none" w:sz="0" w:space="0" w:color="auto"/>
                <w:right w:val="none" w:sz="0" w:space="0" w:color="auto"/>
              </w:divBdr>
            </w:div>
            <w:div w:id="1157573218">
              <w:marLeft w:val="0"/>
              <w:marRight w:val="0"/>
              <w:marTop w:val="0"/>
              <w:marBottom w:val="0"/>
              <w:divBdr>
                <w:top w:val="none" w:sz="0" w:space="0" w:color="auto"/>
                <w:left w:val="none" w:sz="0" w:space="0" w:color="auto"/>
                <w:bottom w:val="none" w:sz="0" w:space="0" w:color="auto"/>
                <w:right w:val="none" w:sz="0" w:space="0" w:color="auto"/>
              </w:divBdr>
            </w:div>
            <w:div w:id="352802418">
              <w:marLeft w:val="0"/>
              <w:marRight w:val="0"/>
              <w:marTop w:val="0"/>
              <w:marBottom w:val="0"/>
              <w:divBdr>
                <w:top w:val="none" w:sz="0" w:space="0" w:color="auto"/>
                <w:left w:val="none" w:sz="0" w:space="0" w:color="auto"/>
                <w:bottom w:val="none" w:sz="0" w:space="0" w:color="auto"/>
                <w:right w:val="none" w:sz="0" w:space="0" w:color="auto"/>
              </w:divBdr>
            </w:div>
            <w:div w:id="1663854602">
              <w:marLeft w:val="0"/>
              <w:marRight w:val="0"/>
              <w:marTop w:val="0"/>
              <w:marBottom w:val="0"/>
              <w:divBdr>
                <w:top w:val="none" w:sz="0" w:space="0" w:color="auto"/>
                <w:left w:val="none" w:sz="0" w:space="0" w:color="auto"/>
                <w:bottom w:val="none" w:sz="0" w:space="0" w:color="auto"/>
                <w:right w:val="none" w:sz="0" w:space="0" w:color="auto"/>
              </w:divBdr>
            </w:div>
            <w:div w:id="2090420314">
              <w:marLeft w:val="0"/>
              <w:marRight w:val="0"/>
              <w:marTop w:val="0"/>
              <w:marBottom w:val="0"/>
              <w:divBdr>
                <w:top w:val="none" w:sz="0" w:space="0" w:color="auto"/>
                <w:left w:val="none" w:sz="0" w:space="0" w:color="auto"/>
                <w:bottom w:val="none" w:sz="0" w:space="0" w:color="auto"/>
                <w:right w:val="none" w:sz="0" w:space="0" w:color="auto"/>
              </w:divBdr>
            </w:div>
            <w:div w:id="929854135">
              <w:marLeft w:val="0"/>
              <w:marRight w:val="0"/>
              <w:marTop w:val="0"/>
              <w:marBottom w:val="0"/>
              <w:divBdr>
                <w:top w:val="none" w:sz="0" w:space="0" w:color="auto"/>
                <w:left w:val="none" w:sz="0" w:space="0" w:color="auto"/>
                <w:bottom w:val="none" w:sz="0" w:space="0" w:color="auto"/>
                <w:right w:val="none" w:sz="0" w:space="0" w:color="auto"/>
              </w:divBdr>
            </w:div>
            <w:div w:id="2010862302">
              <w:marLeft w:val="0"/>
              <w:marRight w:val="0"/>
              <w:marTop w:val="0"/>
              <w:marBottom w:val="0"/>
              <w:divBdr>
                <w:top w:val="none" w:sz="0" w:space="0" w:color="auto"/>
                <w:left w:val="none" w:sz="0" w:space="0" w:color="auto"/>
                <w:bottom w:val="none" w:sz="0" w:space="0" w:color="auto"/>
                <w:right w:val="none" w:sz="0" w:space="0" w:color="auto"/>
              </w:divBdr>
            </w:div>
            <w:div w:id="1040976681">
              <w:marLeft w:val="0"/>
              <w:marRight w:val="0"/>
              <w:marTop w:val="0"/>
              <w:marBottom w:val="0"/>
              <w:divBdr>
                <w:top w:val="none" w:sz="0" w:space="0" w:color="auto"/>
                <w:left w:val="none" w:sz="0" w:space="0" w:color="auto"/>
                <w:bottom w:val="none" w:sz="0" w:space="0" w:color="auto"/>
                <w:right w:val="none" w:sz="0" w:space="0" w:color="auto"/>
              </w:divBdr>
            </w:div>
          </w:divsChild>
        </w:div>
        <w:div w:id="71196532">
          <w:marLeft w:val="0"/>
          <w:marRight w:val="0"/>
          <w:marTop w:val="0"/>
          <w:marBottom w:val="0"/>
          <w:divBdr>
            <w:top w:val="none" w:sz="0" w:space="0" w:color="auto"/>
            <w:left w:val="none" w:sz="0" w:space="0" w:color="auto"/>
            <w:bottom w:val="none" w:sz="0" w:space="0" w:color="auto"/>
            <w:right w:val="none" w:sz="0" w:space="0" w:color="auto"/>
          </w:divBdr>
          <w:divsChild>
            <w:div w:id="1803115172">
              <w:marLeft w:val="0"/>
              <w:marRight w:val="0"/>
              <w:marTop w:val="0"/>
              <w:marBottom w:val="0"/>
              <w:divBdr>
                <w:top w:val="none" w:sz="0" w:space="0" w:color="auto"/>
                <w:left w:val="none" w:sz="0" w:space="0" w:color="auto"/>
                <w:bottom w:val="none" w:sz="0" w:space="0" w:color="auto"/>
                <w:right w:val="none" w:sz="0" w:space="0" w:color="auto"/>
              </w:divBdr>
            </w:div>
            <w:div w:id="1677922611">
              <w:marLeft w:val="0"/>
              <w:marRight w:val="0"/>
              <w:marTop w:val="0"/>
              <w:marBottom w:val="0"/>
              <w:divBdr>
                <w:top w:val="none" w:sz="0" w:space="0" w:color="auto"/>
                <w:left w:val="none" w:sz="0" w:space="0" w:color="auto"/>
                <w:bottom w:val="none" w:sz="0" w:space="0" w:color="auto"/>
                <w:right w:val="none" w:sz="0" w:space="0" w:color="auto"/>
              </w:divBdr>
            </w:div>
            <w:div w:id="1360662616">
              <w:marLeft w:val="0"/>
              <w:marRight w:val="0"/>
              <w:marTop w:val="0"/>
              <w:marBottom w:val="0"/>
              <w:divBdr>
                <w:top w:val="none" w:sz="0" w:space="0" w:color="auto"/>
                <w:left w:val="none" w:sz="0" w:space="0" w:color="auto"/>
                <w:bottom w:val="none" w:sz="0" w:space="0" w:color="auto"/>
                <w:right w:val="none" w:sz="0" w:space="0" w:color="auto"/>
              </w:divBdr>
            </w:div>
            <w:div w:id="418603723">
              <w:marLeft w:val="0"/>
              <w:marRight w:val="0"/>
              <w:marTop w:val="0"/>
              <w:marBottom w:val="0"/>
              <w:divBdr>
                <w:top w:val="none" w:sz="0" w:space="0" w:color="auto"/>
                <w:left w:val="none" w:sz="0" w:space="0" w:color="auto"/>
                <w:bottom w:val="none" w:sz="0" w:space="0" w:color="auto"/>
                <w:right w:val="none" w:sz="0" w:space="0" w:color="auto"/>
              </w:divBdr>
            </w:div>
            <w:div w:id="1003779442">
              <w:marLeft w:val="0"/>
              <w:marRight w:val="0"/>
              <w:marTop w:val="0"/>
              <w:marBottom w:val="0"/>
              <w:divBdr>
                <w:top w:val="none" w:sz="0" w:space="0" w:color="auto"/>
                <w:left w:val="none" w:sz="0" w:space="0" w:color="auto"/>
                <w:bottom w:val="none" w:sz="0" w:space="0" w:color="auto"/>
                <w:right w:val="none" w:sz="0" w:space="0" w:color="auto"/>
              </w:divBdr>
            </w:div>
            <w:div w:id="1311591881">
              <w:marLeft w:val="0"/>
              <w:marRight w:val="0"/>
              <w:marTop w:val="0"/>
              <w:marBottom w:val="0"/>
              <w:divBdr>
                <w:top w:val="none" w:sz="0" w:space="0" w:color="auto"/>
                <w:left w:val="none" w:sz="0" w:space="0" w:color="auto"/>
                <w:bottom w:val="none" w:sz="0" w:space="0" w:color="auto"/>
                <w:right w:val="none" w:sz="0" w:space="0" w:color="auto"/>
              </w:divBdr>
            </w:div>
            <w:div w:id="651177324">
              <w:marLeft w:val="0"/>
              <w:marRight w:val="0"/>
              <w:marTop w:val="0"/>
              <w:marBottom w:val="0"/>
              <w:divBdr>
                <w:top w:val="none" w:sz="0" w:space="0" w:color="auto"/>
                <w:left w:val="none" w:sz="0" w:space="0" w:color="auto"/>
                <w:bottom w:val="none" w:sz="0" w:space="0" w:color="auto"/>
                <w:right w:val="none" w:sz="0" w:space="0" w:color="auto"/>
              </w:divBdr>
            </w:div>
            <w:div w:id="781805363">
              <w:marLeft w:val="0"/>
              <w:marRight w:val="0"/>
              <w:marTop w:val="0"/>
              <w:marBottom w:val="0"/>
              <w:divBdr>
                <w:top w:val="none" w:sz="0" w:space="0" w:color="auto"/>
                <w:left w:val="none" w:sz="0" w:space="0" w:color="auto"/>
                <w:bottom w:val="none" w:sz="0" w:space="0" w:color="auto"/>
                <w:right w:val="none" w:sz="0" w:space="0" w:color="auto"/>
              </w:divBdr>
            </w:div>
            <w:div w:id="1152067546">
              <w:marLeft w:val="0"/>
              <w:marRight w:val="0"/>
              <w:marTop w:val="0"/>
              <w:marBottom w:val="0"/>
              <w:divBdr>
                <w:top w:val="none" w:sz="0" w:space="0" w:color="auto"/>
                <w:left w:val="none" w:sz="0" w:space="0" w:color="auto"/>
                <w:bottom w:val="none" w:sz="0" w:space="0" w:color="auto"/>
                <w:right w:val="none" w:sz="0" w:space="0" w:color="auto"/>
              </w:divBdr>
            </w:div>
            <w:div w:id="2070492350">
              <w:marLeft w:val="0"/>
              <w:marRight w:val="0"/>
              <w:marTop w:val="0"/>
              <w:marBottom w:val="0"/>
              <w:divBdr>
                <w:top w:val="none" w:sz="0" w:space="0" w:color="auto"/>
                <w:left w:val="none" w:sz="0" w:space="0" w:color="auto"/>
                <w:bottom w:val="none" w:sz="0" w:space="0" w:color="auto"/>
                <w:right w:val="none" w:sz="0" w:space="0" w:color="auto"/>
              </w:divBdr>
            </w:div>
            <w:div w:id="94719482">
              <w:marLeft w:val="0"/>
              <w:marRight w:val="0"/>
              <w:marTop w:val="0"/>
              <w:marBottom w:val="0"/>
              <w:divBdr>
                <w:top w:val="none" w:sz="0" w:space="0" w:color="auto"/>
                <w:left w:val="none" w:sz="0" w:space="0" w:color="auto"/>
                <w:bottom w:val="none" w:sz="0" w:space="0" w:color="auto"/>
                <w:right w:val="none" w:sz="0" w:space="0" w:color="auto"/>
              </w:divBdr>
            </w:div>
            <w:div w:id="315040080">
              <w:marLeft w:val="0"/>
              <w:marRight w:val="0"/>
              <w:marTop w:val="0"/>
              <w:marBottom w:val="0"/>
              <w:divBdr>
                <w:top w:val="none" w:sz="0" w:space="0" w:color="auto"/>
                <w:left w:val="none" w:sz="0" w:space="0" w:color="auto"/>
                <w:bottom w:val="none" w:sz="0" w:space="0" w:color="auto"/>
                <w:right w:val="none" w:sz="0" w:space="0" w:color="auto"/>
              </w:divBdr>
            </w:div>
          </w:divsChild>
        </w:div>
        <w:div w:id="1004821558">
          <w:marLeft w:val="0"/>
          <w:marRight w:val="0"/>
          <w:marTop w:val="0"/>
          <w:marBottom w:val="0"/>
          <w:divBdr>
            <w:top w:val="none" w:sz="0" w:space="0" w:color="auto"/>
            <w:left w:val="none" w:sz="0" w:space="0" w:color="auto"/>
            <w:bottom w:val="none" w:sz="0" w:space="0" w:color="auto"/>
            <w:right w:val="none" w:sz="0" w:space="0" w:color="auto"/>
          </w:divBdr>
          <w:divsChild>
            <w:div w:id="2100521903">
              <w:marLeft w:val="0"/>
              <w:marRight w:val="0"/>
              <w:marTop w:val="0"/>
              <w:marBottom w:val="0"/>
              <w:divBdr>
                <w:top w:val="none" w:sz="0" w:space="0" w:color="auto"/>
                <w:left w:val="none" w:sz="0" w:space="0" w:color="auto"/>
                <w:bottom w:val="none" w:sz="0" w:space="0" w:color="auto"/>
                <w:right w:val="none" w:sz="0" w:space="0" w:color="auto"/>
              </w:divBdr>
            </w:div>
            <w:div w:id="1159618013">
              <w:marLeft w:val="0"/>
              <w:marRight w:val="0"/>
              <w:marTop w:val="0"/>
              <w:marBottom w:val="0"/>
              <w:divBdr>
                <w:top w:val="none" w:sz="0" w:space="0" w:color="auto"/>
                <w:left w:val="none" w:sz="0" w:space="0" w:color="auto"/>
                <w:bottom w:val="none" w:sz="0" w:space="0" w:color="auto"/>
                <w:right w:val="none" w:sz="0" w:space="0" w:color="auto"/>
              </w:divBdr>
            </w:div>
            <w:div w:id="2067872219">
              <w:marLeft w:val="0"/>
              <w:marRight w:val="0"/>
              <w:marTop w:val="0"/>
              <w:marBottom w:val="0"/>
              <w:divBdr>
                <w:top w:val="none" w:sz="0" w:space="0" w:color="auto"/>
                <w:left w:val="none" w:sz="0" w:space="0" w:color="auto"/>
                <w:bottom w:val="none" w:sz="0" w:space="0" w:color="auto"/>
                <w:right w:val="none" w:sz="0" w:space="0" w:color="auto"/>
              </w:divBdr>
            </w:div>
            <w:div w:id="698507598">
              <w:marLeft w:val="0"/>
              <w:marRight w:val="0"/>
              <w:marTop w:val="0"/>
              <w:marBottom w:val="0"/>
              <w:divBdr>
                <w:top w:val="none" w:sz="0" w:space="0" w:color="auto"/>
                <w:left w:val="none" w:sz="0" w:space="0" w:color="auto"/>
                <w:bottom w:val="none" w:sz="0" w:space="0" w:color="auto"/>
                <w:right w:val="none" w:sz="0" w:space="0" w:color="auto"/>
              </w:divBdr>
            </w:div>
            <w:div w:id="449977987">
              <w:marLeft w:val="0"/>
              <w:marRight w:val="0"/>
              <w:marTop w:val="0"/>
              <w:marBottom w:val="0"/>
              <w:divBdr>
                <w:top w:val="none" w:sz="0" w:space="0" w:color="auto"/>
                <w:left w:val="none" w:sz="0" w:space="0" w:color="auto"/>
                <w:bottom w:val="none" w:sz="0" w:space="0" w:color="auto"/>
                <w:right w:val="none" w:sz="0" w:space="0" w:color="auto"/>
              </w:divBdr>
            </w:div>
            <w:div w:id="264850098">
              <w:marLeft w:val="0"/>
              <w:marRight w:val="0"/>
              <w:marTop w:val="0"/>
              <w:marBottom w:val="0"/>
              <w:divBdr>
                <w:top w:val="none" w:sz="0" w:space="0" w:color="auto"/>
                <w:left w:val="none" w:sz="0" w:space="0" w:color="auto"/>
                <w:bottom w:val="none" w:sz="0" w:space="0" w:color="auto"/>
                <w:right w:val="none" w:sz="0" w:space="0" w:color="auto"/>
              </w:divBdr>
            </w:div>
            <w:div w:id="963274161">
              <w:marLeft w:val="0"/>
              <w:marRight w:val="0"/>
              <w:marTop w:val="0"/>
              <w:marBottom w:val="0"/>
              <w:divBdr>
                <w:top w:val="none" w:sz="0" w:space="0" w:color="auto"/>
                <w:left w:val="none" w:sz="0" w:space="0" w:color="auto"/>
                <w:bottom w:val="none" w:sz="0" w:space="0" w:color="auto"/>
                <w:right w:val="none" w:sz="0" w:space="0" w:color="auto"/>
              </w:divBdr>
            </w:div>
            <w:div w:id="1405494143">
              <w:marLeft w:val="0"/>
              <w:marRight w:val="0"/>
              <w:marTop w:val="0"/>
              <w:marBottom w:val="0"/>
              <w:divBdr>
                <w:top w:val="none" w:sz="0" w:space="0" w:color="auto"/>
                <w:left w:val="none" w:sz="0" w:space="0" w:color="auto"/>
                <w:bottom w:val="none" w:sz="0" w:space="0" w:color="auto"/>
                <w:right w:val="none" w:sz="0" w:space="0" w:color="auto"/>
              </w:divBdr>
            </w:div>
            <w:div w:id="1637176135">
              <w:marLeft w:val="0"/>
              <w:marRight w:val="0"/>
              <w:marTop w:val="0"/>
              <w:marBottom w:val="0"/>
              <w:divBdr>
                <w:top w:val="none" w:sz="0" w:space="0" w:color="auto"/>
                <w:left w:val="none" w:sz="0" w:space="0" w:color="auto"/>
                <w:bottom w:val="none" w:sz="0" w:space="0" w:color="auto"/>
                <w:right w:val="none" w:sz="0" w:space="0" w:color="auto"/>
              </w:divBdr>
            </w:div>
            <w:div w:id="2059090035">
              <w:marLeft w:val="0"/>
              <w:marRight w:val="0"/>
              <w:marTop w:val="0"/>
              <w:marBottom w:val="0"/>
              <w:divBdr>
                <w:top w:val="none" w:sz="0" w:space="0" w:color="auto"/>
                <w:left w:val="none" w:sz="0" w:space="0" w:color="auto"/>
                <w:bottom w:val="none" w:sz="0" w:space="0" w:color="auto"/>
                <w:right w:val="none" w:sz="0" w:space="0" w:color="auto"/>
              </w:divBdr>
            </w:div>
          </w:divsChild>
        </w:div>
        <w:div w:id="1639454119">
          <w:marLeft w:val="0"/>
          <w:marRight w:val="0"/>
          <w:marTop w:val="0"/>
          <w:marBottom w:val="0"/>
          <w:divBdr>
            <w:top w:val="none" w:sz="0" w:space="0" w:color="auto"/>
            <w:left w:val="none" w:sz="0" w:space="0" w:color="auto"/>
            <w:bottom w:val="none" w:sz="0" w:space="0" w:color="auto"/>
            <w:right w:val="none" w:sz="0" w:space="0" w:color="auto"/>
          </w:divBdr>
          <w:divsChild>
            <w:div w:id="910233300">
              <w:marLeft w:val="0"/>
              <w:marRight w:val="0"/>
              <w:marTop w:val="0"/>
              <w:marBottom w:val="0"/>
              <w:divBdr>
                <w:top w:val="none" w:sz="0" w:space="0" w:color="auto"/>
                <w:left w:val="none" w:sz="0" w:space="0" w:color="auto"/>
                <w:bottom w:val="none" w:sz="0" w:space="0" w:color="auto"/>
                <w:right w:val="none" w:sz="0" w:space="0" w:color="auto"/>
              </w:divBdr>
            </w:div>
            <w:div w:id="1476290127">
              <w:marLeft w:val="0"/>
              <w:marRight w:val="0"/>
              <w:marTop w:val="0"/>
              <w:marBottom w:val="0"/>
              <w:divBdr>
                <w:top w:val="none" w:sz="0" w:space="0" w:color="auto"/>
                <w:left w:val="none" w:sz="0" w:space="0" w:color="auto"/>
                <w:bottom w:val="none" w:sz="0" w:space="0" w:color="auto"/>
                <w:right w:val="none" w:sz="0" w:space="0" w:color="auto"/>
              </w:divBdr>
            </w:div>
            <w:div w:id="389500961">
              <w:marLeft w:val="0"/>
              <w:marRight w:val="0"/>
              <w:marTop w:val="0"/>
              <w:marBottom w:val="0"/>
              <w:divBdr>
                <w:top w:val="none" w:sz="0" w:space="0" w:color="auto"/>
                <w:left w:val="none" w:sz="0" w:space="0" w:color="auto"/>
                <w:bottom w:val="none" w:sz="0" w:space="0" w:color="auto"/>
                <w:right w:val="none" w:sz="0" w:space="0" w:color="auto"/>
              </w:divBdr>
            </w:div>
            <w:div w:id="516043576">
              <w:marLeft w:val="0"/>
              <w:marRight w:val="0"/>
              <w:marTop w:val="0"/>
              <w:marBottom w:val="0"/>
              <w:divBdr>
                <w:top w:val="none" w:sz="0" w:space="0" w:color="auto"/>
                <w:left w:val="none" w:sz="0" w:space="0" w:color="auto"/>
                <w:bottom w:val="none" w:sz="0" w:space="0" w:color="auto"/>
                <w:right w:val="none" w:sz="0" w:space="0" w:color="auto"/>
              </w:divBdr>
            </w:div>
            <w:div w:id="267584549">
              <w:marLeft w:val="0"/>
              <w:marRight w:val="0"/>
              <w:marTop w:val="0"/>
              <w:marBottom w:val="0"/>
              <w:divBdr>
                <w:top w:val="none" w:sz="0" w:space="0" w:color="auto"/>
                <w:left w:val="none" w:sz="0" w:space="0" w:color="auto"/>
                <w:bottom w:val="none" w:sz="0" w:space="0" w:color="auto"/>
                <w:right w:val="none" w:sz="0" w:space="0" w:color="auto"/>
              </w:divBdr>
            </w:div>
            <w:div w:id="152793346">
              <w:marLeft w:val="0"/>
              <w:marRight w:val="0"/>
              <w:marTop w:val="0"/>
              <w:marBottom w:val="0"/>
              <w:divBdr>
                <w:top w:val="none" w:sz="0" w:space="0" w:color="auto"/>
                <w:left w:val="none" w:sz="0" w:space="0" w:color="auto"/>
                <w:bottom w:val="none" w:sz="0" w:space="0" w:color="auto"/>
                <w:right w:val="none" w:sz="0" w:space="0" w:color="auto"/>
              </w:divBdr>
            </w:div>
            <w:div w:id="317735764">
              <w:marLeft w:val="0"/>
              <w:marRight w:val="0"/>
              <w:marTop w:val="0"/>
              <w:marBottom w:val="0"/>
              <w:divBdr>
                <w:top w:val="none" w:sz="0" w:space="0" w:color="auto"/>
                <w:left w:val="none" w:sz="0" w:space="0" w:color="auto"/>
                <w:bottom w:val="none" w:sz="0" w:space="0" w:color="auto"/>
                <w:right w:val="none" w:sz="0" w:space="0" w:color="auto"/>
              </w:divBdr>
            </w:div>
            <w:div w:id="268972243">
              <w:marLeft w:val="0"/>
              <w:marRight w:val="0"/>
              <w:marTop w:val="0"/>
              <w:marBottom w:val="0"/>
              <w:divBdr>
                <w:top w:val="none" w:sz="0" w:space="0" w:color="auto"/>
                <w:left w:val="none" w:sz="0" w:space="0" w:color="auto"/>
                <w:bottom w:val="none" w:sz="0" w:space="0" w:color="auto"/>
                <w:right w:val="none" w:sz="0" w:space="0" w:color="auto"/>
              </w:divBdr>
            </w:div>
            <w:div w:id="868253426">
              <w:marLeft w:val="0"/>
              <w:marRight w:val="0"/>
              <w:marTop w:val="0"/>
              <w:marBottom w:val="0"/>
              <w:divBdr>
                <w:top w:val="none" w:sz="0" w:space="0" w:color="auto"/>
                <w:left w:val="none" w:sz="0" w:space="0" w:color="auto"/>
                <w:bottom w:val="none" w:sz="0" w:space="0" w:color="auto"/>
                <w:right w:val="none" w:sz="0" w:space="0" w:color="auto"/>
              </w:divBdr>
            </w:div>
            <w:div w:id="1222866555">
              <w:marLeft w:val="0"/>
              <w:marRight w:val="0"/>
              <w:marTop w:val="0"/>
              <w:marBottom w:val="0"/>
              <w:divBdr>
                <w:top w:val="none" w:sz="0" w:space="0" w:color="auto"/>
                <w:left w:val="none" w:sz="0" w:space="0" w:color="auto"/>
                <w:bottom w:val="none" w:sz="0" w:space="0" w:color="auto"/>
                <w:right w:val="none" w:sz="0" w:space="0" w:color="auto"/>
              </w:divBdr>
            </w:div>
            <w:div w:id="2140565035">
              <w:marLeft w:val="0"/>
              <w:marRight w:val="0"/>
              <w:marTop w:val="0"/>
              <w:marBottom w:val="0"/>
              <w:divBdr>
                <w:top w:val="none" w:sz="0" w:space="0" w:color="auto"/>
                <w:left w:val="none" w:sz="0" w:space="0" w:color="auto"/>
                <w:bottom w:val="none" w:sz="0" w:space="0" w:color="auto"/>
                <w:right w:val="none" w:sz="0" w:space="0" w:color="auto"/>
              </w:divBdr>
            </w:div>
            <w:div w:id="301230697">
              <w:marLeft w:val="0"/>
              <w:marRight w:val="0"/>
              <w:marTop w:val="0"/>
              <w:marBottom w:val="0"/>
              <w:divBdr>
                <w:top w:val="none" w:sz="0" w:space="0" w:color="auto"/>
                <w:left w:val="none" w:sz="0" w:space="0" w:color="auto"/>
                <w:bottom w:val="none" w:sz="0" w:space="0" w:color="auto"/>
                <w:right w:val="none" w:sz="0" w:space="0" w:color="auto"/>
              </w:divBdr>
            </w:div>
          </w:divsChild>
        </w:div>
        <w:div w:id="2056655148">
          <w:marLeft w:val="0"/>
          <w:marRight w:val="0"/>
          <w:marTop w:val="0"/>
          <w:marBottom w:val="0"/>
          <w:divBdr>
            <w:top w:val="none" w:sz="0" w:space="0" w:color="auto"/>
            <w:left w:val="none" w:sz="0" w:space="0" w:color="auto"/>
            <w:bottom w:val="none" w:sz="0" w:space="0" w:color="auto"/>
            <w:right w:val="none" w:sz="0" w:space="0" w:color="auto"/>
          </w:divBdr>
          <w:divsChild>
            <w:div w:id="599608199">
              <w:marLeft w:val="0"/>
              <w:marRight w:val="0"/>
              <w:marTop w:val="0"/>
              <w:marBottom w:val="0"/>
              <w:divBdr>
                <w:top w:val="none" w:sz="0" w:space="0" w:color="auto"/>
                <w:left w:val="none" w:sz="0" w:space="0" w:color="auto"/>
                <w:bottom w:val="none" w:sz="0" w:space="0" w:color="auto"/>
                <w:right w:val="none" w:sz="0" w:space="0" w:color="auto"/>
              </w:divBdr>
            </w:div>
            <w:div w:id="424885075">
              <w:marLeft w:val="0"/>
              <w:marRight w:val="0"/>
              <w:marTop w:val="0"/>
              <w:marBottom w:val="0"/>
              <w:divBdr>
                <w:top w:val="none" w:sz="0" w:space="0" w:color="auto"/>
                <w:left w:val="none" w:sz="0" w:space="0" w:color="auto"/>
                <w:bottom w:val="none" w:sz="0" w:space="0" w:color="auto"/>
                <w:right w:val="none" w:sz="0" w:space="0" w:color="auto"/>
              </w:divBdr>
            </w:div>
            <w:div w:id="73093526">
              <w:marLeft w:val="0"/>
              <w:marRight w:val="0"/>
              <w:marTop w:val="0"/>
              <w:marBottom w:val="0"/>
              <w:divBdr>
                <w:top w:val="none" w:sz="0" w:space="0" w:color="auto"/>
                <w:left w:val="none" w:sz="0" w:space="0" w:color="auto"/>
                <w:bottom w:val="none" w:sz="0" w:space="0" w:color="auto"/>
                <w:right w:val="none" w:sz="0" w:space="0" w:color="auto"/>
              </w:divBdr>
            </w:div>
            <w:div w:id="177736497">
              <w:marLeft w:val="0"/>
              <w:marRight w:val="0"/>
              <w:marTop w:val="0"/>
              <w:marBottom w:val="0"/>
              <w:divBdr>
                <w:top w:val="none" w:sz="0" w:space="0" w:color="auto"/>
                <w:left w:val="none" w:sz="0" w:space="0" w:color="auto"/>
                <w:bottom w:val="none" w:sz="0" w:space="0" w:color="auto"/>
                <w:right w:val="none" w:sz="0" w:space="0" w:color="auto"/>
              </w:divBdr>
            </w:div>
            <w:div w:id="1684897358">
              <w:marLeft w:val="0"/>
              <w:marRight w:val="0"/>
              <w:marTop w:val="0"/>
              <w:marBottom w:val="0"/>
              <w:divBdr>
                <w:top w:val="none" w:sz="0" w:space="0" w:color="auto"/>
                <w:left w:val="none" w:sz="0" w:space="0" w:color="auto"/>
                <w:bottom w:val="none" w:sz="0" w:space="0" w:color="auto"/>
                <w:right w:val="none" w:sz="0" w:space="0" w:color="auto"/>
              </w:divBdr>
            </w:div>
            <w:div w:id="703336537">
              <w:marLeft w:val="0"/>
              <w:marRight w:val="0"/>
              <w:marTop w:val="0"/>
              <w:marBottom w:val="0"/>
              <w:divBdr>
                <w:top w:val="none" w:sz="0" w:space="0" w:color="auto"/>
                <w:left w:val="none" w:sz="0" w:space="0" w:color="auto"/>
                <w:bottom w:val="none" w:sz="0" w:space="0" w:color="auto"/>
                <w:right w:val="none" w:sz="0" w:space="0" w:color="auto"/>
              </w:divBdr>
            </w:div>
            <w:div w:id="766778379">
              <w:marLeft w:val="0"/>
              <w:marRight w:val="0"/>
              <w:marTop w:val="0"/>
              <w:marBottom w:val="0"/>
              <w:divBdr>
                <w:top w:val="none" w:sz="0" w:space="0" w:color="auto"/>
                <w:left w:val="none" w:sz="0" w:space="0" w:color="auto"/>
                <w:bottom w:val="none" w:sz="0" w:space="0" w:color="auto"/>
                <w:right w:val="none" w:sz="0" w:space="0" w:color="auto"/>
              </w:divBdr>
            </w:div>
            <w:div w:id="1639997647">
              <w:marLeft w:val="0"/>
              <w:marRight w:val="0"/>
              <w:marTop w:val="0"/>
              <w:marBottom w:val="0"/>
              <w:divBdr>
                <w:top w:val="none" w:sz="0" w:space="0" w:color="auto"/>
                <w:left w:val="none" w:sz="0" w:space="0" w:color="auto"/>
                <w:bottom w:val="none" w:sz="0" w:space="0" w:color="auto"/>
                <w:right w:val="none" w:sz="0" w:space="0" w:color="auto"/>
              </w:divBdr>
            </w:div>
            <w:div w:id="359162524">
              <w:marLeft w:val="0"/>
              <w:marRight w:val="0"/>
              <w:marTop w:val="0"/>
              <w:marBottom w:val="0"/>
              <w:divBdr>
                <w:top w:val="none" w:sz="0" w:space="0" w:color="auto"/>
                <w:left w:val="none" w:sz="0" w:space="0" w:color="auto"/>
                <w:bottom w:val="none" w:sz="0" w:space="0" w:color="auto"/>
                <w:right w:val="none" w:sz="0" w:space="0" w:color="auto"/>
              </w:divBdr>
            </w:div>
            <w:div w:id="359551966">
              <w:marLeft w:val="0"/>
              <w:marRight w:val="0"/>
              <w:marTop w:val="0"/>
              <w:marBottom w:val="0"/>
              <w:divBdr>
                <w:top w:val="none" w:sz="0" w:space="0" w:color="auto"/>
                <w:left w:val="none" w:sz="0" w:space="0" w:color="auto"/>
                <w:bottom w:val="none" w:sz="0" w:space="0" w:color="auto"/>
                <w:right w:val="none" w:sz="0" w:space="0" w:color="auto"/>
              </w:divBdr>
            </w:div>
          </w:divsChild>
        </w:div>
        <w:div w:id="1824735586">
          <w:marLeft w:val="0"/>
          <w:marRight w:val="0"/>
          <w:marTop w:val="0"/>
          <w:marBottom w:val="0"/>
          <w:divBdr>
            <w:top w:val="none" w:sz="0" w:space="0" w:color="auto"/>
            <w:left w:val="none" w:sz="0" w:space="0" w:color="auto"/>
            <w:bottom w:val="none" w:sz="0" w:space="0" w:color="auto"/>
            <w:right w:val="none" w:sz="0" w:space="0" w:color="auto"/>
          </w:divBdr>
          <w:divsChild>
            <w:div w:id="1402944453">
              <w:marLeft w:val="0"/>
              <w:marRight w:val="0"/>
              <w:marTop w:val="0"/>
              <w:marBottom w:val="0"/>
              <w:divBdr>
                <w:top w:val="none" w:sz="0" w:space="0" w:color="auto"/>
                <w:left w:val="none" w:sz="0" w:space="0" w:color="auto"/>
                <w:bottom w:val="none" w:sz="0" w:space="0" w:color="auto"/>
                <w:right w:val="none" w:sz="0" w:space="0" w:color="auto"/>
              </w:divBdr>
            </w:div>
            <w:div w:id="499002042">
              <w:marLeft w:val="0"/>
              <w:marRight w:val="0"/>
              <w:marTop w:val="0"/>
              <w:marBottom w:val="0"/>
              <w:divBdr>
                <w:top w:val="none" w:sz="0" w:space="0" w:color="auto"/>
                <w:left w:val="none" w:sz="0" w:space="0" w:color="auto"/>
                <w:bottom w:val="none" w:sz="0" w:space="0" w:color="auto"/>
                <w:right w:val="none" w:sz="0" w:space="0" w:color="auto"/>
              </w:divBdr>
            </w:div>
            <w:div w:id="888035508">
              <w:marLeft w:val="0"/>
              <w:marRight w:val="0"/>
              <w:marTop w:val="0"/>
              <w:marBottom w:val="0"/>
              <w:divBdr>
                <w:top w:val="none" w:sz="0" w:space="0" w:color="auto"/>
                <w:left w:val="none" w:sz="0" w:space="0" w:color="auto"/>
                <w:bottom w:val="none" w:sz="0" w:space="0" w:color="auto"/>
                <w:right w:val="none" w:sz="0" w:space="0" w:color="auto"/>
              </w:divBdr>
            </w:div>
            <w:div w:id="31424115">
              <w:marLeft w:val="0"/>
              <w:marRight w:val="0"/>
              <w:marTop w:val="0"/>
              <w:marBottom w:val="0"/>
              <w:divBdr>
                <w:top w:val="none" w:sz="0" w:space="0" w:color="auto"/>
                <w:left w:val="none" w:sz="0" w:space="0" w:color="auto"/>
                <w:bottom w:val="none" w:sz="0" w:space="0" w:color="auto"/>
                <w:right w:val="none" w:sz="0" w:space="0" w:color="auto"/>
              </w:divBdr>
            </w:div>
            <w:div w:id="756485837">
              <w:marLeft w:val="0"/>
              <w:marRight w:val="0"/>
              <w:marTop w:val="0"/>
              <w:marBottom w:val="0"/>
              <w:divBdr>
                <w:top w:val="none" w:sz="0" w:space="0" w:color="auto"/>
                <w:left w:val="none" w:sz="0" w:space="0" w:color="auto"/>
                <w:bottom w:val="none" w:sz="0" w:space="0" w:color="auto"/>
                <w:right w:val="none" w:sz="0" w:space="0" w:color="auto"/>
              </w:divBdr>
            </w:div>
            <w:div w:id="1652514854">
              <w:marLeft w:val="0"/>
              <w:marRight w:val="0"/>
              <w:marTop w:val="0"/>
              <w:marBottom w:val="0"/>
              <w:divBdr>
                <w:top w:val="none" w:sz="0" w:space="0" w:color="auto"/>
                <w:left w:val="none" w:sz="0" w:space="0" w:color="auto"/>
                <w:bottom w:val="none" w:sz="0" w:space="0" w:color="auto"/>
                <w:right w:val="none" w:sz="0" w:space="0" w:color="auto"/>
              </w:divBdr>
            </w:div>
            <w:div w:id="900868012">
              <w:marLeft w:val="0"/>
              <w:marRight w:val="0"/>
              <w:marTop w:val="0"/>
              <w:marBottom w:val="0"/>
              <w:divBdr>
                <w:top w:val="none" w:sz="0" w:space="0" w:color="auto"/>
                <w:left w:val="none" w:sz="0" w:space="0" w:color="auto"/>
                <w:bottom w:val="none" w:sz="0" w:space="0" w:color="auto"/>
                <w:right w:val="none" w:sz="0" w:space="0" w:color="auto"/>
              </w:divBdr>
            </w:div>
            <w:div w:id="318195681">
              <w:marLeft w:val="0"/>
              <w:marRight w:val="0"/>
              <w:marTop w:val="0"/>
              <w:marBottom w:val="0"/>
              <w:divBdr>
                <w:top w:val="none" w:sz="0" w:space="0" w:color="auto"/>
                <w:left w:val="none" w:sz="0" w:space="0" w:color="auto"/>
                <w:bottom w:val="none" w:sz="0" w:space="0" w:color="auto"/>
                <w:right w:val="none" w:sz="0" w:space="0" w:color="auto"/>
              </w:divBdr>
            </w:div>
            <w:div w:id="403532561">
              <w:marLeft w:val="0"/>
              <w:marRight w:val="0"/>
              <w:marTop w:val="0"/>
              <w:marBottom w:val="0"/>
              <w:divBdr>
                <w:top w:val="none" w:sz="0" w:space="0" w:color="auto"/>
                <w:left w:val="none" w:sz="0" w:space="0" w:color="auto"/>
                <w:bottom w:val="none" w:sz="0" w:space="0" w:color="auto"/>
                <w:right w:val="none" w:sz="0" w:space="0" w:color="auto"/>
              </w:divBdr>
            </w:div>
            <w:div w:id="617414872">
              <w:marLeft w:val="0"/>
              <w:marRight w:val="0"/>
              <w:marTop w:val="0"/>
              <w:marBottom w:val="0"/>
              <w:divBdr>
                <w:top w:val="none" w:sz="0" w:space="0" w:color="auto"/>
                <w:left w:val="none" w:sz="0" w:space="0" w:color="auto"/>
                <w:bottom w:val="none" w:sz="0" w:space="0" w:color="auto"/>
                <w:right w:val="none" w:sz="0" w:space="0" w:color="auto"/>
              </w:divBdr>
            </w:div>
            <w:div w:id="1545750282">
              <w:marLeft w:val="0"/>
              <w:marRight w:val="0"/>
              <w:marTop w:val="0"/>
              <w:marBottom w:val="0"/>
              <w:divBdr>
                <w:top w:val="none" w:sz="0" w:space="0" w:color="auto"/>
                <w:left w:val="none" w:sz="0" w:space="0" w:color="auto"/>
                <w:bottom w:val="none" w:sz="0" w:space="0" w:color="auto"/>
                <w:right w:val="none" w:sz="0" w:space="0" w:color="auto"/>
              </w:divBdr>
            </w:div>
            <w:div w:id="1781415036">
              <w:marLeft w:val="0"/>
              <w:marRight w:val="0"/>
              <w:marTop w:val="0"/>
              <w:marBottom w:val="0"/>
              <w:divBdr>
                <w:top w:val="none" w:sz="0" w:space="0" w:color="auto"/>
                <w:left w:val="none" w:sz="0" w:space="0" w:color="auto"/>
                <w:bottom w:val="none" w:sz="0" w:space="0" w:color="auto"/>
                <w:right w:val="none" w:sz="0" w:space="0" w:color="auto"/>
              </w:divBdr>
            </w:div>
          </w:divsChild>
        </w:div>
        <w:div w:id="306322718">
          <w:marLeft w:val="0"/>
          <w:marRight w:val="0"/>
          <w:marTop w:val="0"/>
          <w:marBottom w:val="0"/>
          <w:divBdr>
            <w:top w:val="none" w:sz="0" w:space="0" w:color="auto"/>
            <w:left w:val="none" w:sz="0" w:space="0" w:color="auto"/>
            <w:bottom w:val="none" w:sz="0" w:space="0" w:color="auto"/>
            <w:right w:val="none" w:sz="0" w:space="0" w:color="auto"/>
          </w:divBdr>
          <w:divsChild>
            <w:div w:id="1509715162">
              <w:marLeft w:val="0"/>
              <w:marRight w:val="0"/>
              <w:marTop w:val="0"/>
              <w:marBottom w:val="0"/>
              <w:divBdr>
                <w:top w:val="none" w:sz="0" w:space="0" w:color="auto"/>
                <w:left w:val="none" w:sz="0" w:space="0" w:color="auto"/>
                <w:bottom w:val="none" w:sz="0" w:space="0" w:color="auto"/>
                <w:right w:val="none" w:sz="0" w:space="0" w:color="auto"/>
              </w:divBdr>
            </w:div>
            <w:div w:id="548996518">
              <w:marLeft w:val="0"/>
              <w:marRight w:val="0"/>
              <w:marTop w:val="0"/>
              <w:marBottom w:val="0"/>
              <w:divBdr>
                <w:top w:val="none" w:sz="0" w:space="0" w:color="auto"/>
                <w:left w:val="none" w:sz="0" w:space="0" w:color="auto"/>
                <w:bottom w:val="none" w:sz="0" w:space="0" w:color="auto"/>
                <w:right w:val="none" w:sz="0" w:space="0" w:color="auto"/>
              </w:divBdr>
            </w:div>
            <w:div w:id="1194273100">
              <w:marLeft w:val="0"/>
              <w:marRight w:val="0"/>
              <w:marTop w:val="0"/>
              <w:marBottom w:val="0"/>
              <w:divBdr>
                <w:top w:val="none" w:sz="0" w:space="0" w:color="auto"/>
                <w:left w:val="none" w:sz="0" w:space="0" w:color="auto"/>
                <w:bottom w:val="none" w:sz="0" w:space="0" w:color="auto"/>
                <w:right w:val="none" w:sz="0" w:space="0" w:color="auto"/>
              </w:divBdr>
            </w:div>
            <w:div w:id="1465075458">
              <w:marLeft w:val="0"/>
              <w:marRight w:val="0"/>
              <w:marTop w:val="0"/>
              <w:marBottom w:val="0"/>
              <w:divBdr>
                <w:top w:val="none" w:sz="0" w:space="0" w:color="auto"/>
                <w:left w:val="none" w:sz="0" w:space="0" w:color="auto"/>
                <w:bottom w:val="none" w:sz="0" w:space="0" w:color="auto"/>
                <w:right w:val="none" w:sz="0" w:space="0" w:color="auto"/>
              </w:divBdr>
            </w:div>
            <w:div w:id="823011510">
              <w:marLeft w:val="0"/>
              <w:marRight w:val="0"/>
              <w:marTop w:val="0"/>
              <w:marBottom w:val="0"/>
              <w:divBdr>
                <w:top w:val="none" w:sz="0" w:space="0" w:color="auto"/>
                <w:left w:val="none" w:sz="0" w:space="0" w:color="auto"/>
                <w:bottom w:val="none" w:sz="0" w:space="0" w:color="auto"/>
                <w:right w:val="none" w:sz="0" w:space="0" w:color="auto"/>
              </w:divBdr>
            </w:div>
            <w:div w:id="1681548356">
              <w:marLeft w:val="0"/>
              <w:marRight w:val="0"/>
              <w:marTop w:val="0"/>
              <w:marBottom w:val="0"/>
              <w:divBdr>
                <w:top w:val="none" w:sz="0" w:space="0" w:color="auto"/>
                <w:left w:val="none" w:sz="0" w:space="0" w:color="auto"/>
                <w:bottom w:val="none" w:sz="0" w:space="0" w:color="auto"/>
                <w:right w:val="none" w:sz="0" w:space="0" w:color="auto"/>
              </w:divBdr>
            </w:div>
            <w:div w:id="890573210">
              <w:marLeft w:val="0"/>
              <w:marRight w:val="0"/>
              <w:marTop w:val="0"/>
              <w:marBottom w:val="0"/>
              <w:divBdr>
                <w:top w:val="none" w:sz="0" w:space="0" w:color="auto"/>
                <w:left w:val="none" w:sz="0" w:space="0" w:color="auto"/>
                <w:bottom w:val="none" w:sz="0" w:space="0" w:color="auto"/>
                <w:right w:val="none" w:sz="0" w:space="0" w:color="auto"/>
              </w:divBdr>
            </w:div>
            <w:div w:id="1116830188">
              <w:marLeft w:val="0"/>
              <w:marRight w:val="0"/>
              <w:marTop w:val="0"/>
              <w:marBottom w:val="0"/>
              <w:divBdr>
                <w:top w:val="none" w:sz="0" w:space="0" w:color="auto"/>
                <w:left w:val="none" w:sz="0" w:space="0" w:color="auto"/>
                <w:bottom w:val="none" w:sz="0" w:space="0" w:color="auto"/>
                <w:right w:val="none" w:sz="0" w:space="0" w:color="auto"/>
              </w:divBdr>
            </w:div>
            <w:div w:id="1886215122">
              <w:marLeft w:val="0"/>
              <w:marRight w:val="0"/>
              <w:marTop w:val="0"/>
              <w:marBottom w:val="0"/>
              <w:divBdr>
                <w:top w:val="none" w:sz="0" w:space="0" w:color="auto"/>
                <w:left w:val="none" w:sz="0" w:space="0" w:color="auto"/>
                <w:bottom w:val="none" w:sz="0" w:space="0" w:color="auto"/>
                <w:right w:val="none" w:sz="0" w:space="0" w:color="auto"/>
              </w:divBdr>
            </w:div>
            <w:div w:id="610093762">
              <w:marLeft w:val="0"/>
              <w:marRight w:val="0"/>
              <w:marTop w:val="0"/>
              <w:marBottom w:val="0"/>
              <w:divBdr>
                <w:top w:val="none" w:sz="0" w:space="0" w:color="auto"/>
                <w:left w:val="none" w:sz="0" w:space="0" w:color="auto"/>
                <w:bottom w:val="none" w:sz="0" w:space="0" w:color="auto"/>
                <w:right w:val="none" w:sz="0" w:space="0" w:color="auto"/>
              </w:divBdr>
            </w:div>
          </w:divsChild>
        </w:div>
        <w:div w:id="1729764961">
          <w:marLeft w:val="0"/>
          <w:marRight w:val="0"/>
          <w:marTop w:val="0"/>
          <w:marBottom w:val="0"/>
          <w:divBdr>
            <w:top w:val="none" w:sz="0" w:space="0" w:color="auto"/>
            <w:left w:val="none" w:sz="0" w:space="0" w:color="auto"/>
            <w:bottom w:val="none" w:sz="0" w:space="0" w:color="auto"/>
            <w:right w:val="none" w:sz="0" w:space="0" w:color="auto"/>
          </w:divBdr>
          <w:divsChild>
            <w:div w:id="257060345">
              <w:marLeft w:val="0"/>
              <w:marRight w:val="0"/>
              <w:marTop w:val="0"/>
              <w:marBottom w:val="0"/>
              <w:divBdr>
                <w:top w:val="none" w:sz="0" w:space="0" w:color="auto"/>
                <w:left w:val="none" w:sz="0" w:space="0" w:color="auto"/>
                <w:bottom w:val="none" w:sz="0" w:space="0" w:color="auto"/>
                <w:right w:val="none" w:sz="0" w:space="0" w:color="auto"/>
              </w:divBdr>
            </w:div>
            <w:div w:id="554120817">
              <w:marLeft w:val="0"/>
              <w:marRight w:val="0"/>
              <w:marTop w:val="0"/>
              <w:marBottom w:val="0"/>
              <w:divBdr>
                <w:top w:val="none" w:sz="0" w:space="0" w:color="auto"/>
                <w:left w:val="none" w:sz="0" w:space="0" w:color="auto"/>
                <w:bottom w:val="none" w:sz="0" w:space="0" w:color="auto"/>
                <w:right w:val="none" w:sz="0" w:space="0" w:color="auto"/>
              </w:divBdr>
            </w:div>
            <w:div w:id="716779532">
              <w:marLeft w:val="0"/>
              <w:marRight w:val="0"/>
              <w:marTop w:val="0"/>
              <w:marBottom w:val="0"/>
              <w:divBdr>
                <w:top w:val="none" w:sz="0" w:space="0" w:color="auto"/>
                <w:left w:val="none" w:sz="0" w:space="0" w:color="auto"/>
                <w:bottom w:val="none" w:sz="0" w:space="0" w:color="auto"/>
                <w:right w:val="none" w:sz="0" w:space="0" w:color="auto"/>
              </w:divBdr>
            </w:div>
            <w:div w:id="1585337257">
              <w:marLeft w:val="0"/>
              <w:marRight w:val="0"/>
              <w:marTop w:val="0"/>
              <w:marBottom w:val="0"/>
              <w:divBdr>
                <w:top w:val="none" w:sz="0" w:space="0" w:color="auto"/>
                <w:left w:val="none" w:sz="0" w:space="0" w:color="auto"/>
                <w:bottom w:val="none" w:sz="0" w:space="0" w:color="auto"/>
                <w:right w:val="none" w:sz="0" w:space="0" w:color="auto"/>
              </w:divBdr>
            </w:div>
            <w:div w:id="238290757">
              <w:marLeft w:val="0"/>
              <w:marRight w:val="0"/>
              <w:marTop w:val="0"/>
              <w:marBottom w:val="0"/>
              <w:divBdr>
                <w:top w:val="none" w:sz="0" w:space="0" w:color="auto"/>
                <w:left w:val="none" w:sz="0" w:space="0" w:color="auto"/>
                <w:bottom w:val="none" w:sz="0" w:space="0" w:color="auto"/>
                <w:right w:val="none" w:sz="0" w:space="0" w:color="auto"/>
              </w:divBdr>
            </w:div>
            <w:div w:id="1760254245">
              <w:marLeft w:val="0"/>
              <w:marRight w:val="0"/>
              <w:marTop w:val="0"/>
              <w:marBottom w:val="0"/>
              <w:divBdr>
                <w:top w:val="none" w:sz="0" w:space="0" w:color="auto"/>
                <w:left w:val="none" w:sz="0" w:space="0" w:color="auto"/>
                <w:bottom w:val="none" w:sz="0" w:space="0" w:color="auto"/>
                <w:right w:val="none" w:sz="0" w:space="0" w:color="auto"/>
              </w:divBdr>
            </w:div>
            <w:div w:id="2096050451">
              <w:marLeft w:val="0"/>
              <w:marRight w:val="0"/>
              <w:marTop w:val="0"/>
              <w:marBottom w:val="0"/>
              <w:divBdr>
                <w:top w:val="none" w:sz="0" w:space="0" w:color="auto"/>
                <w:left w:val="none" w:sz="0" w:space="0" w:color="auto"/>
                <w:bottom w:val="none" w:sz="0" w:space="0" w:color="auto"/>
                <w:right w:val="none" w:sz="0" w:space="0" w:color="auto"/>
              </w:divBdr>
            </w:div>
            <w:div w:id="1103958066">
              <w:marLeft w:val="0"/>
              <w:marRight w:val="0"/>
              <w:marTop w:val="0"/>
              <w:marBottom w:val="0"/>
              <w:divBdr>
                <w:top w:val="none" w:sz="0" w:space="0" w:color="auto"/>
                <w:left w:val="none" w:sz="0" w:space="0" w:color="auto"/>
                <w:bottom w:val="none" w:sz="0" w:space="0" w:color="auto"/>
                <w:right w:val="none" w:sz="0" w:space="0" w:color="auto"/>
              </w:divBdr>
            </w:div>
            <w:div w:id="1216234764">
              <w:marLeft w:val="0"/>
              <w:marRight w:val="0"/>
              <w:marTop w:val="0"/>
              <w:marBottom w:val="0"/>
              <w:divBdr>
                <w:top w:val="none" w:sz="0" w:space="0" w:color="auto"/>
                <w:left w:val="none" w:sz="0" w:space="0" w:color="auto"/>
                <w:bottom w:val="none" w:sz="0" w:space="0" w:color="auto"/>
                <w:right w:val="none" w:sz="0" w:space="0" w:color="auto"/>
              </w:divBdr>
            </w:div>
            <w:div w:id="2068917167">
              <w:marLeft w:val="0"/>
              <w:marRight w:val="0"/>
              <w:marTop w:val="0"/>
              <w:marBottom w:val="0"/>
              <w:divBdr>
                <w:top w:val="none" w:sz="0" w:space="0" w:color="auto"/>
                <w:left w:val="none" w:sz="0" w:space="0" w:color="auto"/>
                <w:bottom w:val="none" w:sz="0" w:space="0" w:color="auto"/>
                <w:right w:val="none" w:sz="0" w:space="0" w:color="auto"/>
              </w:divBdr>
            </w:div>
          </w:divsChild>
        </w:div>
        <w:div w:id="1565219002">
          <w:marLeft w:val="0"/>
          <w:marRight w:val="0"/>
          <w:marTop w:val="0"/>
          <w:marBottom w:val="0"/>
          <w:divBdr>
            <w:top w:val="none" w:sz="0" w:space="0" w:color="auto"/>
            <w:left w:val="none" w:sz="0" w:space="0" w:color="auto"/>
            <w:bottom w:val="none" w:sz="0" w:space="0" w:color="auto"/>
            <w:right w:val="none" w:sz="0" w:space="0" w:color="auto"/>
          </w:divBdr>
          <w:divsChild>
            <w:div w:id="1911185450">
              <w:marLeft w:val="0"/>
              <w:marRight w:val="0"/>
              <w:marTop w:val="0"/>
              <w:marBottom w:val="0"/>
              <w:divBdr>
                <w:top w:val="none" w:sz="0" w:space="0" w:color="auto"/>
                <w:left w:val="none" w:sz="0" w:space="0" w:color="auto"/>
                <w:bottom w:val="none" w:sz="0" w:space="0" w:color="auto"/>
                <w:right w:val="none" w:sz="0" w:space="0" w:color="auto"/>
              </w:divBdr>
            </w:div>
            <w:div w:id="1381782805">
              <w:marLeft w:val="0"/>
              <w:marRight w:val="0"/>
              <w:marTop w:val="0"/>
              <w:marBottom w:val="0"/>
              <w:divBdr>
                <w:top w:val="none" w:sz="0" w:space="0" w:color="auto"/>
                <w:left w:val="none" w:sz="0" w:space="0" w:color="auto"/>
                <w:bottom w:val="none" w:sz="0" w:space="0" w:color="auto"/>
                <w:right w:val="none" w:sz="0" w:space="0" w:color="auto"/>
              </w:divBdr>
            </w:div>
            <w:div w:id="681013638">
              <w:marLeft w:val="0"/>
              <w:marRight w:val="0"/>
              <w:marTop w:val="0"/>
              <w:marBottom w:val="0"/>
              <w:divBdr>
                <w:top w:val="none" w:sz="0" w:space="0" w:color="auto"/>
                <w:left w:val="none" w:sz="0" w:space="0" w:color="auto"/>
                <w:bottom w:val="none" w:sz="0" w:space="0" w:color="auto"/>
                <w:right w:val="none" w:sz="0" w:space="0" w:color="auto"/>
              </w:divBdr>
            </w:div>
            <w:div w:id="1034843358">
              <w:marLeft w:val="0"/>
              <w:marRight w:val="0"/>
              <w:marTop w:val="0"/>
              <w:marBottom w:val="0"/>
              <w:divBdr>
                <w:top w:val="none" w:sz="0" w:space="0" w:color="auto"/>
                <w:left w:val="none" w:sz="0" w:space="0" w:color="auto"/>
                <w:bottom w:val="none" w:sz="0" w:space="0" w:color="auto"/>
                <w:right w:val="none" w:sz="0" w:space="0" w:color="auto"/>
              </w:divBdr>
            </w:div>
            <w:div w:id="296495122">
              <w:marLeft w:val="0"/>
              <w:marRight w:val="0"/>
              <w:marTop w:val="0"/>
              <w:marBottom w:val="0"/>
              <w:divBdr>
                <w:top w:val="none" w:sz="0" w:space="0" w:color="auto"/>
                <w:left w:val="none" w:sz="0" w:space="0" w:color="auto"/>
                <w:bottom w:val="none" w:sz="0" w:space="0" w:color="auto"/>
                <w:right w:val="none" w:sz="0" w:space="0" w:color="auto"/>
              </w:divBdr>
            </w:div>
            <w:div w:id="1567448392">
              <w:marLeft w:val="0"/>
              <w:marRight w:val="0"/>
              <w:marTop w:val="0"/>
              <w:marBottom w:val="0"/>
              <w:divBdr>
                <w:top w:val="none" w:sz="0" w:space="0" w:color="auto"/>
                <w:left w:val="none" w:sz="0" w:space="0" w:color="auto"/>
                <w:bottom w:val="none" w:sz="0" w:space="0" w:color="auto"/>
                <w:right w:val="none" w:sz="0" w:space="0" w:color="auto"/>
              </w:divBdr>
            </w:div>
            <w:div w:id="638845733">
              <w:marLeft w:val="0"/>
              <w:marRight w:val="0"/>
              <w:marTop w:val="0"/>
              <w:marBottom w:val="0"/>
              <w:divBdr>
                <w:top w:val="none" w:sz="0" w:space="0" w:color="auto"/>
                <w:left w:val="none" w:sz="0" w:space="0" w:color="auto"/>
                <w:bottom w:val="none" w:sz="0" w:space="0" w:color="auto"/>
                <w:right w:val="none" w:sz="0" w:space="0" w:color="auto"/>
              </w:divBdr>
            </w:div>
            <w:div w:id="437725297">
              <w:marLeft w:val="0"/>
              <w:marRight w:val="0"/>
              <w:marTop w:val="0"/>
              <w:marBottom w:val="0"/>
              <w:divBdr>
                <w:top w:val="none" w:sz="0" w:space="0" w:color="auto"/>
                <w:left w:val="none" w:sz="0" w:space="0" w:color="auto"/>
                <w:bottom w:val="none" w:sz="0" w:space="0" w:color="auto"/>
                <w:right w:val="none" w:sz="0" w:space="0" w:color="auto"/>
              </w:divBdr>
            </w:div>
            <w:div w:id="359820580">
              <w:marLeft w:val="0"/>
              <w:marRight w:val="0"/>
              <w:marTop w:val="0"/>
              <w:marBottom w:val="0"/>
              <w:divBdr>
                <w:top w:val="none" w:sz="0" w:space="0" w:color="auto"/>
                <w:left w:val="none" w:sz="0" w:space="0" w:color="auto"/>
                <w:bottom w:val="none" w:sz="0" w:space="0" w:color="auto"/>
                <w:right w:val="none" w:sz="0" w:space="0" w:color="auto"/>
              </w:divBdr>
            </w:div>
            <w:div w:id="367339608">
              <w:marLeft w:val="0"/>
              <w:marRight w:val="0"/>
              <w:marTop w:val="0"/>
              <w:marBottom w:val="0"/>
              <w:divBdr>
                <w:top w:val="none" w:sz="0" w:space="0" w:color="auto"/>
                <w:left w:val="none" w:sz="0" w:space="0" w:color="auto"/>
                <w:bottom w:val="none" w:sz="0" w:space="0" w:color="auto"/>
                <w:right w:val="none" w:sz="0" w:space="0" w:color="auto"/>
              </w:divBdr>
            </w:div>
          </w:divsChild>
        </w:div>
        <w:div w:id="1262224933">
          <w:marLeft w:val="0"/>
          <w:marRight w:val="0"/>
          <w:marTop w:val="0"/>
          <w:marBottom w:val="0"/>
          <w:divBdr>
            <w:top w:val="none" w:sz="0" w:space="0" w:color="auto"/>
            <w:left w:val="none" w:sz="0" w:space="0" w:color="auto"/>
            <w:bottom w:val="none" w:sz="0" w:space="0" w:color="auto"/>
            <w:right w:val="none" w:sz="0" w:space="0" w:color="auto"/>
          </w:divBdr>
          <w:divsChild>
            <w:div w:id="178589761">
              <w:marLeft w:val="0"/>
              <w:marRight w:val="0"/>
              <w:marTop w:val="0"/>
              <w:marBottom w:val="0"/>
              <w:divBdr>
                <w:top w:val="none" w:sz="0" w:space="0" w:color="auto"/>
                <w:left w:val="none" w:sz="0" w:space="0" w:color="auto"/>
                <w:bottom w:val="none" w:sz="0" w:space="0" w:color="auto"/>
                <w:right w:val="none" w:sz="0" w:space="0" w:color="auto"/>
              </w:divBdr>
            </w:div>
            <w:div w:id="186797178">
              <w:marLeft w:val="0"/>
              <w:marRight w:val="0"/>
              <w:marTop w:val="0"/>
              <w:marBottom w:val="0"/>
              <w:divBdr>
                <w:top w:val="none" w:sz="0" w:space="0" w:color="auto"/>
                <w:left w:val="none" w:sz="0" w:space="0" w:color="auto"/>
                <w:bottom w:val="none" w:sz="0" w:space="0" w:color="auto"/>
                <w:right w:val="none" w:sz="0" w:space="0" w:color="auto"/>
              </w:divBdr>
            </w:div>
            <w:div w:id="207839366">
              <w:marLeft w:val="0"/>
              <w:marRight w:val="0"/>
              <w:marTop w:val="0"/>
              <w:marBottom w:val="0"/>
              <w:divBdr>
                <w:top w:val="none" w:sz="0" w:space="0" w:color="auto"/>
                <w:left w:val="none" w:sz="0" w:space="0" w:color="auto"/>
                <w:bottom w:val="none" w:sz="0" w:space="0" w:color="auto"/>
                <w:right w:val="none" w:sz="0" w:space="0" w:color="auto"/>
              </w:divBdr>
            </w:div>
            <w:div w:id="163399256">
              <w:marLeft w:val="0"/>
              <w:marRight w:val="0"/>
              <w:marTop w:val="0"/>
              <w:marBottom w:val="0"/>
              <w:divBdr>
                <w:top w:val="none" w:sz="0" w:space="0" w:color="auto"/>
                <w:left w:val="none" w:sz="0" w:space="0" w:color="auto"/>
                <w:bottom w:val="none" w:sz="0" w:space="0" w:color="auto"/>
                <w:right w:val="none" w:sz="0" w:space="0" w:color="auto"/>
              </w:divBdr>
            </w:div>
            <w:div w:id="1137649704">
              <w:marLeft w:val="0"/>
              <w:marRight w:val="0"/>
              <w:marTop w:val="0"/>
              <w:marBottom w:val="0"/>
              <w:divBdr>
                <w:top w:val="none" w:sz="0" w:space="0" w:color="auto"/>
                <w:left w:val="none" w:sz="0" w:space="0" w:color="auto"/>
                <w:bottom w:val="none" w:sz="0" w:space="0" w:color="auto"/>
                <w:right w:val="none" w:sz="0" w:space="0" w:color="auto"/>
              </w:divBdr>
            </w:div>
            <w:div w:id="459425518">
              <w:marLeft w:val="0"/>
              <w:marRight w:val="0"/>
              <w:marTop w:val="0"/>
              <w:marBottom w:val="0"/>
              <w:divBdr>
                <w:top w:val="none" w:sz="0" w:space="0" w:color="auto"/>
                <w:left w:val="none" w:sz="0" w:space="0" w:color="auto"/>
                <w:bottom w:val="none" w:sz="0" w:space="0" w:color="auto"/>
                <w:right w:val="none" w:sz="0" w:space="0" w:color="auto"/>
              </w:divBdr>
            </w:div>
            <w:div w:id="932010634">
              <w:marLeft w:val="0"/>
              <w:marRight w:val="0"/>
              <w:marTop w:val="0"/>
              <w:marBottom w:val="0"/>
              <w:divBdr>
                <w:top w:val="none" w:sz="0" w:space="0" w:color="auto"/>
                <w:left w:val="none" w:sz="0" w:space="0" w:color="auto"/>
                <w:bottom w:val="none" w:sz="0" w:space="0" w:color="auto"/>
                <w:right w:val="none" w:sz="0" w:space="0" w:color="auto"/>
              </w:divBdr>
            </w:div>
            <w:div w:id="222955568">
              <w:marLeft w:val="0"/>
              <w:marRight w:val="0"/>
              <w:marTop w:val="0"/>
              <w:marBottom w:val="0"/>
              <w:divBdr>
                <w:top w:val="none" w:sz="0" w:space="0" w:color="auto"/>
                <w:left w:val="none" w:sz="0" w:space="0" w:color="auto"/>
                <w:bottom w:val="none" w:sz="0" w:space="0" w:color="auto"/>
                <w:right w:val="none" w:sz="0" w:space="0" w:color="auto"/>
              </w:divBdr>
            </w:div>
            <w:div w:id="355086163">
              <w:marLeft w:val="0"/>
              <w:marRight w:val="0"/>
              <w:marTop w:val="0"/>
              <w:marBottom w:val="0"/>
              <w:divBdr>
                <w:top w:val="none" w:sz="0" w:space="0" w:color="auto"/>
                <w:left w:val="none" w:sz="0" w:space="0" w:color="auto"/>
                <w:bottom w:val="none" w:sz="0" w:space="0" w:color="auto"/>
                <w:right w:val="none" w:sz="0" w:space="0" w:color="auto"/>
              </w:divBdr>
            </w:div>
            <w:div w:id="631522147">
              <w:marLeft w:val="0"/>
              <w:marRight w:val="0"/>
              <w:marTop w:val="0"/>
              <w:marBottom w:val="0"/>
              <w:divBdr>
                <w:top w:val="none" w:sz="0" w:space="0" w:color="auto"/>
                <w:left w:val="none" w:sz="0" w:space="0" w:color="auto"/>
                <w:bottom w:val="none" w:sz="0" w:space="0" w:color="auto"/>
                <w:right w:val="none" w:sz="0" w:space="0" w:color="auto"/>
              </w:divBdr>
            </w:div>
          </w:divsChild>
        </w:div>
        <w:div w:id="1171942937">
          <w:marLeft w:val="0"/>
          <w:marRight w:val="0"/>
          <w:marTop w:val="0"/>
          <w:marBottom w:val="0"/>
          <w:divBdr>
            <w:top w:val="none" w:sz="0" w:space="0" w:color="auto"/>
            <w:left w:val="none" w:sz="0" w:space="0" w:color="auto"/>
            <w:bottom w:val="none" w:sz="0" w:space="0" w:color="auto"/>
            <w:right w:val="none" w:sz="0" w:space="0" w:color="auto"/>
          </w:divBdr>
          <w:divsChild>
            <w:div w:id="1053776313">
              <w:marLeft w:val="0"/>
              <w:marRight w:val="0"/>
              <w:marTop w:val="0"/>
              <w:marBottom w:val="0"/>
              <w:divBdr>
                <w:top w:val="none" w:sz="0" w:space="0" w:color="auto"/>
                <w:left w:val="none" w:sz="0" w:space="0" w:color="auto"/>
                <w:bottom w:val="none" w:sz="0" w:space="0" w:color="auto"/>
                <w:right w:val="none" w:sz="0" w:space="0" w:color="auto"/>
              </w:divBdr>
            </w:div>
            <w:div w:id="802890036">
              <w:marLeft w:val="0"/>
              <w:marRight w:val="0"/>
              <w:marTop w:val="0"/>
              <w:marBottom w:val="0"/>
              <w:divBdr>
                <w:top w:val="none" w:sz="0" w:space="0" w:color="auto"/>
                <w:left w:val="none" w:sz="0" w:space="0" w:color="auto"/>
                <w:bottom w:val="none" w:sz="0" w:space="0" w:color="auto"/>
                <w:right w:val="none" w:sz="0" w:space="0" w:color="auto"/>
              </w:divBdr>
            </w:div>
            <w:div w:id="1351292864">
              <w:marLeft w:val="0"/>
              <w:marRight w:val="0"/>
              <w:marTop w:val="0"/>
              <w:marBottom w:val="0"/>
              <w:divBdr>
                <w:top w:val="none" w:sz="0" w:space="0" w:color="auto"/>
                <w:left w:val="none" w:sz="0" w:space="0" w:color="auto"/>
                <w:bottom w:val="none" w:sz="0" w:space="0" w:color="auto"/>
                <w:right w:val="none" w:sz="0" w:space="0" w:color="auto"/>
              </w:divBdr>
            </w:div>
            <w:div w:id="576522963">
              <w:marLeft w:val="0"/>
              <w:marRight w:val="0"/>
              <w:marTop w:val="0"/>
              <w:marBottom w:val="0"/>
              <w:divBdr>
                <w:top w:val="none" w:sz="0" w:space="0" w:color="auto"/>
                <w:left w:val="none" w:sz="0" w:space="0" w:color="auto"/>
                <w:bottom w:val="none" w:sz="0" w:space="0" w:color="auto"/>
                <w:right w:val="none" w:sz="0" w:space="0" w:color="auto"/>
              </w:divBdr>
            </w:div>
            <w:div w:id="1352027686">
              <w:marLeft w:val="0"/>
              <w:marRight w:val="0"/>
              <w:marTop w:val="0"/>
              <w:marBottom w:val="0"/>
              <w:divBdr>
                <w:top w:val="none" w:sz="0" w:space="0" w:color="auto"/>
                <w:left w:val="none" w:sz="0" w:space="0" w:color="auto"/>
                <w:bottom w:val="none" w:sz="0" w:space="0" w:color="auto"/>
                <w:right w:val="none" w:sz="0" w:space="0" w:color="auto"/>
              </w:divBdr>
            </w:div>
            <w:div w:id="484132137">
              <w:marLeft w:val="0"/>
              <w:marRight w:val="0"/>
              <w:marTop w:val="0"/>
              <w:marBottom w:val="0"/>
              <w:divBdr>
                <w:top w:val="none" w:sz="0" w:space="0" w:color="auto"/>
                <w:left w:val="none" w:sz="0" w:space="0" w:color="auto"/>
                <w:bottom w:val="none" w:sz="0" w:space="0" w:color="auto"/>
                <w:right w:val="none" w:sz="0" w:space="0" w:color="auto"/>
              </w:divBdr>
            </w:div>
            <w:div w:id="1591154267">
              <w:marLeft w:val="0"/>
              <w:marRight w:val="0"/>
              <w:marTop w:val="0"/>
              <w:marBottom w:val="0"/>
              <w:divBdr>
                <w:top w:val="none" w:sz="0" w:space="0" w:color="auto"/>
                <w:left w:val="none" w:sz="0" w:space="0" w:color="auto"/>
                <w:bottom w:val="none" w:sz="0" w:space="0" w:color="auto"/>
                <w:right w:val="none" w:sz="0" w:space="0" w:color="auto"/>
              </w:divBdr>
            </w:div>
            <w:div w:id="563681397">
              <w:marLeft w:val="0"/>
              <w:marRight w:val="0"/>
              <w:marTop w:val="0"/>
              <w:marBottom w:val="0"/>
              <w:divBdr>
                <w:top w:val="none" w:sz="0" w:space="0" w:color="auto"/>
                <w:left w:val="none" w:sz="0" w:space="0" w:color="auto"/>
                <w:bottom w:val="none" w:sz="0" w:space="0" w:color="auto"/>
                <w:right w:val="none" w:sz="0" w:space="0" w:color="auto"/>
              </w:divBdr>
            </w:div>
            <w:div w:id="1034842019">
              <w:marLeft w:val="0"/>
              <w:marRight w:val="0"/>
              <w:marTop w:val="0"/>
              <w:marBottom w:val="0"/>
              <w:divBdr>
                <w:top w:val="none" w:sz="0" w:space="0" w:color="auto"/>
                <w:left w:val="none" w:sz="0" w:space="0" w:color="auto"/>
                <w:bottom w:val="none" w:sz="0" w:space="0" w:color="auto"/>
                <w:right w:val="none" w:sz="0" w:space="0" w:color="auto"/>
              </w:divBdr>
            </w:div>
            <w:div w:id="2048136008">
              <w:marLeft w:val="0"/>
              <w:marRight w:val="0"/>
              <w:marTop w:val="0"/>
              <w:marBottom w:val="0"/>
              <w:divBdr>
                <w:top w:val="none" w:sz="0" w:space="0" w:color="auto"/>
                <w:left w:val="none" w:sz="0" w:space="0" w:color="auto"/>
                <w:bottom w:val="none" w:sz="0" w:space="0" w:color="auto"/>
                <w:right w:val="none" w:sz="0" w:space="0" w:color="auto"/>
              </w:divBdr>
            </w:div>
          </w:divsChild>
        </w:div>
        <w:div w:id="1894151660">
          <w:marLeft w:val="0"/>
          <w:marRight w:val="0"/>
          <w:marTop w:val="0"/>
          <w:marBottom w:val="0"/>
          <w:divBdr>
            <w:top w:val="none" w:sz="0" w:space="0" w:color="auto"/>
            <w:left w:val="none" w:sz="0" w:space="0" w:color="auto"/>
            <w:bottom w:val="none" w:sz="0" w:space="0" w:color="auto"/>
            <w:right w:val="none" w:sz="0" w:space="0" w:color="auto"/>
          </w:divBdr>
          <w:divsChild>
            <w:div w:id="1845709309">
              <w:marLeft w:val="0"/>
              <w:marRight w:val="0"/>
              <w:marTop w:val="0"/>
              <w:marBottom w:val="0"/>
              <w:divBdr>
                <w:top w:val="none" w:sz="0" w:space="0" w:color="auto"/>
                <w:left w:val="none" w:sz="0" w:space="0" w:color="auto"/>
                <w:bottom w:val="none" w:sz="0" w:space="0" w:color="auto"/>
                <w:right w:val="none" w:sz="0" w:space="0" w:color="auto"/>
              </w:divBdr>
            </w:div>
            <w:div w:id="220211019">
              <w:marLeft w:val="0"/>
              <w:marRight w:val="0"/>
              <w:marTop w:val="0"/>
              <w:marBottom w:val="0"/>
              <w:divBdr>
                <w:top w:val="none" w:sz="0" w:space="0" w:color="auto"/>
                <w:left w:val="none" w:sz="0" w:space="0" w:color="auto"/>
                <w:bottom w:val="none" w:sz="0" w:space="0" w:color="auto"/>
                <w:right w:val="none" w:sz="0" w:space="0" w:color="auto"/>
              </w:divBdr>
            </w:div>
            <w:div w:id="32118487">
              <w:marLeft w:val="0"/>
              <w:marRight w:val="0"/>
              <w:marTop w:val="0"/>
              <w:marBottom w:val="0"/>
              <w:divBdr>
                <w:top w:val="none" w:sz="0" w:space="0" w:color="auto"/>
                <w:left w:val="none" w:sz="0" w:space="0" w:color="auto"/>
                <w:bottom w:val="none" w:sz="0" w:space="0" w:color="auto"/>
                <w:right w:val="none" w:sz="0" w:space="0" w:color="auto"/>
              </w:divBdr>
            </w:div>
            <w:div w:id="1036663606">
              <w:marLeft w:val="0"/>
              <w:marRight w:val="0"/>
              <w:marTop w:val="0"/>
              <w:marBottom w:val="0"/>
              <w:divBdr>
                <w:top w:val="none" w:sz="0" w:space="0" w:color="auto"/>
                <w:left w:val="none" w:sz="0" w:space="0" w:color="auto"/>
                <w:bottom w:val="none" w:sz="0" w:space="0" w:color="auto"/>
                <w:right w:val="none" w:sz="0" w:space="0" w:color="auto"/>
              </w:divBdr>
            </w:div>
            <w:div w:id="692263483">
              <w:marLeft w:val="0"/>
              <w:marRight w:val="0"/>
              <w:marTop w:val="0"/>
              <w:marBottom w:val="0"/>
              <w:divBdr>
                <w:top w:val="none" w:sz="0" w:space="0" w:color="auto"/>
                <w:left w:val="none" w:sz="0" w:space="0" w:color="auto"/>
                <w:bottom w:val="none" w:sz="0" w:space="0" w:color="auto"/>
                <w:right w:val="none" w:sz="0" w:space="0" w:color="auto"/>
              </w:divBdr>
            </w:div>
            <w:div w:id="1486512131">
              <w:marLeft w:val="0"/>
              <w:marRight w:val="0"/>
              <w:marTop w:val="0"/>
              <w:marBottom w:val="0"/>
              <w:divBdr>
                <w:top w:val="none" w:sz="0" w:space="0" w:color="auto"/>
                <w:left w:val="none" w:sz="0" w:space="0" w:color="auto"/>
                <w:bottom w:val="none" w:sz="0" w:space="0" w:color="auto"/>
                <w:right w:val="none" w:sz="0" w:space="0" w:color="auto"/>
              </w:divBdr>
            </w:div>
            <w:div w:id="2105490902">
              <w:marLeft w:val="0"/>
              <w:marRight w:val="0"/>
              <w:marTop w:val="0"/>
              <w:marBottom w:val="0"/>
              <w:divBdr>
                <w:top w:val="none" w:sz="0" w:space="0" w:color="auto"/>
                <w:left w:val="none" w:sz="0" w:space="0" w:color="auto"/>
                <w:bottom w:val="none" w:sz="0" w:space="0" w:color="auto"/>
                <w:right w:val="none" w:sz="0" w:space="0" w:color="auto"/>
              </w:divBdr>
            </w:div>
            <w:div w:id="1514370203">
              <w:marLeft w:val="0"/>
              <w:marRight w:val="0"/>
              <w:marTop w:val="0"/>
              <w:marBottom w:val="0"/>
              <w:divBdr>
                <w:top w:val="none" w:sz="0" w:space="0" w:color="auto"/>
                <w:left w:val="none" w:sz="0" w:space="0" w:color="auto"/>
                <w:bottom w:val="none" w:sz="0" w:space="0" w:color="auto"/>
                <w:right w:val="none" w:sz="0" w:space="0" w:color="auto"/>
              </w:divBdr>
            </w:div>
            <w:div w:id="2042321201">
              <w:marLeft w:val="0"/>
              <w:marRight w:val="0"/>
              <w:marTop w:val="0"/>
              <w:marBottom w:val="0"/>
              <w:divBdr>
                <w:top w:val="none" w:sz="0" w:space="0" w:color="auto"/>
                <w:left w:val="none" w:sz="0" w:space="0" w:color="auto"/>
                <w:bottom w:val="none" w:sz="0" w:space="0" w:color="auto"/>
                <w:right w:val="none" w:sz="0" w:space="0" w:color="auto"/>
              </w:divBdr>
            </w:div>
            <w:div w:id="1604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12026">
      <w:bodyDiv w:val="1"/>
      <w:marLeft w:val="0"/>
      <w:marRight w:val="0"/>
      <w:marTop w:val="0"/>
      <w:marBottom w:val="0"/>
      <w:divBdr>
        <w:top w:val="none" w:sz="0" w:space="0" w:color="auto"/>
        <w:left w:val="none" w:sz="0" w:space="0" w:color="auto"/>
        <w:bottom w:val="none" w:sz="0" w:space="0" w:color="auto"/>
        <w:right w:val="none" w:sz="0" w:space="0" w:color="auto"/>
      </w:divBdr>
    </w:div>
    <w:div w:id="259291438">
      <w:bodyDiv w:val="1"/>
      <w:marLeft w:val="0"/>
      <w:marRight w:val="0"/>
      <w:marTop w:val="0"/>
      <w:marBottom w:val="0"/>
      <w:divBdr>
        <w:top w:val="none" w:sz="0" w:space="0" w:color="auto"/>
        <w:left w:val="none" w:sz="0" w:space="0" w:color="auto"/>
        <w:bottom w:val="none" w:sz="0" w:space="0" w:color="auto"/>
        <w:right w:val="none" w:sz="0" w:space="0" w:color="auto"/>
      </w:divBdr>
    </w:div>
    <w:div w:id="346948395">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062620">
      <w:bodyDiv w:val="1"/>
      <w:marLeft w:val="0"/>
      <w:marRight w:val="0"/>
      <w:marTop w:val="0"/>
      <w:marBottom w:val="0"/>
      <w:divBdr>
        <w:top w:val="none" w:sz="0" w:space="0" w:color="auto"/>
        <w:left w:val="none" w:sz="0" w:space="0" w:color="auto"/>
        <w:bottom w:val="none" w:sz="0" w:space="0" w:color="auto"/>
        <w:right w:val="none" w:sz="0" w:space="0" w:color="auto"/>
      </w:divBdr>
    </w:div>
    <w:div w:id="637993978">
      <w:bodyDiv w:val="1"/>
      <w:marLeft w:val="0"/>
      <w:marRight w:val="0"/>
      <w:marTop w:val="0"/>
      <w:marBottom w:val="0"/>
      <w:divBdr>
        <w:top w:val="none" w:sz="0" w:space="0" w:color="auto"/>
        <w:left w:val="none" w:sz="0" w:space="0" w:color="auto"/>
        <w:bottom w:val="none" w:sz="0" w:space="0" w:color="auto"/>
        <w:right w:val="none" w:sz="0" w:space="0" w:color="auto"/>
      </w:divBdr>
    </w:div>
    <w:div w:id="647320995">
      <w:bodyDiv w:val="1"/>
      <w:marLeft w:val="0"/>
      <w:marRight w:val="0"/>
      <w:marTop w:val="0"/>
      <w:marBottom w:val="0"/>
      <w:divBdr>
        <w:top w:val="none" w:sz="0" w:space="0" w:color="auto"/>
        <w:left w:val="none" w:sz="0" w:space="0" w:color="auto"/>
        <w:bottom w:val="none" w:sz="0" w:space="0" w:color="auto"/>
        <w:right w:val="none" w:sz="0" w:space="0" w:color="auto"/>
      </w:divBdr>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352798">
      <w:bodyDiv w:val="1"/>
      <w:marLeft w:val="0"/>
      <w:marRight w:val="0"/>
      <w:marTop w:val="0"/>
      <w:marBottom w:val="0"/>
      <w:divBdr>
        <w:top w:val="none" w:sz="0" w:space="0" w:color="auto"/>
        <w:left w:val="none" w:sz="0" w:space="0" w:color="auto"/>
        <w:bottom w:val="none" w:sz="0" w:space="0" w:color="auto"/>
        <w:right w:val="none" w:sz="0" w:space="0" w:color="auto"/>
      </w:divBdr>
    </w:div>
    <w:div w:id="1021590984">
      <w:bodyDiv w:val="1"/>
      <w:marLeft w:val="0"/>
      <w:marRight w:val="0"/>
      <w:marTop w:val="0"/>
      <w:marBottom w:val="0"/>
      <w:divBdr>
        <w:top w:val="none" w:sz="0" w:space="0" w:color="auto"/>
        <w:left w:val="none" w:sz="0" w:space="0" w:color="auto"/>
        <w:bottom w:val="none" w:sz="0" w:space="0" w:color="auto"/>
        <w:right w:val="none" w:sz="0" w:space="0" w:color="auto"/>
      </w:divBdr>
    </w:div>
    <w:div w:id="1037318822">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67032">
      <w:bodyDiv w:val="1"/>
      <w:marLeft w:val="0"/>
      <w:marRight w:val="0"/>
      <w:marTop w:val="0"/>
      <w:marBottom w:val="0"/>
      <w:divBdr>
        <w:top w:val="none" w:sz="0" w:space="0" w:color="auto"/>
        <w:left w:val="none" w:sz="0" w:space="0" w:color="auto"/>
        <w:bottom w:val="none" w:sz="0" w:space="0" w:color="auto"/>
        <w:right w:val="none" w:sz="0" w:space="0" w:color="auto"/>
      </w:divBdr>
    </w:div>
    <w:div w:id="1314291081">
      <w:bodyDiv w:val="1"/>
      <w:marLeft w:val="0"/>
      <w:marRight w:val="0"/>
      <w:marTop w:val="0"/>
      <w:marBottom w:val="0"/>
      <w:divBdr>
        <w:top w:val="none" w:sz="0" w:space="0" w:color="auto"/>
        <w:left w:val="none" w:sz="0" w:space="0" w:color="auto"/>
        <w:bottom w:val="none" w:sz="0" w:space="0" w:color="auto"/>
        <w:right w:val="none" w:sz="0" w:space="0" w:color="auto"/>
      </w:divBdr>
    </w:div>
    <w:div w:id="1343973567">
      <w:bodyDiv w:val="1"/>
      <w:marLeft w:val="0"/>
      <w:marRight w:val="0"/>
      <w:marTop w:val="0"/>
      <w:marBottom w:val="0"/>
      <w:divBdr>
        <w:top w:val="none" w:sz="0" w:space="0" w:color="auto"/>
        <w:left w:val="none" w:sz="0" w:space="0" w:color="auto"/>
        <w:bottom w:val="none" w:sz="0" w:space="0" w:color="auto"/>
        <w:right w:val="none" w:sz="0" w:space="0" w:color="auto"/>
      </w:divBdr>
    </w:div>
    <w:div w:id="1445466993">
      <w:bodyDiv w:val="1"/>
      <w:marLeft w:val="0"/>
      <w:marRight w:val="0"/>
      <w:marTop w:val="0"/>
      <w:marBottom w:val="0"/>
      <w:divBdr>
        <w:top w:val="none" w:sz="0" w:space="0" w:color="auto"/>
        <w:left w:val="none" w:sz="0" w:space="0" w:color="auto"/>
        <w:bottom w:val="none" w:sz="0" w:space="0" w:color="auto"/>
        <w:right w:val="none" w:sz="0" w:space="0" w:color="auto"/>
      </w:divBdr>
    </w:div>
    <w:div w:id="1494178344">
      <w:bodyDiv w:val="1"/>
      <w:marLeft w:val="0"/>
      <w:marRight w:val="0"/>
      <w:marTop w:val="0"/>
      <w:marBottom w:val="0"/>
      <w:divBdr>
        <w:top w:val="none" w:sz="0" w:space="0" w:color="auto"/>
        <w:left w:val="none" w:sz="0" w:space="0" w:color="auto"/>
        <w:bottom w:val="none" w:sz="0" w:space="0" w:color="auto"/>
        <w:right w:val="none" w:sz="0" w:space="0" w:color="auto"/>
      </w:divBdr>
    </w:div>
    <w:div w:id="1523199837">
      <w:bodyDiv w:val="1"/>
      <w:marLeft w:val="0"/>
      <w:marRight w:val="0"/>
      <w:marTop w:val="0"/>
      <w:marBottom w:val="0"/>
      <w:divBdr>
        <w:top w:val="none" w:sz="0" w:space="0" w:color="auto"/>
        <w:left w:val="none" w:sz="0" w:space="0" w:color="auto"/>
        <w:bottom w:val="none" w:sz="0" w:space="0" w:color="auto"/>
        <w:right w:val="none" w:sz="0" w:space="0" w:color="auto"/>
      </w:divBdr>
    </w:div>
    <w:div w:id="1561599092">
      <w:bodyDiv w:val="1"/>
      <w:marLeft w:val="0"/>
      <w:marRight w:val="0"/>
      <w:marTop w:val="0"/>
      <w:marBottom w:val="0"/>
      <w:divBdr>
        <w:top w:val="none" w:sz="0" w:space="0" w:color="auto"/>
        <w:left w:val="none" w:sz="0" w:space="0" w:color="auto"/>
        <w:bottom w:val="none" w:sz="0" w:space="0" w:color="auto"/>
        <w:right w:val="none" w:sz="0" w:space="0" w:color="auto"/>
      </w:divBdr>
    </w:div>
    <w:div w:id="1647201275">
      <w:bodyDiv w:val="1"/>
      <w:marLeft w:val="0"/>
      <w:marRight w:val="0"/>
      <w:marTop w:val="0"/>
      <w:marBottom w:val="0"/>
      <w:divBdr>
        <w:top w:val="none" w:sz="0" w:space="0" w:color="auto"/>
        <w:left w:val="none" w:sz="0" w:space="0" w:color="auto"/>
        <w:bottom w:val="none" w:sz="0" w:space="0" w:color="auto"/>
        <w:right w:val="none" w:sz="0" w:space="0" w:color="auto"/>
      </w:divBdr>
    </w:div>
    <w:div w:id="1649048057">
      <w:bodyDiv w:val="1"/>
      <w:marLeft w:val="0"/>
      <w:marRight w:val="0"/>
      <w:marTop w:val="0"/>
      <w:marBottom w:val="0"/>
      <w:divBdr>
        <w:top w:val="none" w:sz="0" w:space="0" w:color="auto"/>
        <w:left w:val="none" w:sz="0" w:space="0" w:color="auto"/>
        <w:bottom w:val="none" w:sz="0" w:space="0" w:color="auto"/>
        <w:right w:val="none" w:sz="0" w:space="0" w:color="auto"/>
      </w:divBdr>
    </w:div>
    <w:div w:id="1885214329">
      <w:bodyDiv w:val="1"/>
      <w:marLeft w:val="0"/>
      <w:marRight w:val="0"/>
      <w:marTop w:val="0"/>
      <w:marBottom w:val="0"/>
      <w:divBdr>
        <w:top w:val="none" w:sz="0" w:space="0" w:color="auto"/>
        <w:left w:val="none" w:sz="0" w:space="0" w:color="auto"/>
        <w:bottom w:val="none" w:sz="0" w:space="0" w:color="auto"/>
        <w:right w:val="none" w:sz="0" w:space="0" w:color="auto"/>
      </w:divBdr>
    </w:div>
    <w:div w:id="1956213596">
      <w:bodyDiv w:val="1"/>
      <w:marLeft w:val="0"/>
      <w:marRight w:val="0"/>
      <w:marTop w:val="0"/>
      <w:marBottom w:val="0"/>
      <w:divBdr>
        <w:top w:val="none" w:sz="0" w:space="0" w:color="auto"/>
        <w:left w:val="none" w:sz="0" w:space="0" w:color="auto"/>
        <w:bottom w:val="none" w:sz="0" w:space="0" w:color="auto"/>
        <w:right w:val="none" w:sz="0" w:space="0" w:color="auto"/>
      </w:divBdr>
    </w:div>
    <w:div w:id="1968928541">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772512">
      <w:bodyDiv w:val="1"/>
      <w:marLeft w:val="0"/>
      <w:marRight w:val="0"/>
      <w:marTop w:val="0"/>
      <w:marBottom w:val="0"/>
      <w:divBdr>
        <w:top w:val="none" w:sz="0" w:space="0" w:color="auto"/>
        <w:left w:val="none" w:sz="0" w:space="0" w:color="auto"/>
        <w:bottom w:val="none" w:sz="0" w:space="0" w:color="auto"/>
        <w:right w:val="none" w:sz="0" w:space="0" w:color="auto"/>
      </w:divBdr>
    </w:div>
    <w:div w:id="207797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7061acd0-5c62-49ae-b0fb-b56f300599d8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2019-03-13T21:19:55+00:00</Document_x0020_Date>
    <Document_x0020_No xmlns="4b47aac5-4c46-444f-8595-ce09b406fc61">47020</Document_x0020_No>
  </documentManagement>
</p:properties>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63A85F9-FE6E-47E4-8179-D65BE1DB1CFA}">
  <ds:schemaRefs>
    <ds:schemaRef ds:uri="http://schemas.microsoft.com/sharepoint/v3/contenttype/forms"/>
  </ds:schemaRefs>
</ds:datastoreItem>
</file>

<file path=customXml/itemProps2.xml><?xml version="1.0" encoding="utf-8"?>
<ds:datastoreItem xmlns:ds="http://schemas.openxmlformats.org/officeDocument/2006/customXml" ds:itemID="{39D1436B-B245-4262-9BD3-B7A06FD31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A1BA70-8316-4C47-901A-7A08FD83E415}"/>
</file>

<file path=customXml/itemProps4.xml><?xml version="1.0" encoding="utf-8"?>
<ds:datastoreItem xmlns:ds="http://schemas.openxmlformats.org/officeDocument/2006/customXml" ds:itemID="{78A070B7-EA2C-42D5-864A-2C1671D5A360}">
  <ds:schemaRefs>
    <ds:schemaRef ds:uri="http://schemas.openxmlformats.org/officeDocument/2006/bibliography"/>
  </ds:schemaRefs>
</ds:datastoreItem>
</file>

<file path=customXml/itemProps5.xml><?xml version="1.0" encoding="utf-8"?>
<ds:datastoreItem xmlns:ds="http://schemas.openxmlformats.org/officeDocument/2006/customXml" ds:itemID="{D32722E4-C32D-45A5-A942-3B84E6B6B0FB}"/>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Aravind Menon</cp:lastModifiedBy>
  <cp:revision>3</cp:revision>
  <cp:lastPrinted>2016-11-17T19:41:00Z</cp:lastPrinted>
  <dcterms:created xsi:type="dcterms:W3CDTF">2019-02-23T20:46:00Z</dcterms:created>
  <dcterms:modified xsi:type="dcterms:W3CDTF">2019-03-13T18:44:00Z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Locations\Portal\Temp\2560ce27-f540-4e15-9df8-e0c81517f294\SR-NFX-2019-06 Exhibit A.docx</vt:lpwstr>
  </property>
  <property fmtid="{D5CDD505-2E9C-101B-9397-08002B2CF9AE}" pid="4" name="Order">
    <vt:r8>12300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