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1757c926-3b92-4cb8-9f65-fa604e7cd608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2019-04-10T19:36:59+00:00</Document_x0020_Date>
    <Document_x0020_No xmlns="4b47aac5-4c46-444f-8595-ce09b406fc61">47613</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D2E3F6FB-9799-4B3D-A766-2FA20785C7AA}"/>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DE51367E-6B11-4CBE-AA26-B2C1B46C26A6}"/>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Locations\Portal\Temp\57b1008f-64c4-4cb4-87b7-4f26b7e9aac3\SR-NFX-2019-13 Rule Certification.docx</vt:lpwstr>
  </property>
  <property fmtid="{D5CDD505-2E9C-101B-9397-08002B2CF9AE}" pid="4" name="Order">
    <vt:r8>125400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