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6af2cb8a-b73d-461c-83dc-5a662887af22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2019-04-10T21:03:28+00:00</Document_x0020_Date>
    <Document_x0020_No xmlns="4b47aac5-4c46-444f-8595-ce09b406fc61">47678</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7CEB56EA-EC2D-4990-A873-71F2E6362BDC}"/>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E7AE581B-1EFB-47F2-A9B7-F1D65727047E}"/>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Locations\Portal\Temp\02e683f0-37f9-4cd0-938a-d10d50f2f64b\SR-NFX-2019-13 Rule Certification.docx</vt:lpwstr>
  </property>
  <property fmtid="{D5CDD505-2E9C-101B-9397-08002B2CF9AE}" pid="4" name="Order">
    <vt:r8>135200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