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be46ec44-1d66-42a0-840b-1f27188aa3d9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2019-04-10T21:09:29+00:00</Document_x0020_Date>
    <Document_x0020_No xmlns="4b47aac5-4c46-444f-8595-ce09b406fc61">47690</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7750F61E-CFF0-437F-800A-2CCF9874FBD9}"/>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7D5C2749-6793-4D48-A1C7-8D6FBE594799}"/>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Locations\Portal\Temp\8cbd6116-644f-4e8c-9da8-c062e3e6244b\SR-NFX-2019-13 Rule Certification.docx</vt:lpwstr>
  </property>
  <property fmtid="{D5CDD505-2E9C-101B-9397-08002B2CF9AE}" pid="4" name="Order">
    <vt:r8>137000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