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4db1adb5-1715-421e-a506-51f14e254755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2016-10-06T20:47:37+00:00</Document_x0020_Date>
    <Document_x0020_No xmlns="4b47aac5-4c46-444f-8595-ce09b406fc61">26755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427E4-62B5-4ED3-9B79-33C0CC607412}"/>
</file>

<file path=customXml/itemProps2.xml><?xml version="1.0" encoding="utf-8"?>
<ds:datastoreItem xmlns:ds="http://schemas.openxmlformats.org/officeDocument/2006/customXml" ds:itemID="{C6E3019D-2F33-423D-8BB3-EE1BB8C973F4}"/>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7FB16719-CAB0-42B9-845A-B006A7229E1F}"/>
</file>

<file path=customXml/itemProps5.xml><?xml version="1.0" encoding="utf-8"?>
<ds:datastoreItem xmlns:ds="http://schemas.openxmlformats.org/officeDocument/2006/customXml" ds:itemID="{F4ABBBFD-83B9-48EE-9F77-257DFB281F09}"/>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0x01010045B0BEB1BCDC4B408D1662109AEB463800B7D88F4426F1AC4D9B04FB3C0F5879DD</vt:lpwstr>
  </property>
  <property fmtid="{D5CDD505-2E9C-101B-9397-08002B2CF9AE}" pid="8" name="_CopySource">
    <vt:lpwstr>\Cftc.gov</vt:lpwstr>
  </property>
  <property fmtid="{D5CDD505-2E9C-101B-9397-08002B2CF9AE}" pid="9" name="Order">
    <vt:r8>3008800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