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E4" w:rsidRPr="00EA4F65" w:rsidRDefault="005B30E4">
      <w:pPr>
        <w:rPr>
          <w:rFonts w:ascii="Times New Roman" w:hAnsi="Times New Roman" w:cs="Times New Roman"/>
        </w:rPr>
      </w:pPr>
    </w:p>
    <w:p w:rsidR="00154462" w:rsidRPr="00EA4F65" w:rsidRDefault="00154462" w:rsidP="00154462">
      <w:pPr>
        <w:spacing w:before="150" w:after="15" w:line="240" w:lineRule="auto"/>
        <w:jc w:val="center"/>
        <w:outlineLvl w:val="3"/>
        <w:rPr>
          <w:rFonts w:ascii="Times New Roman" w:eastAsia="Times New Roman" w:hAnsi="Times New Roman" w:cs="Times New Roman"/>
          <w:b/>
          <w:bCs/>
          <w:color w:val="333333"/>
          <w:sz w:val="24"/>
          <w:szCs w:val="24"/>
          <w:u w:val="single"/>
        </w:rPr>
      </w:pPr>
      <w:r w:rsidRPr="00EA4F65">
        <w:rPr>
          <w:rFonts w:ascii="Times New Roman" w:eastAsia="Times New Roman" w:hAnsi="Times New Roman" w:cs="Times New Roman"/>
          <w:b/>
          <w:bCs/>
          <w:color w:val="333333"/>
          <w:sz w:val="24"/>
          <w:szCs w:val="24"/>
          <w:u w:val="single"/>
        </w:rPr>
        <w:t xml:space="preserve">Exhibit </w:t>
      </w:r>
      <w:r w:rsidR="008E37CD">
        <w:rPr>
          <w:rFonts w:ascii="Times New Roman" w:eastAsia="Times New Roman" w:hAnsi="Times New Roman" w:cs="Times New Roman"/>
          <w:b/>
          <w:bCs/>
          <w:color w:val="333333"/>
          <w:sz w:val="24"/>
          <w:szCs w:val="24"/>
          <w:u w:val="single"/>
        </w:rPr>
        <w:t>A</w:t>
      </w:r>
      <w:bookmarkStart w:id="0" w:name="_GoBack"/>
      <w:bookmarkEnd w:id="0"/>
      <w:r w:rsidRPr="00EA4F65">
        <w:rPr>
          <w:rFonts w:ascii="Times New Roman" w:eastAsia="Times New Roman" w:hAnsi="Times New Roman" w:cs="Times New Roman"/>
          <w:b/>
          <w:bCs/>
          <w:color w:val="333333"/>
          <w:sz w:val="24"/>
          <w:szCs w:val="24"/>
          <w:u w:val="single"/>
        </w:rPr>
        <w:t xml:space="preserve"> to SR-NFX-2016-103</w:t>
      </w:r>
    </w:p>
    <w:p w:rsidR="00154462" w:rsidRPr="00EA4F65" w:rsidRDefault="00154462" w:rsidP="00154462">
      <w:pPr>
        <w:spacing w:before="150" w:after="15" w:line="240" w:lineRule="auto"/>
        <w:outlineLvl w:val="3"/>
        <w:rPr>
          <w:rFonts w:ascii="Times New Roman" w:eastAsia="Times New Roman" w:hAnsi="Times New Roman" w:cs="Times New Roman"/>
          <w:bCs/>
          <w:color w:val="333333"/>
          <w:sz w:val="24"/>
          <w:szCs w:val="24"/>
        </w:rPr>
      </w:pP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 xml:space="preserve">New language is </w:t>
      </w:r>
      <w:r w:rsidRPr="00EA4F65">
        <w:rPr>
          <w:rFonts w:ascii="Times New Roman" w:hAnsi="Times New Roman" w:cs="Times New Roman"/>
          <w:sz w:val="24"/>
          <w:szCs w:val="24"/>
          <w:u w:val="single"/>
        </w:rPr>
        <w:t>underlined</w:t>
      </w:r>
      <w:r w:rsidRPr="00EA4F65">
        <w:rPr>
          <w:rFonts w:ascii="Times New Roman" w:hAnsi="Times New Roman" w:cs="Times New Roman"/>
          <w:sz w:val="24"/>
          <w:szCs w:val="24"/>
        </w:rPr>
        <w:t>.</w:t>
      </w:r>
    </w:p>
    <w:p w:rsidR="00154462" w:rsidRPr="00EA4F65" w:rsidRDefault="00154462" w:rsidP="00154462">
      <w:pPr>
        <w:spacing w:before="100" w:beforeAutospacing="1" w:after="100" w:afterAutospacing="1" w:line="240" w:lineRule="auto"/>
        <w:outlineLvl w:val="2"/>
        <w:rPr>
          <w:rFonts w:ascii="Times New Roman" w:eastAsia="Times New Roman" w:hAnsi="Times New Roman" w:cs="Times New Roman"/>
          <w:b/>
          <w:bCs/>
          <w:sz w:val="24"/>
          <w:szCs w:val="24"/>
        </w:rPr>
      </w:pPr>
      <w:r w:rsidRPr="00EA4F65">
        <w:rPr>
          <w:rFonts w:ascii="Times New Roman" w:eastAsia="Times New Roman" w:hAnsi="Times New Roman" w:cs="Times New Roman"/>
          <w:b/>
          <w:bCs/>
          <w:sz w:val="24"/>
          <w:szCs w:val="24"/>
        </w:rPr>
        <w:t>Rulebook Appendix A - Listed Contracts</w:t>
      </w:r>
    </w:p>
    <w:p w:rsidR="00154462" w:rsidRPr="00EA4F65" w:rsidRDefault="00154462" w:rsidP="00154462">
      <w:pPr>
        <w:spacing w:before="100" w:beforeAutospacing="1" w:after="100" w:afterAutospacing="1" w:line="240" w:lineRule="auto"/>
        <w:outlineLvl w:val="3"/>
        <w:rPr>
          <w:rFonts w:ascii="Times New Roman" w:eastAsia="Times New Roman" w:hAnsi="Times New Roman" w:cs="Times New Roman"/>
          <w:bCs/>
          <w:sz w:val="24"/>
          <w:szCs w:val="24"/>
        </w:rPr>
      </w:pPr>
      <w:bookmarkStart w:id="1" w:name="sx-policymanual-phlx-philabot_Aintro"/>
      <w:bookmarkStart w:id="2" w:name="chp_1_1_1_9_1"/>
      <w:bookmarkEnd w:id="1"/>
      <w:bookmarkEnd w:id="2"/>
      <w:r w:rsidRPr="00EA4F65">
        <w:rPr>
          <w:rFonts w:ascii="Times New Roman" w:eastAsia="Times New Roman" w:hAnsi="Times New Roman" w:cs="Times New Roman"/>
          <w:bCs/>
          <w:sz w:val="24"/>
          <w:szCs w:val="24"/>
        </w:rPr>
        <w:t>* * * * *</w:t>
      </w:r>
      <w:r w:rsidRPr="00EA4F65">
        <w:rPr>
          <w:rFonts w:ascii="Times New Roman" w:eastAsia="Times New Roman" w:hAnsi="Times New Roman" w:cs="Times New Roman"/>
          <w:bCs/>
          <w:sz w:val="24"/>
          <w:szCs w:val="24"/>
        </w:rPr>
        <w:tab/>
      </w:r>
    </w:p>
    <w:tbl>
      <w:tblPr>
        <w:tblStyle w:val="TableGrid"/>
        <w:tblW w:w="0" w:type="auto"/>
        <w:tblInd w:w="-72" w:type="dxa"/>
        <w:tblLook w:val="04A0" w:firstRow="1" w:lastRow="0" w:firstColumn="1" w:lastColumn="0" w:noHBand="0" w:noVBand="1"/>
      </w:tblPr>
      <w:tblGrid>
        <w:gridCol w:w="1390"/>
        <w:gridCol w:w="8032"/>
      </w:tblGrid>
      <w:tr w:rsidR="00154462" w:rsidRPr="00EA4F65" w:rsidTr="005B30E4">
        <w:tc>
          <w:tcPr>
            <w:tcW w:w="1390" w:type="dxa"/>
          </w:tcPr>
          <w:p w:rsidR="00154462" w:rsidRPr="00EA4F65" w:rsidRDefault="00154462" w:rsidP="005B30E4">
            <w:pPr>
              <w:spacing w:line="240" w:lineRule="auto"/>
              <w:jc w:val="both"/>
              <w:rPr>
                <w:b/>
                <w:sz w:val="24"/>
                <w:szCs w:val="24"/>
              </w:rPr>
            </w:pPr>
            <w:r w:rsidRPr="00EA4F65">
              <w:rPr>
                <w:b/>
                <w:sz w:val="24"/>
                <w:szCs w:val="24"/>
              </w:rPr>
              <w:t>CHAPTER</w:t>
            </w:r>
          </w:p>
        </w:tc>
        <w:tc>
          <w:tcPr>
            <w:tcW w:w="8244" w:type="dxa"/>
          </w:tcPr>
          <w:p w:rsidR="00154462" w:rsidRPr="00EA4F65" w:rsidRDefault="00154462" w:rsidP="005B30E4">
            <w:pPr>
              <w:spacing w:line="240" w:lineRule="auto"/>
              <w:jc w:val="both"/>
              <w:rPr>
                <w:b/>
                <w:sz w:val="24"/>
                <w:szCs w:val="24"/>
              </w:rPr>
            </w:pPr>
            <w:r w:rsidRPr="00EA4F65">
              <w:rPr>
                <w:b/>
                <w:sz w:val="24"/>
                <w:szCs w:val="24"/>
              </w:rPr>
              <w:t xml:space="preserve">                              PRODUCT NAME AND SYMBOL</w:t>
            </w:r>
          </w:p>
        </w:tc>
      </w:tr>
      <w:tr w:rsidR="00154462" w:rsidRPr="00EA4F65" w:rsidTr="005B30E4">
        <w:tc>
          <w:tcPr>
            <w:tcW w:w="1390" w:type="dxa"/>
          </w:tcPr>
          <w:p w:rsidR="00154462" w:rsidRPr="00EA4F65" w:rsidRDefault="00154462" w:rsidP="005B30E4">
            <w:pPr>
              <w:spacing w:line="240" w:lineRule="auto"/>
              <w:jc w:val="both"/>
              <w:rPr>
                <w:b/>
                <w:sz w:val="24"/>
                <w:szCs w:val="24"/>
              </w:rPr>
            </w:pPr>
          </w:p>
        </w:tc>
        <w:tc>
          <w:tcPr>
            <w:tcW w:w="8244" w:type="dxa"/>
          </w:tcPr>
          <w:p w:rsidR="00154462" w:rsidRPr="00EA4F65" w:rsidRDefault="00154462" w:rsidP="005B30E4">
            <w:pPr>
              <w:spacing w:line="240" w:lineRule="auto"/>
              <w:jc w:val="both"/>
              <w:rPr>
                <w:b/>
                <w:sz w:val="24"/>
                <w:szCs w:val="24"/>
              </w:rPr>
            </w:pPr>
          </w:p>
        </w:tc>
      </w:tr>
      <w:tr w:rsidR="00154462" w:rsidRPr="00EA4F65" w:rsidTr="005B30E4">
        <w:tc>
          <w:tcPr>
            <w:tcW w:w="1390" w:type="dxa"/>
          </w:tcPr>
          <w:p w:rsidR="00154462" w:rsidRPr="00EA4F65" w:rsidRDefault="00154462" w:rsidP="005B30E4">
            <w:pPr>
              <w:spacing w:line="240" w:lineRule="auto"/>
              <w:jc w:val="both"/>
              <w:rPr>
                <w:b/>
                <w:sz w:val="24"/>
                <w:szCs w:val="24"/>
              </w:rPr>
            </w:pPr>
          </w:p>
        </w:tc>
        <w:tc>
          <w:tcPr>
            <w:tcW w:w="8244" w:type="dxa"/>
          </w:tcPr>
          <w:p w:rsidR="00154462" w:rsidRPr="00EA4F65" w:rsidRDefault="00154462" w:rsidP="005B30E4">
            <w:pPr>
              <w:spacing w:line="240" w:lineRule="auto"/>
              <w:jc w:val="both"/>
              <w:rPr>
                <w:b/>
                <w:sz w:val="24"/>
                <w:szCs w:val="24"/>
              </w:rPr>
            </w:pPr>
            <w:r w:rsidRPr="00EA4F65">
              <w:rPr>
                <w:b/>
                <w:sz w:val="24"/>
                <w:szCs w:val="24"/>
              </w:rPr>
              <w:t>OIL AND REFINED PRODUCTS – No Change</w:t>
            </w:r>
          </w:p>
        </w:tc>
      </w:tr>
      <w:tr w:rsidR="00154462" w:rsidRPr="00EA4F65" w:rsidTr="005B30E4">
        <w:tc>
          <w:tcPr>
            <w:tcW w:w="1390" w:type="dxa"/>
          </w:tcPr>
          <w:p w:rsidR="00154462" w:rsidRPr="00EA4F65" w:rsidRDefault="00154462" w:rsidP="005B30E4">
            <w:pPr>
              <w:spacing w:line="240" w:lineRule="auto"/>
              <w:jc w:val="both"/>
              <w:rPr>
                <w:sz w:val="24"/>
                <w:szCs w:val="24"/>
              </w:rPr>
            </w:pPr>
          </w:p>
        </w:tc>
        <w:tc>
          <w:tcPr>
            <w:tcW w:w="8244" w:type="dxa"/>
          </w:tcPr>
          <w:p w:rsidR="00154462" w:rsidRPr="00EA4F65" w:rsidRDefault="00154462" w:rsidP="005B30E4">
            <w:pPr>
              <w:spacing w:line="240" w:lineRule="auto"/>
              <w:jc w:val="both"/>
              <w:rPr>
                <w:sz w:val="24"/>
                <w:szCs w:val="24"/>
              </w:rPr>
            </w:pPr>
          </w:p>
        </w:tc>
      </w:tr>
      <w:tr w:rsidR="00154462" w:rsidRPr="00EA4F65" w:rsidTr="005B30E4">
        <w:tc>
          <w:tcPr>
            <w:tcW w:w="1390" w:type="dxa"/>
          </w:tcPr>
          <w:p w:rsidR="00154462" w:rsidRPr="00EA4F65" w:rsidRDefault="00154462" w:rsidP="005B30E4">
            <w:pPr>
              <w:spacing w:line="240" w:lineRule="auto"/>
              <w:jc w:val="both"/>
              <w:rPr>
                <w:b/>
                <w:sz w:val="24"/>
                <w:szCs w:val="24"/>
              </w:rPr>
            </w:pPr>
          </w:p>
        </w:tc>
        <w:tc>
          <w:tcPr>
            <w:tcW w:w="8244" w:type="dxa"/>
          </w:tcPr>
          <w:p w:rsidR="00154462" w:rsidRPr="00EA4F65" w:rsidRDefault="00154462" w:rsidP="005B30E4">
            <w:pPr>
              <w:spacing w:line="240" w:lineRule="auto"/>
              <w:jc w:val="both"/>
              <w:rPr>
                <w:b/>
                <w:sz w:val="24"/>
                <w:szCs w:val="24"/>
              </w:rPr>
            </w:pPr>
            <w:r w:rsidRPr="00EA4F65">
              <w:rPr>
                <w:b/>
                <w:sz w:val="24"/>
                <w:szCs w:val="24"/>
              </w:rPr>
              <w:t xml:space="preserve">NATURAL GAS PRODUCTS – No Change </w:t>
            </w:r>
          </w:p>
        </w:tc>
      </w:tr>
      <w:tr w:rsidR="00154462" w:rsidRPr="00EA4F65" w:rsidTr="005B30E4">
        <w:tc>
          <w:tcPr>
            <w:tcW w:w="1390" w:type="dxa"/>
          </w:tcPr>
          <w:p w:rsidR="00154462" w:rsidRPr="00EA4F65" w:rsidRDefault="00154462" w:rsidP="005B30E4">
            <w:pPr>
              <w:spacing w:line="240" w:lineRule="auto"/>
              <w:jc w:val="both"/>
              <w:rPr>
                <w:sz w:val="24"/>
                <w:szCs w:val="24"/>
              </w:rPr>
            </w:pPr>
          </w:p>
        </w:tc>
        <w:tc>
          <w:tcPr>
            <w:tcW w:w="8244" w:type="dxa"/>
          </w:tcPr>
          <w:p w:rsidR="00154462" w:rsidRPr="00EA4F65" w:rsidRDefault="00154462" w:rsidP="005B30E4">
            <w:pPr>
              <w:spacing w:line="240" w:lineRule="auto"/>
              <w:jc w:val="both"/>
              <w:rPr>
                <w:sz w:val="24"/>
                <w:szCs w:val="24"/>
              </w:rPr>
            </w:pPr>
          </w:p>
        </w:tc>
      </w:tr>
      <w:tr w:rsidR="00154462" w:rsidRPr="00EA4F65" w:rsidTr="005B30E4">
        <w:tc>
          <w:tcPr>
            <w:tcW w:w="1390" w:type="dxa"/>
          </w:tcPr>
          <w:p w:rsidR="00154462" w:rsidRPr="00EA4F65" w:rsidRDefault="00154462" w:rsidP="005B30E4">
            <w:pPr>
              <w:spacing w:line="240" w:lineRule="auto"/>
              <w:jc w:val="both"/>
              <w:rPr>
                <w:b/>
                <w:sz w:val="24"/>
                <w:szCs w:val="24"/>
              </w:rPr>
            </w:pPr>
          </w:p>
        </w:tc>
        <w:tc>
          <w:tcPr>
            <w:tcW w:w="8244" w:type="dxa"/>
          </w:tcPr>
          <w:p w:rsidR="00154462" w:rsidRPr="00EA4F65" w:rsidRDefault="00154462" w:rsidP="005B30E4">
            <w:pPr>
              <w:spacing w:line="240" w:lineRule="auto"/>
              <w:jc w:val="both"/>
              <w:rPr>
                <w:b/>
                <w:sz w:val="24"/>
                <w:szCs w:val="24"/>
              </w:rPr>
            </w:pPr>
            <w:r w:rsidRPr="00EA4F65">
              <w:rPr>
                <w:b/>
                <w:sz w:val="24"/>
                <w:szCs w:val="24"/>
              </w:rPr>
              <w:t>POWER CONTRACTS</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331</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A Day-Ahead Peak Financial Futures (NAYQ)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331A</w:t>
            </w:r>
          </w:p>
        </w:tc>
        <w:tc>
          <w:tcPr>
            <w:tcW w:w="8244" w:type="dxa"/>
          </w:tcPr>
          <w:p w:rsidR="00154462" w:rsidRPr="00EA4F65" w:rsidRDefault="00154462" w:rsidP="005B30E4">
            <w:pPr>
              <w:spacing w:after="0" w:line="240" w:lineRule="auto"/>
              <w:rPr>
                <w:color w:val="000000"/>
                <w:sz w:val="24"/>
                <w:szCs w:val="24"/>
                <w:u w:val="single"/>
              </w:rPr>
            </w:pPr>
            <w:r w:rsidRPr="00EA4F65">
              <w:rPr>
                <w:color w:val="000000"/>
                <w:sz w:val="24"/>
                <w:szCs w:val="24"/>
                <w:u w:val="single"/>
              </w:rPr>
              <w:t>NFX NYISO Zone A Day-Ahead Peak Mini Financial Futures - 5MW (NMAQ)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331B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A Day-Ahead Peak Mini Financial Futures - 1MW (NAAQ)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332</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A Day-Ahead Off-Peak Financial Futures (AOPQ)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332A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A Day-Ahead Off-Peak Mini Financial Futures - 5MWh (ONAQ)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332B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A Day-Ahead Off-Peak Mini Financial Futures - 1MWh (ONBQ)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333</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C Day-Ahead Peak Financial Futures (NCYQ)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333A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C Day-Ahead Peak Mini Financial Futures - 5MW (ZCBQ)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333B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C Day-Ahead Peak Mini Financial Futures - 1MW (NCCQ)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334</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C Day-Ahead Off-Peak Financial Futures (NCOQ)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334A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C Day-Ahead Off-Peak Mini Financial Futures - 5MWh (ZCDQ)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334B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C Day-Ahead Off-Peak Mini Financial Futures - 1MWh (OCCQ)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335</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D Day-Ahead Peak Financial Futures (NDYQ)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lastRenderedPageBreak/>
              <w:t>335A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D Day-Ahead Peak Mini Financial Futures - 5MW (NDRQ)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 xml:space="preserve">335B </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D Day-Ahead Peak Mini Financial Futures - 1MW (NDDQ)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336</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D Day-Ahead Off-Peak Financial Futures (NDOQ)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336A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D Day-Ahead Off-Peak Mini Financial Futures - 5MWh (NDSQ)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336B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D Day-Ahead Off-Peak Mini Financial Futures - 1MWh (ODDQ)</w:t>
            </w:r>
          </w:p>
        </w:tc>
      </w:tr>
      <w:tr w:rsidR="00154462" w:rsidRPr="00EA4F65" w:rsidTr="005B30E4">
        <w:trPr>
          <w:trHeight w:val="332"/>
        </w:trPr>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337</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F Day-Ahead Peak Financial Futures (NFYQ)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337A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F Day-Ahead Peak Mini Financial Futures - 5MW (ZFBQ)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337B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F Day-Ahead Peak Mini Financial Futures - 1MW (NFFQ)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338</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F Day-Ahead Off-Peak Financial Futures (NFOQ)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338A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F Day-Ahead Off-Peak Mini Financial Futures - 5MWh (ZFDQ)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338B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F Day-Ahead Off-Peak Mini Financial Futures - 1MWh (OFFQ)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339</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G Day-Ahead Peak Financial Futures (NGYQ)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339A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G Day-Ahead Peak Mini Financial Futures - 5MW (NMGQ)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339B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G Day-Ahead Peak Mini Financial Futures - 1MW (NGGQ)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340</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G Day-Ahead Off-Peak Financial Futures (NGOQ)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340A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G Day-Ahead Off-Peak Mini Financial Futures - 5MWh (ONGQ)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340B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G Day-Ahead Off-Peak Mini Financial Futures - 1MWh (OGGQ)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341</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J Day-Ahead Peak Financial Futures (NJYQ)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341A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J Day-Ahead Peak Mini Financial Futures - 5MW (NMJQ)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341B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J Day-Ahead Peak Mini Financial Futures - 1MW (NJJQ)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342</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J Day-Ahead Off-Peak Financial Futures (NJOQ)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342A</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J Day-Ahead Off-Peak Mini Financial Futures - 5MWh (ONJQ)</w:t>
            </w:r>
          </w:p>
        </w:tc>
      </w:tr>
      <w:tr w:rsidR="00154462" w:rsidRPr="00EA4F65" w:rsidTr="005B30E4">
        <w:tc>
          <w:tcPr>
            <w:tcW w:w="1390" w:type="dxa"/>
          </w:tcPr>
          <w:p w:rsidR="00154462" w:rsidRPr="00EA4F65" w:rsidRDefault="00154462" w:rsidP="005B30E4">
            <w:pPr>
              <w:spacing w:line="240" w:lineRule="auto"/>
              <w:jc w:val="both"/>
              <w:rPr>
                <w:sz w:val="24"/>
                <w:szCs w:val="24"/>
                <w:u w:val="single"/>
              </w:rPr>
            </w:pPr>
            <w:r w:rsidRPr="00EA4F65">
              <w:rPr>
                <w:sz w:val="24"/>
                <w:szCs w:val="24"/>
                <w:u w:val="single"/>
              </w:rPr>
              <w:t>342B</w:t>
            </w:r>
          </w:p>
        </w:tc>
        <w:tc>
          <w:tcPr>
            <w:tcW w:w="8244" w:type="dxa"/>
          </w:tcPr>
          <w:p w:rsidR="00154462" w:rsidRPr="00EA4F65" w:rsidRDefault="00154462" w:rsidP="005B30E4">
            <w:pPr>
              <w:spacing w:after="0" w:line="240" w:lineRule="auto"/>
              <w:jc w:val="both"/>
              <w:rPr>
                <w:color w:val="000000"/>
                <w:sz w:val="24"/>
                <w:szCs w:val="24"/>
                <w:u w:val="single"/>
              </w:rPr>
            </w:pPr>
            <w:r w:rsidRPr="00EA4F65">
              <w:rPr>
                <w:color w:val="000000"/>
                <w:sz w:val="24"/>
                <w:szCs w:val="24"/>
                <w:u w:val="single"/>
              </w:rPr>
              <w:t>NFX NYISO Zone J Day-Ahead Off-Peak Mini Financial Futures - 1MWh (OJJQ)</w:t>
            </w:r>
          </w:p>
        </w:tc>
      </w:tr>
    </w:tbl>
    <w:p w:rsidR="00154462" w:rsidRPr="00EA4F65" w:rsidRDefault="00154462" w:rsidP="00154462">
      <w:pPr>
        <w:spacing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w:t>
      </w:r>
    </w:p>
    <w:p w:rsidR="00154462" w:rsidRPr="00EA4F65" w:rsidRDefault="00154462" w:rsidP="00154462">
      <w:pPr>
        <w:spacing w:line="240" w:lineRule="auto"/>
        <w:rPr>
          <w:rFonts w:ascii="Times New Roman" w:hAnsi="Times New Roman" w:cs="Times New Roman"/>
          <w:b/>
          <w:sz w:val="24"/>
          <w:szCs w:val="24"/>
          <w:u w:val="single"/>
        </w:rPr>
      </w:pPr>
    </w:p>
    <w:p w:rsidR="00EA4F65" w:rsidRPr="00EA4F65" w:rsidRDefault="00EA4F65"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331 </w:t>
      </w:r>
      <w:r w:rsidRPr="00EA4F65">
        <w:rPr>
          <w:rFonts w:ascii="Times New Roman" w:eastAsia="Times New Roman" w:hAnsi="Times New Roman" w:cs="Times New Roman"/>
          <w:b/>
          <w:color w:val="000000"/>
          <w:sz w:val="24"/>
          <w:szCs w:val="24"/>
          <w:u w:val="single"/>
        </w:rPr>
        <w:t xml:space="preserve">NFX NYISO Zone </w:t>
      </w:r>
      <w:proofErr w:type="gramStart"/>
      <w:r w:rsidRPr="00EA4F65">
        <w:rPr>
          <w:rFonts w:ascii="Times New Roman" w:eastAsia="Times New Roman" w:hAnsi="Times New Roman" w:cs="Times New Roman"/>
          <w:b/>
          <w:color w:val="000000"/>
          <w:sz w:val="24"/>
          <w:szCs w:val="24"/>
          <w:u w:val="single"/>
        </w:rPr>
        <w:t>A</w:t>
      </w:r>
      <w:proofErr w:type="gramEnd"/>
      <w:r w:rsidRPr="00EA4F65">
        <w:rPr>
          <w:rFonts w:ascii="Times New Roman" w:eastAsia="Times New Roman" w:hAnsi="Times New Roman" w:cs="Times New Roman"/>
          <w:b/>
          <w:color w:val="000000"/>
          <w:sz w:val="24"/>
          <w:szCs w:val="24"/>
          <w:u w:val="single"/>
        </w:rPr>
        <w:t xml:space="preserve"> Day-Ahead Peak Financial Futures (NAYQ)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800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$8.00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A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1"/>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lastRenderedPageBreak/>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C1274C" w:rsidRPr="00EA4F65" w:rsidRDefault="00C1274C"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331A </w:t>
      </w:r>
      <w:r w:rsidRPr="00EA4F65">
        <w:rPr>
          <w:rFonts w:ascii="Times New Roman" w:eastAsia="Times New Roman" w:hAnsi="Times New Roman" w:cs="Times New Roman"/>
          <w:b/>
          <w:color w:val="000000"/>
          <w:sz w:val="24"/>
          <w:szCs w:val="24"/>
          <w:u w:val="single"/>
        </w:rPr>
        <w:t>NFX NYISO Zone A Day-Ahead Peak Mini Financial Futures – 5MW</w:t>
      </w:r>
      <w:r w:rsidR="006B4933"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(NMAQ)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80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$0.80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A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2"/>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w:t>
      </w:r>
      <w:r w:rsidRPr="00EA4F65">
        <w:rPr>
          <w:rFonts w:ascii="Times New Roman" w:eastAsia="Times New Roman" w:hAnsi="Times New Roman" w:cs="Times New Roman"/>
          <w:color w:val="000000"/>
          <w:sz w:val="24"/>
          <w:szCs w:val="24"/>
          <w:u w:val="single"/>
        </w:rPr>
        <w:lastRenderedPageBreak/>
        <w:t xml:space="preserve">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C1274C" w:rsidRPr="00EA4F65" w:rsidRDefault="00C1274C"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331B </w:t>
      </w:r>
      <w:r w:rsidRPr="00EA4F65">
        <w:rPr>
          <w:rFonts w:ascii="Times New Roman" w:eastAsia="Times New Roman" w:hAnsi="Times New Roman" w:cs="Times New Roman"/>
          <w:b/>
          <w:color w:val="000000"/>
          <w:sz w:val="24"/>
          <w:szCs w:val="24"/>
          <w:u w:val="single"/>
        </w:rPr>
        <w:t xml:space="preserve">NFX NYISO Zone A Day-Ahead Peak Mini Financial </w:t>
      </w:r>
      <w:proofErr w:type="gramStart"/>
      <w:r w:rsidRPr="00EA4F65">
        <w:rPr>
          <w:rFonts w:ascii="Times New Roman" w:eastAsia="Times New Roman" w:hAnsi="Times New Roman" w:cs="Times New Roman"/>
          <w:b/>
          <w:color w:val="000000"/>
          <w:sz w:val="24"/>
          <w:szCs w:val="24"/>
          <w:u w:val="single"/>
        </w:rPr>
        <w:t>Futures  -</w:t>
      </w:r>
      <w:proofErr w:type="gramEnd"/>
      <w:r w:rsidRPr="00EA4F65">
        <w:rPr>
          <w:rFonts w:ascii="Times New Roman" w:eastAsia="Times New Roman" w:hAnsi="Times New Roman" w:cs="Times New Roman"/>
          <w:b/>
          <w:color w:val="000000"/>
          <w:sz w:val="24"/>
          <w:szCs w:val="24"/>
          <w:u w:val="single"/>
        </w:rPr>
        <w:t xml:space="preserve"> 1MW</w:t>
      </w:r>
      <w:r w:rsidR="006B4933"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(NAAQ)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16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$0.16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A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3"/>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w:t>
      </w:r>
      <w:r w:rsidRPr="00EA4F65">
        <w:rPr>
          <w:rFonts w:ascii="Times New Roman" w:eastAsia="Times New Roman" w:hAnsi="Times New Roman" w:cs="Times New Roman"/>
          <w:color w:val="000000"/>
          <w:sz w:val="24"/>
          <w:szCs w:val="24"/>
          <w:u w:val="single"/>
        </w:rPr>
        <w:lastRenderedPageBreak/>
        <w:t xml:space="preserve">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331B.08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331B.10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014945" w:rsidRPr="00EA4F65" w:rsidRDefault="00014945" w:rsidP="00154462">
      <w:pPr>
        <w:spacing w:line="240" w:lineRule="auto"/>
        <w:rPr>
          <w:rFonts w:ascii="Times New Roman" w:hAnsi="Times New Roman" w:cs="Times New Roman"/>
          <w:sz w:val="24"/>
          <w:szCs w:val="24"/>
          <w:u w:val="single"/>
        </w:rPr>
      </w:pPr>
    </w:p>
    <w:p w:rsidR="00014945" w:rsidRPr="00EA4F65" w:rsidRDefault="00014945"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332 </w:t>
      </w:r>
      <w:r w:rsidRPr="00EA4F65">
        <w:rPr>
          <w:rFonts w:ascii="Times New Roman" w:eastAsia="Times New Roman" w:hAnsi="Times New Roman" w:cs="Times New Roman"/>
          <w:b/>
          <w:color w:val="000000"/>
          <w:sz w:val="24"/>
          <w:szCs w:val="24"/>
          <w:u w:val="single"/>
        </w:rPr>
        <w:t xml:space="preserve">NFX NYISO Zone </w:t>
      </w:r>
      <w:proofErr w:type="gramStart"/>
      <w:r w:rsidRPr="00EA4F65">
        <w:rPr>
          <w:rFonts w:ascii="Times New Roman" w:eastAsia="Times New Roman" w:hAnsi="Times New Roman" w:cs="Times New Roman"/>
          <w:b/>
          <w:color w:val="000000"/>
          <w:sz w:val="24"/>
          <w:szCs w:val="24"/>
          <w:u w:val="single"/>
        </w:rPr>
        <w:t>A</w:t>
      </w:r>
      <w:proofErr w:type="gramEnd"/>
      <w:r w:rsidRPr="00EA4F65">
        <w:rPr>
          <w:rFonts w:ascii="Times New Roman" w:eastAsia="Times New Roman" w:hAnsi="Times New Roman" w:cs="Times New Roman"/>
          <w:b/>
          <w:color w:val="000000"/>
          <w:sz w:val="24"/>
          <w:szCs w:val="24"/>
          <w:u w:val="single"/>
        </w:rPr>
        <w:t xml:space="preserve"> Day-Ahead Off-Peak Financial Futures (AOPQ)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50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$0.50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A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4"/>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w:t>
      </w:r>
      <w:r w:rsidRPr="00EA4F65">
        <w:rPr>
          <w:rFonts w:ascii="Times New Roman" w:eastAsia="Times New Roman" w:hAnsi="Times New Roman" w:cs="Times New Roman"/>
          <w:color w:val="000000"/>
          <w:sz w:val="24"/>
          <w:szCs w:val="24"/>
          <w:u w:val="single"/>
        </w:rPr>
        <w:lastRenderedPageBreak/>
        <w:t xml:space="preserve">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332.07 Trading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332.08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332.10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332A </w:t>
      </w:r>
      <w:r w:rsidRPr="00EA4F65">
        <w:rPr>
          <w:rFonts w:ascii="Times New Roman" w:eastAsia="Times New Roman" w:hAnsi="Times New Roman" w:cs="Times New Roman"/>
          <w:b/>
          <w:color w:val="000000"/>
          <w:sz w:val="24"/>
          <w:szCs w:val="24"/>
          <w:u w:val="single"/>
        </w:rPr>
        <w:t>NFX NYISO Zone A Day-Ahead Off-Peak Mini Financial Futures – 5MW</w:t>
      </w:r>
      <w:r w:rsidR="005F1CAD" w:rsidRPr="00EA4F65">
        <w:rPr>
          <w:rFonts w:ascii="Times New Roman" w:eastAsia="Times New Roman" w:hAnsi="Times New Roman" w:cs="Times New Roman"/>
          <w:b/>
          <w:color w:val="000000"/>
          <w:sz w:val="24"/>
          <w:szCs w:val="24"/>
          <w:u w:val="single"/>
        </w:rPr>
        <w:t xml:space="preserve">h </w:t>
      </w:r>
      <w:r w:rsidRPr="00EA4F65">
        <w:rPr>
          <w:rFonts w:ascii="Times New Roman" w:eastAsia="Times New Roman" w:hAnsi="Times New Roman" w:cs="Times New Roman"/>
          <w:b/>
          <w:color w:val="000000"/>
          <w:sz w:val="24"/>
          <w:szCs w:val="24"/>
          <w:u w:val="single"/>
        </w:rPr>
        <w:t>(ONAQ)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$0.05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A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5"/>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w:t>
      </w:r>
      <w:r w:rsidRPr="00EA4F65">
        <w:rPr>
          <w:rFonts w:ascii="Times New Roman" w:eastAsia="Times New Roman" w:hAnsi="Times New Roman" w:cs="Times New Roman"/>
          <w:color w:val="000000"/>
          <w:sz w:val="24"/>
          <w:szCs w:val="24"/>
          <w:u w:val="single"/>
        </w:rPr>
        <w:lastRenderedPageBreak/>
        <w:t xml:space="preserve">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332A.08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332A.10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 </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332B </w:t>
      </w:r>
      <w:r w:rsidRPr="00EA4F65">
        <w:rPr>
          <w:rFonts w:ascii="Times New Roman" w:eastAsia="Times New Roman" w:hAnsi="Times New Roman" w:cs="Times New Roman"/>
          <w:b/>
          <w:color w:val="000000"/>
          <w:sz w:val="24"/>
          <w:szCs w:val="24"/>
          <w:u w:val="single"/>
        </w:rPr>
        <w:t>NFX NYISO Zone A Day-Ahead Off-Peak Mini Financial Futures -1MW</w:t>
      </w:r>
      <w:r w:rsidR="005F1CAD" w:rsidRPr="00EA4F65">
        <w:rPr>
          <w:rFonts w:ascii="Times New Roman" w:eastAsia="Times New Roman" w:hAnsi="Times New Roman" w:cs="Times New Roman"/>
          <w:b/>
          <w:color w:val="000000"/>
          <w:sz w:val="24"/>
          <w:szCs w:val="24"/>
          <w:u w:val="single"/>
        </w:rPr>
        <w:t>h</w:t>
      </w:r>
      <w:r w:rsidR="005B30E4"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(ONBQ)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$0.01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A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6"/>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w:t>
      </w:r>
      <w:r w:rsidRPr="00EA4F65">
        <w:rPr>
          <w:rFonts w:ascii="Times New Roman" w:eastAsia="Times New Roman" w:hAnsi="Times New Roman" w:cs="Times New Roman"/>
          <w:color w:val="000000"/>
          <w:sz w:val="24"/>
          <w:szCs w:val="24"/>
          <w:u w:val="single"/>
        </w:rPr>
        <w:lastRenderedPageBreak/>
        <w:t xml:space="preserve">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332B.08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332B.10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  </w:t>
      </w:r>
    </w:p>
    <w:p w:rsidR="00154462" w:rsidRPr="00EA4F65" w:rsidRDefault="00154462" w:rsidP="00154462">
      <w:pPr>
        <w:spacing w:line="240" w:lineRule="auto"/>
        <w:rPr>
          <w:rFonts w:ascii="Times New Roman" w:hAnsi="Times New Roman" w:cs="Times New Roman"/>
          <w:sz w:val="24"/>
          <w:szCs w:val="24"/>
          <w:u w:val="single"/>
        </w:rPr>
      </w:pPr>
    </w:p>
    <w:p w:rsidR="00014945" w:rsidRPr="00EA4F65" w:rsidRDefault="00014945" w:rsidP="00154462">
      <w:pPr>
        <w:spacing w:line="240" w:lineRule="auto"/>
        <w:rPr>
          <w:rFonts w:ascii="Times New Roman" w:hAnsi="Times New Roman" w:cs="Times New Roman"/>
          <w:sz w:val="24"/>
          <w:szCs w:val="24"/>
          <w:u w:val="single"/>
        </w:rPr>
      </w:pPr>
    </w:p>
    <w:p w:rsidR="00014945" w:rsidRPr="00EA4F65" w:rsidRDefault="00014945"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333 </w:t>
      </w:r>
      <w:r w:rsidRPr="00EA4F65">
        <w:rPr>
          <w:rFonts w:ascii="Times New Roman" w:eastAsia="Times New Roman" w:hAnsi="Times New Roman" w:cs="Times New Roman"/>
          <w:b/>
          <w:color w:val="000000"/>
          <w:sz w:val="24"/>
          <w:szCs w:val="24"/>
          <w:u w:val="single"/>
        </w:rPr>
        <w:t>NFX NYISO Zone C Day-Ahead Peak Financial Futures (NCYQ)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$8.00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C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7"/>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w:t>
      </w:r>
      <w:r w:rsidRPr="00EA4F65">
        <w:rPr>
          <w:rFonts w:ascii="Times New Roman" w:eastAsia="Times New Roman" w:hAnsi="Times New Roman" w:cs="Times New Roman"/>
          <w:color w:val="000000"/>
          <w:sz w:val="24"/>
          <w:szCs w:val="24"/>
          <w:u w:val="single"/>
        </w:rPr>
        <w:lastRenderedPageBreak/>
        <w:t xml:space="preserve">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333.08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333.10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014945" w:rsidRPr="00EA4F65" w:rsidRDefault="00014945"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333A </w:t>
      </w:r>
      <w:r w:rsidRPr="00EA4F65">
        <w:rPr>
          <w:rFonts w:ascii="Times New Roman" w:eastAsia="Times New Roman" w:hAnsi="Times New Roman" w:cs="Times New Roman"/>
          <w:b/>
          <w:color w:val="000000"/>
          <w:sz w:val="24"/>
          <w:szCs w:val="24"/>
          <w:u w:val="single"/>
        </w:rPr>
        <w:t>NFX NYISO Zone C Day-Ahead Peak Mini Financial Futures -5MW</w:t>
      </w:r>
      <w:r w:rsidR="006B4933"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(ZCBQ)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$0.80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C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8"/>
      </w:r>
      <w:r w:rsidRPr="00EA4F65">
        <w:rPr>
          <w:rFonts w:ascii="Times New Roman" w:eastAsia="Times New Roman" w:hAnsi="Times New Roman" w:cs="Times New Roman"/>
          <w:color w:val="000000"/>
          <w:sz w:val="24"/>
          <w:szCs w:val="24"/>
          <w:u w:val="single"/>
        </w:rPr>
        <w:t xml:space="preserve"> All NYISO hourly Peak LBMPs for the contract month will be </w:t>
      </w:r>
      <w:r w:rsidRPr="00EA4F65">
        <w:rPr>
          <w:rFonts w:ascii="Times New Roman" w:eastAsia="Times New Roman" w:hAnsi="Times New Roman" w:cs="Times New Roman"/>
          <w:color w:val="000000"/>
          <w:sz w:val="24"/>
          <w:szCs w:val="24"/>
          <w:u w:val="single"/>
        </w:rPr>
        <w:lastRenderedPageBreak/>
        <w:t xml:space="preserve">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333A.08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333A.10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w:t>
      </w:r>
      <w:r w:rsidRPr="00EA4F65">
        <w:rPr>
          <w:rFonts w:ascii="Times New Roman" w:hAnsi="Times New Roman" w:cs="Times New Roman"/>
          <w:sz w:val="24"/>
          <w:szCs w:val="24"/>
          <w:u w:val="single"/>
        </w:rPr>
        <w:lastRenderedPageBreak/>
        <w:t>(INCLUDING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333B </w:t>
      </w:r>
      <w:r w:rsidRPr="00EA4F65">
        <w:rPr>
          <w:rFonts w:ascii="Times New Roman" w:eastAsia="Times New Roman" w:hAnsi="Times New Roman" w:cs="Times New Roman"/>
          <w:b/>
          <w:color w:val="000000"/>
          <w:sz w:val="24"/>
          <w:szCs w:val="24"/>
          <w:u w:val="single"/>
        </w:rPr>
        <w:t>NFX NYISO Zone C Day-Ahead Peak Mini Financial Futures - 1MW</w:t>
      </w:r>
      <w:r w:rsidR="006B4933"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(NCCQ)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16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331B.02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$0.16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LBMPs for Zone C as published by NYISO where the Peak hours are the hours ending 8:00 through 23:00 EPT for each Monday through Friday </w:t>
      </w:r>
      <w:r w:rsidRPr="00EA4F65">
        <w:rPr>
          <w:rFonts w:ascii="Times New Roman" w:eastAsia="Times New Roman" w:hAnsi="Times New Roman" w:cs="Times New Roman"/>
          <w:color w:val="000000"/>
          <w:sz w:val="24"/>
          <w:szCs w:val="24"/>
          <w:u w:val="single"/>
        </w:rPr>
        <w:lastRenderedPageBreak/>
        <w:t>excluding NERC holidays.</w:t>
      </w:r>
      <w:r w:rsidRPr="00EA4F65">
        <w:rPr>
          <w:rStyle w:val="FootnoteReference"/>
          <w:rFonts w:ascii="Times New Roman" w:eastAsia="Times New Roman" w:hAnsi="Times New Roman" w:cs="Times New Roman"/>
          <w:color w:val="000000"/>
          <w:sz w:val="24"/>
          <w:szCs w:val="24"/>
          <w:u w:val="single"/>
        </w:rPr>
        <w:footnoteReference w:id="9"/>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333B.08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333B.10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333B.11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w:t>
      </w:r>
      <w:r w:rsidRPr="00EA4F65">
        <w:rPr>
          <w:rFonts w:ascii="Times New Roman" w:hAnsi="Times New Roman" w:cs="Times New Roman"/>
          <w:sz w:val="24"/>
          <w:szCs w:val="24"/>
          <w:u w:val="single"/>
        </w:rPr>
        <w:lastRenderedPageBreak/>
        <w:t>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334 </w:t>
      </w:r>
      <w:r w:rsidRPr="00EA4F65">
        <w:rPr>
          <w:rFonts w:ascii="Times New Roman" w:eastAsia="Times New Roman" w:hAnsi="Times New Roman" w:cs="Times New Roman"/>
          <w:b/>
          <w:color w:val="000000"/>
          <w:sz w:val="24"/>
          <w:szCs w:val="24"/>
          <w:u w:val="single"/>
        </w:rPr>
        <w:t>NFX NYISO Zone C Day-Ahead Off-Peak Financial Futures (NCOQ)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$0.50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LBMPs for Zone C as published by NYISO where </w:t>
      </w:r>
      <w:r w:rsidRPr="00EA4F65">
        <w:rPr>
          <w:rFonts w:ascii="Times New Roman" w:eastAsia="Times New Roman" w:hAnsi="Times New Roman" w:cs="Times New Roman"/>
          <w:color w:val="000000"/>
          <w:sz w:val="24"/>
          <w:szCs w:val="24"/>
          <w:u w:val="single"/>
        </w:rPr>
        <w:lastRenderedPageBreak/>
        <w:t>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10"/>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334.08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334.10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w:t>
      </w:r>
      <w:r w:rsidRPr="00EA4F65">
        <w:rPr>
          <w:rFonts w:ascii="Times New Roman" w:hAnsi="Times New Roman" w:cs="Times New Roman"/>
          <w:sz w:val="24"/>
          <w:szCs w:val="24"/>
          <w:u w:val="single"/>
        </w:rPr>
        <w:lastRenderedPageBreak/>
        <w:t>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334A </w:t>
      </w:r>
      <w:r w:rsidRPr="00EA4F65">
        <w:rPr>
          <w:rFonts w:ascii="Times New Roman" w:eastAsia="Times New Roman" w:hAnsi="Times New Roman" w:cs="Times New Roman"/>
          <w:b/>
          <w:color w:val="000000"/>
          <w:sz w:val="24"/>
          <w:szCs w:val="24"/>
          <w:u w:val="single"/>
        </w:rPr>
        <w:t>NFX NYISO Zone C Day-Ahead Off-Peak Mini Financial Futures - 5MWh</w:t>
      </w:r>
      <w:r w:rsidR="006B4933"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(ZCDQ)</w:t>
      </w: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332A.01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$0.05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C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11"/>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334A.08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334A.10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334B </w:t>
      </w:r>
      <w:r w:rsidRPr="00EA4F65">
        <w:rPr>
          <w:rFonts w:ascii="Times New Roman" w:eastAsia="Times New Roman" w:hAnsi="Times New Roman" w:cs="Times New Roman"/>
          <w:b/>
          <w:color w:val="000000"/>
          <w:sz w:val="24"/>
          <w:szCs w:val="24"/>
          <w:u w:val="single"/>
        </w:rPr>
        <w:t>NFX NYISO Zone C Day-Ahead Off-Peak Mini Financial Futures - 1MWh</w:t>
      </w:r>
      <w:r w:rsidR="006B4933"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(OCCQ)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$0.01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C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12"/>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334A.08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334B.10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334B.11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014945" w:rsidRPr="00EA4F65" w:rsidRDefault="00014945" w:rsidP="00154462">
      <w:pPr>
        <w:spacing w:after="0" w:line="240" w:lineRule="auto"/>
        <w:rPr>
          <w:rFonts w:ascii="Times New Roman" w:hAnsi="Times New Roman" w:cs="Times New Roman"/>
          <w:sz w:val="24"/>
          <w:szCs w:val="24"/>
          <w:u w:val="single"/>
        </w:rPr>
      </w:pPr>
    </w:p>
    <w:p w:rsidR="00014945" w:rsidRPr="00EA4F65" w:rsidRDefault="00014945" w:rsidP="00154462">
      <w:pPr>
        <w:spacing w:after="0"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335 </w:t>
      </w:r>
      <w:r w:rsidRPr="00EA4F65">
        <w:rPr>
          <w:rFonts w:ascii="Times New Roman" w:eastAsia="Times New Roman" w:hAnsi="Times New Roman" w:cs="Times New Roman"/>
          <w:b/>
          <w:color w:val="000000"/>
          <w:sz w:val="24"/>
          <w:szCs w:val="24"/>
          <w:u w:val="single"/>
        </w:rPr>
        <w:t>NFX NYISO Zone D Day-Ahead Peak Financial Futures (NDYQ)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$8.00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D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13"/>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335.08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335.10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014945" w:rsidRPr="00EA4F65" w:rsidRDefault="00014945"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335A </w:t>
      </w:r>
      <w:r w:rsidRPr="00EA4F65">
        <w:rPr>
          <w:rFonts w:ascii="Times New Roman" w:eastAsia="Times New Roman" w:hAnsi="Times New Roman" w:cs="Times New Roman"/>
          <w:b/>
          <w:color w:val="000000"/>
          <w:sz w:val="24"/>
          <w:szCs w:val="24"/>
          <w:u w:val="single"/>
        </w:rPr>
        <w:t>NFX NYISO Zone D Day-Ahead Peak Mini Financial Futures -5MW</w:t>
      </w:r>
      <w:r w:rsidR="00DB7F3A"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(NDRQ)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$0.80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D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14"/>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335A.08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335A.10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335B </w:t>
      </w:r>
      <w:r w:rsidRPr="00EA4F65">
        <w:rPr>
          <w:rFonts w:ascii="Times New Roman" w:eastAsia="Times New Roman" w:hAnsi="Times New Roman" w:cs="Times New Roman"/>
          <w:b/>
          <w:color w:val="000000"/>
          <w:sz w:val="24"/>
          <w:szCs w:val="24"/>
          <w:u w:val="single"/>
        </w:rPr>
        <w:t>NFX NYISO Zone D Day-Ahead Peak Mini Financial Futures - 1MW</w:t>
      </w:r>
      <w:r w:rsidR="00DB7F3A"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(NDDQ)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16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$0.16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D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15"/>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335B.08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335B.10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335B.11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336 </w:t>
      </w:r>
      <w:r w:rsidRPr="00EA4F65">
        <w:rPr>
          <w:rFonts w:ascii="Times New Roman" w:eastAsia="Times New Roman" w:hAnsi="Times New Roman" w:cs="Times New Roman"/>
          <w:b/>
          <w:bCs/>
          <w:color w:val="000000"/>
          <w:sz w:val="24"/>
          <w:szCs w:val="24"/>
          <w:u w:val="single"/>
        </w:rPr>
        <w:t>NFX NYISO Zone D Day-Ahead Off-Peak Financial Futures (NDOQ)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$0.50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D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16"/>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336.08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336.10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336A </w:t>
      </w:r>
      <w:r w:rsidRPr="00EA4F65">
        <w:rPr>
          <w:rFonts w:ascii="Times New Roman" w:eastAsia="Times New Roman" w:hAnsi="Times New Roman" w:cs="Times New Roman"/>
          <w:b/>
          <w:bCs/>
          <w:color w:val="000000"/>
          <w:sz w:val="24"/>
          <w:szCs w:val="24"/>
          <w:u w:val="single"/>
        </w:rPr>
        <w:t>NFX NYISO Zone D Day-Ahead Off-Peak Mini Financial Futures - 5MWh</w:t>
      </w:r>
      <w:r w:rsidR="00DB7F3A"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(NDSQ)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$0.05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lastRenderedPageBreak/>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D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17"/>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336A.08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336A.10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w:t>
      </w:r>
      <w:r w:rsidRPr="00EA4F65">
        <w:rPr>
          <w:rFonts w:ascii="Times New Roman" w:hAnsi="Times New Roman" w:cs="Times New Roman"/>
          <w:sz w:val="24"/>
          <w:szCs w:val="24"/>
          <w:u w:val="single"/>
        </w:rPr>
        <w:lastRenderedPageBreak/>
        <w:t>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336B </w:t>
      </w:r>
      <w:r w:rsidRPr="00EA4F65">
        <w:rPr>
          <w:rFonts w:ascii="Times New Roman" w:eastAsia="Times New Roman" w:hAnsi="Times New Roman" w:cs="Times New Roman"/>
          <w:b/>
          <w:bCs/>
          <w:color w:val="000000"/>
          <w:sz w:val="24"/>
          <w:szCs w:val="24"/>
          <w:u w:val="single"/>
        </w:rPr>
        <w:t>NFX NYISO Zone D Day-Ahead Off-Peak Mini Financial Futures - 1MWh</w:t>
      </w:r>
      <w:r w:rsidR="00DB7F3A"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(ODDQ)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$0.01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D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18"/>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336A.08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336B.10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336B.11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337 </w:t>
      </w:r>
      <w:r w:rsidRPr="00EA4F65">
        <w:rPr>
          <w:rFonts w:ascii="Times New Roman" w:eastAsia="Times New Roman" w:hAnsi="Times New Roman" w:cs="Times New Roman"/>
          <w:b/>
          <w:bCs/>
          <w:color w:val="000000"/>
          <w:sz w:val="24"/>
          <w:szCs w:val="24"/>
          <w:u w:val="single"/>
        </w:rPr>
        <w:t>NFX NYISO Zone F Day-Ahead Peak Financial Futures (NFYQ)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$8.00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F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19"/>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337.08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337.10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337A </w:t>
      </w:r>
      <w:r w:rsidRPr="00EA4F65">
        <w:rPr>
          <w:rFonts w:ascii="Times New Roman" w:eastAsia="Times New Roman" w:hAnsi="Times New Roman" w:cs="Times New Roman"/>
          <w:b/>
          <w:bCs/>
          <w:color w:val="000000"/>
          <w:sz w:val="24"/>
          <w:szCs w:val="24"/>
          <w:u w:val="single"/>
        </w:rPr>
        <w:t>NFX NYISO Zone F Day-Ahead Peak Mini Financial Futures - 5MW</w:t>
      </w:r>
      <w:r w:rsidR="00DB7F3A"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(ZFBQ)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$0.80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F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20"/>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337A.08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337A.10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337B </w:t>
      </w:r>
      <w:r w:rsidRPr="00EA4F65">
        <w:rPr>
          <w:rFonts w:ascii="Times New Roman" w:eastAsia="Times New Roman" w:hAnsi="Times New Roman" w:cs="Times New Roman"/>
          <w:b/>
          <w:color w:val="000000"/>
          <w:sz w:val="24"/>
          <w:szCs w:val="24"/>
          <w:u w:val="single"/>
        </w:rPr>
        <w:t>NFX NYISO Zone F Day-Ahead Peak Mini Financial Futures - 1MW</w:t>
      </w:r>
      <w:r w:rsidR="00DB7F3A" w:rsidRPr="00EA4F65">
        <w:rPr>
          <w:rFonts w:ascii="Times New Roman" w:eastAsia="Times New Roman" w:hAnsi="Times New Roman" w:cs="Times New Roman"/>
          <w:b/>
          <w:color w:val="000000"/>
          <w:sz w:val="24"/>
          <w:szCs w:val="24"/>
          <w:u w:val="single"/>
        </w:rPr>
        <w:t xml:space="preserve"> </w:t>
      </w:r>
      <w:r w:rsidRPr="00EA4F65">
        <w:rPr>
          <w:rFonts w:ascii="Times New Roman" w:eastAsia="Times New Roman" w:hAnsi="Times New Roman" w:cs="Times New Roman"/>
          <w:b/>
          <w:color w:val="000000"/>
          <w:sz w:val="24"/>
          <w:szCs w:val="24"/>
          <w:u w:val="single"/>
        </w:rPr>
        <w:t>(NFFQ)</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16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$0.16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F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21"/>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337B.08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337B.10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337B.11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338 </w:t>
      </w:r>
      <w:r w:rsidRPr="00EA4F65">
        <w:rPr>
          <w:rFonts w:ascii="Times New Roman" w:eastAsia="Times New Roman" w:hAnsi="Times New Roman" w:cs="Times New Roman"/>
          <w:b/>
          <w:bCs/>
          <w:color w:val="000000"/>
          <w:sz w:val="24"/>
          <w:szCs w:val="24"/>
          <w:u w:val="single"/>
        </w:rPr>
        <w:t>NFX NYISO Zone F Day-Ahead Off-Peak Financial Futures (NFOQ)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$0.50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F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22"/>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338.07 Trading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338.08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338.10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338A </w:t>
      </w:r>
      <w:r w:rsidRPr="00EA4F65">
        <w:rPr>
          <w:rFonts w:ascii="Times New Roman" w:eastAsia="Times New Roman" w:hAnsi="Times New Roman" w:cs="Times New Roman"/>
          <w:b/>
          <w:bCs/>
          <w:color w:val="000000"/>
          <w:sz w:val="24"/>
          <w:szCs w:val="24"/>
          <w:u w:val="single"/>
        </w:rPr>
        <w:t>NFX NYISO Zone F Day-Ahead Off-Peak Mini Financial Futures - 5MWh</w:t>
      </w:r>
      <w:r w:rsidR="00DB7F3A"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(ZFDQ)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$0.05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lastRenderedPageBreak/>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F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23"/>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338A.08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338A.10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w:t>
      </w:r>
      <w:r w:rsidRPr="00EA4F65">
        <w:rPr>
          <w:rFonts w:ascii="Times New Roman" w:hAnsi="Times New Roman" w:cs="Times New Roman"/>
          <w:sz w:val="24"/>
          <w:szCs w:val="24"/>
          <w:u w:val="single"/>
        </w:rPr>
        <w:lastRenderedPageBreak/>
        <w:t>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338B </w:t>
      </w:r>
      <w:r w:rsidRPr="00EA4F65">
        <w:rPr>
          <w:rFonts w:ascii="Times New Roman" w:eastAsia="Times New Roman" w:hAnsi="Times New Roman" w:cs="Times New Roman"/>
          <w:b/>
          <w:bCs/>
          <w:color w:val="000000"/>
          <w:sz w:val="24"/>
          <w:szCs w:val="24"/>
          <w:u w:val="single"/>
        </w:rPr>
        <w:t>NFX NYISO Zone F Day-Ahead Off-Peak Mini Financial Futures - 1MWh</w:t>
      </w:r>
      <w:r w:rsidR="00DB7F3A"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(OFFQ)</w:t>
      </w: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$0.01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F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24"/>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338A.08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338B.10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338B.11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339 </w:t>
      </w:r>
      <w:r w:rsidRPr="00EA4F65">
        <w:rPr>
          <w:rFonts w:ascii="Times New Roman" w:eastAsia="Times New Roman" w:hAnsi="Times New Roman" w:cs="Times New Roman"/>
          <w:b/>
          <w:bCs/>
          <w:color w:val="000000"/>
          <w:sz w:val="24"/>
          <w:szCs w:val="24"/>
          <w:u w:val="single"/>
        </w:rPr>
        <w:t>NFX NYISO Zone G Day-Ahead Peak Financial Futures (NGYQ)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$8.00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LBMPs for Zone </w:t>
      </w:r>
      <w:proofErr w:type="spellStart"/>
      <w:r w:rsidRPr="00EA4F65">
        <w:rPr>
          <w:rFonts w:ascii="Times New Roman" w:eastAsia="Times New Roman" w:hAnsi="Times New Roman" w:cs="Times New Roman"/>
          <w:color w:val="000000"/>
          <w:sz w:val="24"/>
          <w:szCs w:val="24"/>
          <w:u w:val="single"/>
        </w:rPr>
        <w:t>G as</w:t>
      </w:r>
      <w:proofErr w:type="spellEnd"/>
      <w:r w:rsidRPr="00EA4F65">
        <w:rPr>
          <w:rFonts w:ascii="Times New Roman" w:eastAsia="Times New Roman" w:hAnsi="Times New Roman" w:cs="Times New Roman"/>
          <w:color w:val="000000"/>
          <w:sz w:val="24"/>
          <w:szCs w:val="24"/>
          <w:u w:val="single"/>
        </w:rPr>
        <w:t xml:space="preserve">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25"/>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339.08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339.10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339A </w:t>
      </w:r>
      <w:r w:rsidRPr="00EA4F65">
        <w:rPr>
          <w:rFonts w:ascii="Times New Roman" w:eastAsia="Times New Roman" w:hAnsi="Times New Roman" w:cs="Times New Roman"/>
          <w:b/>
          <w:bCs/>
          <w:color w:val="000000"/>
          <w:sz w:val="24"/>
          <w:szCs w:val="24"/>
          <w:u w:val="single"/>
        </w:rPr>
        <w:t>NFX NYISO Zone G Day-Ahead Peak Mini Financial Futures - 5MW</w:t>
      </w:r>
      <w:r w:rsidR="00DB7F3A"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(NMGQ)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339A.03 Prices and Minimum Increments</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$0.80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lastRenderedPageBreak/>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LBMPs for Zone </w:t>
      </w:r>
      <w:proofErr w:type="spellStart"/>
      <w:r w:rsidRPr="00EA4F65">
        <w:rPr>
          <w:rFonts w:ascii="Times New Roman" w:eastAsia="Times New Roman" w:hAnsi="Times New Roman" w:cs="Times New Roman"/>
          <w:color w:val="000000"/>
          <w:sz w:val="24"/>
          <w:szCs w:val="24"/>
          <w:u w:val="single"/>
        </w:rPr>
        <w:t>G as</w:t>
      </w:r>
      <w:proofErr w:type="spellEnd"/>
      <w:r w:rsidRPr="00EA4F65">
        <w:rPr>
          <w:rFonts w:ascii="Times New Roman" w:eastAsia="Times New Roman" w:hAnsi="Times New Roman" w:cs="Times New Roman"/>
          <w:color w:val="000000"/>
          <w:sz w:val="24"/>
          <w:szCs w:val="24"/>
          <w:u w:val="single"/>
        </w:rPr>
        <w:t xml:space="preserve">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26"/>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339A.08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339A.10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w:t>
      </w:r>
      <w:r w:rsidRPr="00EA4F65">
        <w:rPr>
          <w:rFonts w:ascii="Times New Roman" w:hAnsi="Times New Roman" w:cs="Times New Roman"/>
          <w:sz w:val="24"/>
          <w:szCs w:val="24"/>
          <w:u w:val="single"/>
        </w:rPr>
        <w:lastRenderedPageBreak/>
        <w:t>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24"/>
          <w:szCs w:val="24"/>
          <w:u w:val="single"/>
        </w:rPr>
      </w:pPr>
      <w:r w:rsidRPr="00EA4F65">
        <w:rPr>
          <w:rFonts w:ascii="Times New Roman" w:hAnsi="Times New Roman" w:cs="Times New Roman"/>
          <w:b/>
          <w:sz w:val="24"/>
          <w:szCs w:val="24"/>
          <w:u w:val="single"/>
        </w:rPr>
        <w:t xml:space="preserve">Chapter 339B </w:t>
      </w:r>
      <w:r w:rsidRPr="00EA4F65">
        <w:rPr>
          <w:rFonts w:ascii="Times New Roman" w:eastAsia="Times New Roman" w:hAnsi="Times New Roman" w:cs="Times New Roman"/>
          <w:b/>
          <w:bCs/>
          <w:color w:val="000000"/>
          <w:sz w:val="24"/>
          <w:szCs w:val="24"/>
          <w:u w:val="single"/>
        </w:rPr>
        <w:t>NFX NYISO Zone G Day-Ahead Peak Mini Financial Futures - 1MW</w:t>
      </w:r>
      <w:r w:rsidR="00D93463"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(NGGQ)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16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$0.16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lastRenderedPageBreak/>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LBMPs for Zone </w:t>
      </w:r>
      <w:proofErr w:type="spellStart"/>
      <w:r w:rsidRPr="00EA4F65">
        <w:rPr>
          <w:rFonts w:ascii="Times New Roman" w:eastAsia="Times New Roman" w:hAnsi="Times New Roman" w:cs="Times New Roman"/>
          <w:color w:val="000000"/>
          <w:sz w:val="24"/>
          <w:szCs w:val="24"/>
          <w:u w:val="single"/>
        </w:rPr>
        <w:t>G as</w:t>
      </w:r>
      <w:proofErr w:type="spellEnd"/>
      <w:r w:rsidRPr="00EA4F65">
        <w:rPr>
          <w:rFonts w:ascii="Times New Roman" w:eastAsia="Times New Roman" w:hAnsi="Times New Roman" w:cs="Times New Roman"/>
          <w:color w:val="000000"/>
          <w:sz w:val="24"/>
          <w:szCs w:val="24"/>
          <w:u w:val="single"/>
        </w:rPr>
        <w:t xml:space="preserve">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27"/>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339B.08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339B.10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339B.11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w:t>
      </w:r>
      <w:r w:rsidRPr="00EA4F65">
        <w:rPr>
          <w:rFonts w:ascii="Times New Roman" w:hAnsi="Times New Roman" w:cs="Times New Roman"/>
          <w:sz w:val="24"/>
          <w:szCs w:val="24"/>
          <w:u w:val="single"/>
        </w:rPr>
        <w:lastRenderedPageBreak/>
        <w:t>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340 </w:t>
      </w:r>
      <w:r w:rsidRPr="00EA4F65">
        <w:rPr>
          <w:rFonts w:ascii="Times New Roman" w:eastAsia="Times New Roman" w:hAnsi="Times New Roman" w:cs="Times New Roman"/>
          <w:b/>
          <w:bCs/>
          <w:color w:val="000000"/>
          <w:sz w:val="24"/>
          <w:szCs w:val="24"/>
          <w:u w:val="single"/>
        </w:rPr>
        <w:t>NFX NYISO Zone G Day-Ahead Off-Peak Financial Futures (NGOQ)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$0.50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LBMPs for Zone </w:t>
      </w:r>
      <w:proofErr w:type="spellStart"/>
      <w:r w:rsidRPr="00EA4F65">
        <w:rPr>
          <w:rFonts w:ascii="Times New Roman" w:eastAsia="Times New Roman" w:hAnsi="Times New Roman" w:cs="Times New Roman"/>
          <w:color w:val="000000"/>
          <w:sz w:val="24"/>
          <w:szCs w:val="24"/>
          <w:u w:val="single"/>
        </w:rPr>
        <w:t>G as</w:t>
      </w:r>
      <w:proofErr w:type="spellEnd"/>
      <w:r w:rsidRPr="00EA4F65">
        <w:rPr>
          <w:rFonts w:ascii="Times New Roman" w:eastAsia="Times New Roman" w:hAnsi="Times New Roman" w:cs="Times New Roman"/>
          <w:color w:val="000000"/>
          <w:sz w:val="24"/>
          <w:szCs w:val="24"/>
          <w:u w:val="single"/>
        </w:rPr>
        <w:t xml:space="preserve">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28"/>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340.08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340.10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D93463" w:rsidRPr="00EA4F65" w:rsidRDefault="00D93463"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340A </w:t>
      </w:r>
      <w:r w:rsidRPr="00EA4F65">
        <w:rPr>
          <w:rFonts w:ascii="Times New Roman" w:eastAsia="Times New Roman" w:hAnsi="Times New Roman" w:cs="Times New Roman"/>
          <w:b/>
          <w:bCs/>
          <w:color w:val="000000"/>
          <w:sz w:val="24"/>
          <w:szCs w:val="24"/>
          <w:u w:val="single"/>
        </w:rPr>
        <w:t>NFX NYISO Zone G Day-Ahead Off-Peak Mini Financial Futures - 5MWh</w:t>
      </w:r>
      <w:r w:rsidR="00D93463"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(ONGQ)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$0.05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LBMPs for Zone </w:t>
      </w:r>
      <w:proofErr w:type="spellStart"/>
      <w:r w:rsidRPr="00EA4F65">
        <w:rPr>
          <w:rFonts w:ascii="Times New Roman" w:eastAsia="Times New Roman" w:hAnsi="Times New Roman" w:cs="Times New Roman"/>
          <w:color w:val="000000"/>
          <w:sz w:val="24"/>
          <w:szCs w:val="24"/>
          <w:u w:val="single"/>
        </w:rPr>
        <w:t>G as</w:t>
      </w:r>
      <w:proofErr w:type="spellEnd"/>
      <w:r w:rsidRPr="00EA4F65">
        <w:rPr>
          <w:rFonts w:ascii="Times New Roman" w:eastAsia="Times New Roman" w:hAnsi="Times New Roman" w:cs="Times New Roman"/>
          <w:color w:val="000000"/>
          <w:sz w:val="24"/>
          <w:szCs w:val="24"/>
          <w:u w:val="single"/>
        </w:rPr>
        <w:t xml:space="preserve">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29"/>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340A.08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340A.10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24"/>
          <w:szCs w:val="24"/>
          <w:u w:val="single"/>
        </w:rPr>
      </w:pPr>
      <w:r w:rsidRPr="00EA4F65">
        <w:rPr>
          <w:rFonts w:ascii="Times New Roman" w:hAnsi="Times New Roman" w:cs="Times New Roman"/>
          <w:b/>
          <w:sz w:val="24"/>
          <w:szCs w:val="24"/>
          <w:u w:val="single"/>
        </w:rPr>
        <w:t xml:space="preserve">Chapter 340B </w:t>
      </w:r>
      <w:r w:rsidRPr="00EA4F65">
        <w:rPr>
          <w:rFonts w:ascii="Times New Roman" w:eastAsia="Times New Roman" w:hAnsi="Times New Roman" w:cs="Times New Roman"/>
          <w:b/>
          <w:bCs/>
          <w:color w:val="000000"/>
          <w:sz w:val="24"/>
          <w:szCs w:val="24"/>
          <w:u w:val="single"/>
        </w:rPr>
        <w:t>NFX NYISO Zone G Day-Ahead Off-Peak Mini Financial Futures - 1MWh</w:t>
      </w:r>
      <w:r w:rsidR="00D93463"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(OGGQ)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$0.01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LBMPs for Zone </w:t>
      </w:r>
      <w:proofErr w:type="spellStart"/>
      <w:r w:rsidRPr="00EA4F65">
        <w:rPr>
          <w:rFonts w:ascii="Times New Roman" w:eastAsia="Times New Roman" w:hAnsi="Times New Roman" w:cs="Times New Roman"/>
          <w:color w:val="000000"/>
          <w:sz w:val="24"/>
          <w:szCs w:val="24"/>
          <w:u w:val="single"/>
        </w:rPr>
        <w:t>G as</w:t>
      </w:r>
      <w:proofErr w:type="spellEnd"/>
      <w:r w:rsidRPr="00EA4F65">
        <w:rPr>
          <w:rFonts w:ascii="Times New Roman" w:eastAsia="Times New Roman" w:hAnsi="Times New Roman" w:cs="Times New Roman"/>
          <w:color w:val="000000"/>
          <w:sz w:val="24"/>
          <w:szCs w:val="24"/>
          <w:u w:val="single"/>
        </w:rPr>
        <w:t xml:space="preserve">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30"/>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340A.08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340B.10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340B.11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after="0" w:line="240" w:lineRule="auto"/>
        <w:rPr>
          <w:rFonts w:ascii="Times New Roman" w:hAnsi="Times New Roman" w:cs="Times New Roman"/>
          <w:b/>
          <w:sz w:val="24"/>
          <w:szCs w:val="24"/>
          <w:u w:val="single"/>
        </w:rPr>
      </w:pPr>
    </w:p>
    <w:p w:rsidR="00154462" w:rsidRPr="00EA4F65" w:rsidRDefault="00154462" w:rsidP="00154462">
      <w:pPr>
        <w:spacing w:after="0" w:line="240" w:lineRule="auto"/>
        <w:rPr>
          <w:rFonts w:ascii="Times New Roman" w:hAnsi="Times New Roman" w:cs="Times New Roman"/>
          <w:b/>
          <w:sz w:val="24"/>
          <w:szCs w:val="24"/>
          <w:u w:val="single"/>
        </w:rPr>
      </w:pP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r w:rsidRPr="00EA4F65">
        <w:rPr>
          <w:rFonts w:ascii="Times New Roman" w:hAnsi="Times New Roman" w:cs="Times New Roman"/>
          <w:b/>
          <w:sz w:val="24"/>
          <w:szCs w:val="24"/>
          <w:u w:val="single"/>
        </w:rPr>
        <w:t xml:space="preserve">Chapter 341 </w:t>
      </w:r>
      <w:r w:rsidRPr="00EA4F65">
        <w:rPr>
          <w:rFonts w:ascii="Times New Roman" w:eastAsia="Times New Roman" w:hAnsi="Times New Roman" w:cs="Times New Roman"/>
          <w:b/>
          <w:color w:val="000000"/>
          <w:sz w:val="24"/>
          <w:szCs w:val="24"/>
          <w:u w:val="single"/>
        </w:rPr>
        <w:t>NFX NYISO Zone J Day-Ahead Peak Financial Futures (NJYQ)</w:t>
      </w:r>
    </w:p>
    <w:p w:rsidR="00154462" w:rsidRPr="00EA4F65" w:rsidRDefault="00154462" w:rsidP="00154462">
      <w:pPr>
        <w:spacing w:after="0"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$8.00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Peak LBMPs for Zone J as published by NYISO where the </w:t>
      </w:r>
      <w:r w:rsidRPr="00EA4F65">
        <w:rPr>
          <w:rFonts w:ascii="Times New Roman" w:eastAsia="Times New Roman" w:hAnsi="Times New Roman" w:cs="Times New Roman"/>
          <w:color w:val="000000"/>
          <w:sz w:val="24"/>
          <w:szCs w:val="24"/>
          <w:u w:val="single"/>
        </w:rPr>
        <w:lastRenderedPageBreak/>
        <w:t>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31"/>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341.08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341.10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w:t>
      </w:r>
      <w:r w:rsidRPr="00EA4F65">
        <w:rPr>
          <w:rFonts w:ascii="Times New Roman" w:hAnsi="Times New Roman" w:cs="Times New Roman"/>
          <w:sz w:val="24"/>
          <w:szCs w:val="24"/>
          <w:u w:val="single"/>
        </w:rPr>
        <w:lastRenderedPageBreak/>
        <w:t>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D93463" w:rsidRPr="00EA4F65" w:rsidRDefault="00D93463"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341A </w:t>
      </w:r>
      <w:r w:rsidRPr="00EA4F65">
        <w:rPr>
          <w:rFonts w:ascii="Times New Roman" w:eastAsia="Times New Roman" w:hAnsi="Times New Roman" w:cs="Times New Roman"/>
          <w:b/>
          <w:bCs/>
          <w:color w:val="000000"/>
          <w:sz w:val="24"/>
          <w:szCs w:val="24"/>
          <w:u w:val="single"/>
        </w:rPr>
        <w:t>NFX NYISO Zone J Day-Ahead Peak Mini Financial Futures - 5MW</w:t>
      </w:r>
      <w:r w:rsidR="00D93463"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(NMJQ)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341A.01 Unit of Trading</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sz w:val="24"/>
          <w:szCs w:val="24"/>
          <w:u w:val="single"/>
        </w:rPr>
        <w:t>The unit of trading for one contract is 80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$0.80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J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32"/>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341A.08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341A.10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341B </w:t>
      </w:r>
      <w:r w:rsidRPr="00EA4F65">
        <w:rPr>
          <w:rFonts w:ascii="Times New Roman" w:eastAsia="Times New Roman" w:hAnsi="Times New Roman" w:cs="Times New Roman"/>
          <w:b/>
          <w:bCs/>
          <w:color w:val="000000"/>
          <w:sz w:val="24"/>
          <w:szCs w:val="24"/>
          <w:u w:val="single"/>
        </w:rPr>
        <w:t>NFX NYISO Zone J Day-Ahead Peak Mini Financial Futures - 1MW</w:t>
      </w:r>
      <w:r w:rsidR="005041FF"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(NJJQ)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16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$0.16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sz w:val="24"/>
          <w:szCs w:val="24"/>
          <w:u w:val="single"/>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Peak LBMPs for Zone J as published by NYISO where the Peak hours are the hours ending 8:00 through 23:00 EPT for each Monday through Friday excluding NERC holidays.</w:t>
      </w:r>
      <w:r w:rsidRPr="00EA4F65">
        <w:rPr>
          <w:rStyle w:val="FootnoteReference"/>
          <w:rFonts w:ascii="Times New Roman" w:eastAsia="Times New Roman" w:hAnsi="Times New Roman" w:cs="Times New Roman"/>
          <w:color w:val="000000"/>
          <w:sz w:val="24"/>
          <w:szCs w:val="24"/>
          <w:u w:val="single"/>
        </w:rPr>
        <w:footnoteReference w:id="33"/>
      </w:r>
      <w:r w:rsidRPr="00EA4F65">
        <w:rPr>
          <w:rFonts w:ascii="Times New Roman" w:eastAsia="Times New Roman" w:hAnsi="Times New Roman" w:cs="Times New Roman"/>
          <w:color w:val="000000"/>
          <w:sz w:val="24"/>
          <w:szCs w:val="24"/>
          <w:u w:val="single"/>
        </w:rPr>
        <w:t xml:space="preserve"> All NYISO hourly 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341B.08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341B.10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341B.11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342 </w:t>
      </w:r>
      <w:r w:rsidRPr="00EA4F65">
        <w:rPr>
          <w:rFonts w:ascii="Times New Roman" w:eastAsia="Times New Roman" w:hAnsi="Times New Roman" w:cs="Times New Roman"/>
          <w:b/>
          <w:bCs/>
          <w:color w:val="000000"/>
          <w:sz w:val="24"/>
          <w:szCs w:val="24"/>
          <w:u w:val="single"/>
        </w:rPr>
        <w:t>NFX NYISO Zone J Day-Ahead Off-Peak Financial Futures (NJOQ)</w:t>
      </w:r>
    </w:p>
    <w:p w:rsidR="00154462" w:rsidRPr="00EA4F65" w:rsidRDefault="00154462" w:rsidP="00154462">
      <w:pPr>
        <w:spacing w:line="240" w:lineRule="auto"/>
        <w:rPr>
          <w:rFonts w:ascii="Times New Roman" w:eastAsia="Times New Roman" w:hAnsi="Times New Roman" w:cs="Times New Roman"/>
          <w:b/>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50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$0.50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LBMPs for Zone J as published by NYISO where the </w:t>
      </w:r>
      <w:r w:rsidRPr="00EA4F65">
        <w:rPr>
          <w:rFonts w:ascii="Times New Roman" w:eastAsia="Times New Roman" w:hAnsi="Times New Roman" w:cs="Times New Roman"/>
          <w:color w:val="000000"/>
          <w:sz w:val="24"/>
          <w:szCs w:val="24"/>
          <w:u w:val="single"/>
        </w:rPr>
        <w:lastRenderedPageBreak/>
        <w:t>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34"/>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342.07 Trading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342.08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340.10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$2.20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w:t>
      </w:r>
      <w:r w:rsidRPr="00EA4F65">
        <w:rPr>
          <w:rFonts w:ascii="Times New Roman" w:hAnsi="Times New Roman" w:cs="Times New Roman"/>
          <w:sz w:val="24"/>
          <w:szCs w:val="24"/>
          <w:u w:val="single"/>
        </w:rPr>
        <w:lastRenderedPageBreak/>
        <w:t>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342A </w:t>
      </w:r>
      <w:r w:rsidRPr="00EA4F65">
        <w:rPr>
          <w:rFonts w:ascii="Times New Roman" w:eastAsia="Times New Roman" w:hAnsi="Times New Roman" w:cs="Times New Roman"/>
          <w:b/>
          <w:bCs/>
          <w:color w:val="000000"/>
          <w:sz w:val="24"/>
          <w:szCs w:val="24"/>
          <w:u w:val="single"/>
        </w:rPr>
        <w:t>NFX NYISO Zone J Day-Ahead Off-Peak Mini Financial Futures - 5MWh</w:t>
      </w:r>
      <w:r w:rsidR="005041FF"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(ONJQ)</w:t>
      </w:r>
    </w:p>
    <w:p w:rsidR="00154462" w:rsidRPr="00EA4F65" w:rsidRDefault="00154462" w:rsidP="00154462">
      <w:pPr>
        <w:spacing w:line="240" w:lineRule="auto"/>
        <w:rPr>
          <w:rFonts w:ascii="Times New Roman" w:hAnsi="Times New Roman" w:cs="Times New Roman"/>
          <w:b/>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5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$0.05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lastRenderedPageBreak/>
        <w:t>(c) Pursuant to Chapter V, Section III, t</w:t>
      </w:r>
      <w:r w:rsidRPr="00EA4F65">
        <w:rPr>
          <w:rFonts w:ascii="Times New Roman" w:eastAsia="Times New Roman" w:hAnsi="Times New Roman" w:cs="Times New Roman"/>
          <w:color w:val="000000"/>
          <w:sz w:val="24"/>
          <w:szCs w:val="24"/>
          <w:u w:val="single"/>
        </w:rPr>
        <w:t>he final settlement price will be equal to the mathematical average of the Day-Ahead hourly Off-Peak LBMPs for Zone J as published by NYISO where 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35"/>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342A.08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342A.10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342A.11 Disclaimer</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w:t>
      </w:r>
      <w:r w:rsidRPr="00EA4F65">
        <w:rPr>
          <w:rFonts w:ascii="Times New Roman" w:hAnsi="Times New Roman" w:cs="Times New Roman"/>
          <w:sz w:val="24"/>
          <w:szCs w:val="24"/>
          <w:u w:val="single"/>
        </w:rPr>
        <w:lastRenderedPageBreak/>
        <w:t>CLEARING OF THE CONTRACT, OR, FOR ANY OTHER USE. NFX, ITS AFFILIATES AND NYISO MAKE NO WARRANTIES, EXPRESS OR IMPLIED, AND HEREBY 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p w:rsidR="00154462" w:rsidRPr="00EA4F65" w:rsidRDefault="00154462" w:rsidP="00154462">
      <w:pPr>
        <w:spacing w:line="240" w:lineRule="auto"/>
        <w:rPr>
          <w:rFonts w:ascii="Times New Roman" w:hAnsi="Times New Roman" w:cs="Times New Roman"/>
          <w:sz w:val="24"/>
          <w:szCs w:val="24"/>
          <w:u w:val="single"/>
        </w:rPr>
      </w:pPr>
    </w:p>
    <w:p w:rsidR="00154462" w:rsidRPr="00EA4F65" w:rsidRDefault="00154462" w:rsidP="00154462">
      <w:pPr>
        <w:spacing w:after="0" w:line="240" w:lineRule="auto"/>
        <w:rPr>
          <w:rFonts w:ascii="Times New Roman" w:eastAsia="Times New Roman" w:hAnsi="Times New Roman" w:cs="Times New Roman"/>
          <w:b/>
          <w:bCs/>
          <w:color w:val="000000"/>
          <w:sz w:val="32"/>
          <w:szCs w:val="32"/>
        </w:rPr>
      </w:pPr>
      <w:r w:rsidRPr="00EA4F65">
        <w:rPr>
          <w:rFonts w:ascii="Times New Roman" w:hAnsi="Times New Roman" w:cs="Times New Roman"/>
          <w:b/>
          <w:sz w:val="24"/>
          <w:szCs w:val="24"/>
          <w:u w:val="single"/>
        </w:rPr>
        <w:t xml:space="preserve">Chapter 342B </w:t>
      </w:r>
      <w:r w:rsidRPr="00EA4F65">
        <w:rPr>
          <w:rFonts w:ascii="Times New Roman" w:eastAsia="Times New Roman" w:hAnsi="Times New Roman" w:cs="Times New Roman"/>
          <w:b/>
          <w:bCs/>
          <w:color w:val="000000"/>
          <w:sz w:val="24"/>
          <w:szCs w:val="24"/>
          <w:u w:val="single"/>
        </w:rPr>
        <w:t>NFX NYISO Zone J Day-Ahead Off-Peak Mini Financial Futures - 1MWh</w:t>
      </w:r>
      <w:r w:rsidR="005041FF" w:rsidRPr="00EA4F65">
        <w:rPr>
          <w:rFonts w:ascii="Times New Roman" w:eastAsia="Times New Roman" w:hAnsi="Times New Roman" w:cs="Times New Roman"/>
          <w:b/>
          <w:bCs/>
          <w:color w:val="000000"/>
          <w:sz w:val="24"/>
          <w:szCs w:val="24"/>
          <w:u w:val="single"/>
        </w:rPr>
        <w:t xml:space="preserve"> </w:t>
      </w:r>
      <w:r w:rsidRPr="00EA4F65">
        <w:rPr>
          <w:rFonts w:ascii="Times New Roman" w:eastAsia="Times New Roman" w:hAnsi="Times New Roman" w:cs="Times New Roman"/>
          <w:b/>
          <w:bCs/>
          <w:color w:val="000000"/>
          <w:sz w:val="24"/>
          <w:szCs w:val="24"/>
          <w:u w:val="single"/>
        </w:rPr>
        <w:t>(OJJQ)</w:t>
      </w:r>
    </w:p>
    <w:p w:rsidR="00154462" w:rsidRPr="00EA4F65" w:rsidRDefault="00154462" w:rsidP="00154462">
      <w:pPr>
        <w:spacing w:after="0" w:line="240" w:lineRule="auto"/>
        <w:rPr>
          <w:rFonts w:ascii="Times New Roman" w:eastAsia="Times New Roman" w:hAnsi="Times New Roman" w:cs="Times New Roman"/>
          <w:b/>
          <w:bCs/>
          <w:color w:val="000000"/>
          <w:sz w:val="24"/>
          <w:szCs w:val="24"/>
          <w:u w:val="single"/>
        </w:rPr>
      </w:pP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342B.01 Unit of Trading</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unit of trading for one contract is 1 MWh.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342B.02 Contract Months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Exchange may list for trading up to 120 consecutive or non-consecutive monthly contracts, beginning with the nearest available contract month.</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342B.03 Prices and Minimum Increments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Prices are quoted in U.S. dollars and cents per MWh. The minimum trading increment is $0.01 per MWh which is equal to $0.01 per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342B.04 Last Trading Day</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 xml:space="preserve">Trading for a particular contract month terminates on the last business day of the contract month. </w:t>
      </w:r>
      <w:r w:rsidRPr="00EA4F65">
        <w:rPr>
          <w:rFonts w:ascii="Times New Roman" w:hAnsi="Times New Roman" w:cs="Times New Roman"/>
          <w:sz w:val="24"/>
          <w:szCs w:val="24"/>
        </w:rPr>
        <w:t>Trading ceases at 5:00 PM EPT on the last trading day.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342B.05 Final Settlement Date</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The final settlement date for any contract month shall be the seventh business day on which the Clearing Corporation is open for settlement following the last trading day for that contract month. On the final settlement date the Clearing Corporation shall effect the final variation payment to be made on each contract.</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342B.06 Final and Daily Settlement and Settlement Prices</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(a) Final settlement for contracts held to their maturity date is by cash settlement in U.S. dollars.</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(b) Pursuant to Chapter V, Section III, the daily settlement price shall be set by exchange staff by 5:45 PM EPT or as soon as practicable thereafter based on third-party broker quotes and transactions as well as transactions executed on the Exchange.</w:t>
      </w:r>
    </w:p>
    <w:p w:rsidR="00154462" w:rsidRPr="00EA4F65" w:rsidRDefault="00154462" w:rsidP="00154462">
      <w:pPr>
        <w:spacing w:after="0" w:line="240" w:lineRule="auto"/>
        <w:rPr>
          <w:rFonts w:ascii="Times New Roman" w:eastAsia="Times New Roman" w:hAnsi="Times New Roman" w:cs="Times New Roman"/>
          <w:color w:val="000000"/>
        </w:rPr>
      </w:pPr>
      <w:r w:rsidRPr="00EA4F65">
        <w:rPr>
          <w:rFonts w:ascii="Times New Roman" w:hAnsi="Times New Roman" w:cs="Times New Roman"/>
          <w:sz w:val="24"/>
          <w:szCs w:val="24"/>
          <w:u w:val="single"/>
        </w:rPr>
        <w:t>(c) Pursuant to Chapter V, Section III, t</w:t>
      </w:r>
      <w:r w:rsidRPr="00EA4F65">
        <w:rPr>
          <w:rFonts w:ascii="Times New Roman" w:eastAsia="Times New Roman" w:hAnsi="Times New Roman" w:cs="Times New Roman"/>
          <w:color w:val="000000"/>
          <w:sz w:val="24"/>
          <w:szCs w:val="24"/>
          <w:u w:val="single"/>
        </w:rPr>
        <w:t xml:space="preserve">he final settlement price will be equal to the mathematical average of the Day-Ahead hourly Off-Peak LBMPs for Zone </w:t>
      </w:r>
      <w:proofErr w:type="spellStart"/>
      <w:r w:rsidRPr="00EA4F65">
        <w:rPr>
          <w:rFonts w:ascii="Times New Roman" w:eastAsia="Times New Roman" w:hAnsi="Times New Roman" w:cs="Times New Roman"/>
          <w:color w:val="000000"/>
          <w:sz w:val="24"/>
          <w:szCs w:val="24"/>
          <w:u w:val="single"/>
        </w:rPr>
        <w:t>G as</w:t>
      </w:r>
      <w:proofErr w:type="spellEnd"/>
      <w:r w:rsidRPr="00EA4F65">
        <w:rPr>
          <w:rFonts w:ascii="Times New Roman" w:eastAsia="Times New Roman" w:hAnsi="Times New Roman" w:cs="Times New Roman"/>
          <w:color w:val="000000"/>
          <w:sz w:val="24"/>
          <w:szCs w:val="24"/>
          <w:u w:val="single"/>
        </w:rPr>
        <w:t xml:space="preserve"> published by NYISO where </w:t>
      </w:r>
      <w:r w:rsidRPr="00EA4F65">
        <w:rPr>
          <w:rFonts w:ascii="Times New Roman" w:eastAsia="Times New Roman" w:hAnsi="Times New Roman" w:cs="Times New Roman"/>
          <w:color w:val="000000"/>
          <w:sz w:val="24"/>
          <w:szCs w:val="24"/>
          <w:u w:val="single"/>
        </w:rPr>
        <w:lastRenderedPageBreak/>
        <w:t>the Off-Peak hours are the hours ending 01:00-07:00 and 24:00 EPT Monday through Friday and 01:00-24:00 CPT Saturday-Sunday and NERC holidays.</w:t>
      </w:r>
      <w:r w:rsidRPr="00EA4F65">
        <w:rPr>
          <w:rStyle w:val="FootnoteReference"/>
          <w:rFonts w:ascii="Times New Roman" w:eastAsia="Times New Roman" w:hAnsi="Times New Roman" w:cs="Times New Roman"/>
          <w:color w:val="000000"/>
          <w:sz w:val="24"/>
          <w:szCs w:val="24"/>
          <w:u w:val="single"/>
        </w:rPr>
        <w:footnoteReference w:id="36"/>
      </w:r>
      <w:r w:rsidRPr="00EA4F65">
        <w:rPr>
          <w:rFonts w:ascii="Times New Roman" w:eastAsia="Times New Roman" w:hAnsi="Times New Roman" w:cs="Times New Roman"/>
          <w:color w:val="000000"/>
          <w:sz w:val="24"/>
          <w:szCs w:val="24"/>
          <w:u w:val="single"/>
        </w:rPr>
        <w:t xml:space="preserve"> All NYISO hourly Off-Peak LBMPs for the contract month will be considered final at 5:00 PM EPT on the fifth business day following the last trading day, and the final settlement price will not be adjusted in the event that NYISO adjusts any LBMPs at a later time for any reason. </w:t>
      </w:r>
    </w:p>
    <w:p w:rsidR="00154462" w:rsidRPr="00EA4F65" w:rsidRDefault="00154462" w:rsidP="00154462">
      <w:pPr>
        <w:spacing w:after="0" w:line="240" w:lineRule="auto"/>
        <w:rPr>
          <w:rFonts w:ascii="Times New Roman" w:hAnsi="Times New Roman" w:cs="Times New Roman"/>
          <w:sz w:val="24"/>
          <w:szCs w:val="24"/>
        </w:rPr>
      </w:pP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rPr>
        <w:t xml:space="preserve">(d) If the daily settlement price described in (b) above is unavailable the Exchange may in its sole discretion establish a daily settlement price that it deems to be a fair and reasonable reflection of the market.  </w:t>
      </w:r>
      <w:r w:rsidRPr="00EA4F65">
        <w:rPr>
          <w:rFonts w:ascii="Times New Roman" w:hAnsi="Times New Roman" w:cs="Times New Roman"/>
          <w:sz w:val="24"/>
          <w:szCs w:val="24"/>
          <w:u w:val="single"/>
        </w:rPr>
        <w:t>If the final settlement price is not available or the normal settlement procedure cannot be utilized due to a trading disruption or other unusual circumstance, the final settlement price will be determined in accordance with the Rules and By-Laws of the Clearing Corporation.</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342B.07 Trading Algorithm</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5, the trading system shall execute orders within the trading system pursuant to the price-time priority execution algorithm.</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342A.08 Block Trade Minimum Quantity Threshold and Reporting Window</w:t>
      </w:r>
    </w:p>
    <w:p w:rsidR="00154462" w:rsidRPr="00EA4F65" w:rsidRDefault="00154462" w:rsidP="00154462">
      <w:pPr>
        <w:autoSpaceDE w:val="0"/>
        <w:autoSpaceDN w:val="0"/>
        <w:rPr>
          <w:rFonts w:ascii="Times New Roman" w:hAnsi="Times New Roman" w:cs="Times New Roman"/>
          <w:sz w:val="24"/>
          <w:szCs w:val="24"/>
        </w:rPr>
      </w:pPr>
      <w:r w:rsidRPr="00EA4F65">
        <w:rPr>
          <w:rFonts w:ascii="Times New Roman" w:hAnsi="Times New Roman" w:cs="Times New Roman"/>
          <w:sz w:val="24"/>
          <w:szCs w:val="24"/>
        </w:rPr>
        <w:t xml:space="preserve">Pursuant to Chapter IV, Section 10, block trades shall be permitted with a minimum quantity threshold of 5 contracts and the Reporting Window shall be fifteen minutes.  </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342B.09 Order Price Limit Protection</w:t>
      </w:r>
    </w:p>
    <w:p w:rsidR="00154462" w:rsidRPr="00EA4F65" w:rsidRDefault="00154462" w:rsidP="00154462">
      <w:pPr>
        <w:spacing w:line="240" w:lineRule="auto"/>
        <w:rPr>
          <w:rFonts w:ascii="Times New Roman" w:hAnsi="Times New Roman" w:cs="Times New Roman"/>
          <w:sz w:val="24"/>
          <w:szCs w:val="24"/>
          <w:u w:val="single"/>
        </w:rPr>
      </w:pPr>
      <w:r w:rsidRPr="00EA4F65">
        <w:rPr>
          <w:rFonts w:ascii="Times New Roman" w:hAnsi="Times New Roman" w:cs="Times New Roman"/>
          <w:sz w:val="24"/>
          <w:szCs w:val="24"/>
          <w:u w:val="single"/>
        </w:rPr>
        <w:t>Pursuant to Chapter IV, Section 8, the Order Price Limits shall be $2.00 above and $2.00 below the Reference Price as defined in Chapter IV, Section 8.</w:t>
      </w:r>
    </w:p>
    <w:p w:rsidR="00154462" w:rsidRPr="00EA4F65" w:rsidRDefault="00154462" w:rsidP="00154462">
      <w:pPr>
        <w:spacing w:line="240" w:lineRule="auto"/>
        <w:rPr>
          <w:rFonts w:ascii="Times New Roman" w:hAnsi="Times New Roman" w:cs="Times New Roman"/>
          <w:b/>
          <w:sz w:val="24"/>
          <w:szCs w:val="24"/>
        </w:rPr>
      </w:pPr>
      <w:r w:rsidRPr="00EA4F65">
        <w:rPr>
          <w:rFonts w:ascii="Times New Roman" w:hAnsi="Times New Roman" w:cs="Times New Roman"/>
          <w:b/>
          <w:sz w:val="24"/>
          <w:szCs w:val="24"/>
        </w:rPr>
        <w:t>342B.10 Non-Reviewable Range</w:t>
      </w:r>
    </w:p>
    <w:p w:rsidR="00154462" w:rsidRPr="00EA4F65" w:rsidRDefault="00154462" w:rsidP="00154462">
      <w:pPr>
        <w:spacing w:line="240" w:lineRule="auto"/>
        <w:rPr>
          <w:rFonts w:ascii="Times New Roman" w:hAnsi="Times New Roman" w:cs="Times New Roman"/>
          <w:sz w:val="24"/>
          <w:szCs w:val="24"/>
        </w:rPr>
      </w:pPr>
      <w:r w:rsidRPr="00EA4F65">
        <w:rPr>
          <w:rFonts w:ascii="Times New Roman" w:hAnsi="Times New Roman" w:cs="Times New Roman"/>
          <w:sz w:val="24"/>
          <w:szCs w:val="24"/>
        </w:rPr>
        <w:t>For purposes of Chapter V, Section 5, the non-reviewable range shall be from $2.00 above to $2.00 below the true market price for the Contract as set forth in the Exchange's Error Trade Policy.</w:t>
      </w:r>
    </w:p>
    <w:p w:rsidR="00154462" w:rsidRPr="00EA4F65" w:rsidRDefault="00154462" w:rsidP="00154462">
      <w:pPr>
        <w:spacing w:line="240" w:lineRule="auto"/>
        <w:rPr>
          <w:rFonts w:ascii="Times New Roman" w:hAnsi="Times New Roman" w:cs="Times New Roman"/>
          <w:b/>
          <w:sz w:val="24"/>
          <w:szCs w:val="24"/>
          <w:u w:val="single"/>
        </w:rPr>
      </w:pPr>
      <w:r w:rsidRPr="00EA4F65">
        <w:rPr>
          <w:rFonts w:ascii="Times New Roman" w:hAnsi="Times New Roman" w:cs="Times New Roman"/>
          <w:b/>
          <w:sz w:val="24"/>
          <w:szCs w:val="24"/>
          <w:u w:val="single"/>
        </w:rPr>
        <w:t>342B.11 Disclaimer</w:t>
      </w:r>
    </w:p>
    <w:p w:rsidR="00154462" w:rsidRPr="00EA4F65" w:rsidRDefault="00154462" w:rsidP="00636675">
      <w:pPr>
        <w:spacing w:line="240" w:lineRule="auto"/>
        <w:rPr>
          <w:rFonts w:ascii="Times New Roman" w:hAnsi="Times New Roman" w:cs="Times New Roman"/>
        </w:rPr>
      </w:pPr>
      <w:r w:rsidRPr="00EA4F65">
        <w:rPr>
          <w:rFonts w:ascii="Times New Roman" w:hAnsi="Times New Roman" w:cs="Times New Roman"/>
          <w:sz w:val="24"/>
          <w:szCs w:val="24"/>
          <w:u w:val="single"/>
        </w:rPr>
        <w:t xml:space="preserve">NEITHER NASDAQ FUTURES, INC. ("NFX"), ITS AFFILIATES NOR NYISO OR ITS AFFILIATES GUARANTEES THE ACCURACY NOR COMPLETENESS OF THE PRICE ASSESSMENT OR ANY OF THE DATA INCLUDED THEREIN. NFX, ITS AFFILIATES OR NYISO MAKE NO WARRANTIES, EXPRESS OR IMPLIED, AS TO THE RESULTS TO BE OBTAINED BY ANY PERSON OR ENTITY FROM USE OF THE PRICE ASSESSMENT, TRADING AND/OR CLEARING BASED ON THE PRICE ASSESSMENT, OR ANY DATA INCLUDED THEREIN IN CONNECTION WITH THE TRADING AND/OR CLEARING OF THE CONTRACT, OR, FOR ANY OTHER USE. NFX, ITS AFFILIATES AND NYISO MAKE NO WARRANTIES, EXPRESS OR IMPLIED, AND HEREBY </w:t>
      </w:r>
      <w:r w:rsidRPr="00EA4F65">
        <w:rPr>
          <w:rFonts w:ascii="Times New Roman" w:hAnsi="Times New Roman" w:cs="Times New Roman"/>
          <w:sz w:val="24"/>
          <w:szCs w:val="24"/>
          <w:u w:val="single"/>
        </w:rPr>
        <w:lastRenderedPageBreak/>
        <w:t>DISCLAIM ALL WARRANTIES OF MERCHANTABILITY OR FITNESS FOR A PARTICULAR PURPOSE OR USE WITH RESPECT TO THE PRICE ASSESSMENT OR ANY DATA INCLUDED THEREIN. WITHOUT LIMITING ANY OF THE FOREGOING, IN NO EVENT SHALL NFX, ITS AFFILIATES OR NYISO HAVE ANY LIABILITY FOR ANY LOST PROFITS OR INDIRECT, PUNITIVE, SPECIAL OR CONSEQUENTIAL DAMAGES (INCLUDING LOST PROFITS), EVEN IF NOTIFIED OF THE POSSIBILITY OF SUCH DAMAGES.</w:t>
      </w:r>
    </w:p>
    <w:sectPr w:rsidR="00154462" w:rsidRPr="00EA4F65">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020" w:rsidRDefault="00FE7020" w:rsidP="00154462">
      <w:pPr>
        <w:spacing w:after="0" w:line="240" w:lineRule="auto"/>
      </w:pPr>
      <w:r>
        <w:separator/>
      </w:r>
    </w:p>
  </w:endnote>
  <w:endnote w:type="continuationSeparator" w:id="0">
    <w:p w:rsidR="00FE7020" w:rsidRDefault="00FE7020" w:rsidP="0015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020" w:rsidRDefault="00FE7020" w:rsidP="00154462">
      <w:pPr>
        <w:spacing w:after="0" w:line="240" w:lineRule="auto"/>
      </w:pPr>
      <w:r>
        <w:separator/>
      </w:r>
    </w:p>
  </w:footnote>
  <w:footnote w:type="continuationSeparator" w:id="0">
    <w:p w:rsidR="00FE7020" w:rsidRDefault="00FE7020" w:rsidP="00154462">
      <w:pPr>
        <w:spacing w:after="0" w:line="240" w:lineRule="auto"/>
      </w:pPr>
      <w:r>
        <w:continuationSeparator/>
      </w:r>
    </w:p>
  </w:footnote>
  <w:footnote w:id="1">
    <w:p w:rsidR="00FE7020" w:rsidRPr="00EA4F65" w:rsidRDefault="00FE7020" w:rsidP="00154462">
      <w:pPr>
        <w:pStyle w:val="FootnoteText"/>
        <w:rPr>
          <w:u w:val="single"/>
        </w:rPr>
      </w:pPr>
      <w:r w:rsidRPr="00EA4F65">
        <w:rPr>
          <w:rStyle w:val="FootnoteReference"/>
          <w:u w:val="single"/>
        </w:rPr>
        <w:t xml:space="preserve">1  </w:t>
      </w:r>
      <w:r w:rsidRPr="00EA4F65">
        <w:rPr>
          <w:rFonts w:ascii="Times New Roman" w:hAnsi="Times New Roman" w:cs="Times New Roman"/>
          <w:u w:val="single"/>
        </w:rPr>
        <w:t xml:space="preserve">As of November 14, 2016, NYISO publishes the hourly LBMP at the following page on its website:  </w:t>
      </w:r>
      <w:hyperlink r:id="rId1" w:history="1">
        <w:r w:rsidRPr="00C1274C">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2">
    <w:p w:rsidR="00FE7020" w:rsidRPr="00EA4F65" w:rsidRDefault="00FE7020" w:rsidP="00154462">
      <w:pPr>
        <w:pStyle w:val="FootnoteText"/>
        <w:rPr>
          <w:u w:val="single"/>
        </w:rPr>
      </w:pPr>
      <w:r>
        <w:rPr>
          <w:rStyle w:val="FootnoteReference"/>
        </w:rPr>
        <w:footnoteRef/>
      </w:r>
      <w:r w:rsidRPr="00EA4F65">
        <w:rPr>
          <w:rStyle w:val="FootnoteReference"/>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2" w:history="1">
        <w:r w:rsidRPr="00C1274C">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3">
    <w:p w:rsidR="00FE7020" w:rsidRPr="00EA4F65" w:rsidRDefault="00FE7020" w:rsidP="00154462">
      <w:pPr>
        <w:pStyle w:val="FootnoteText"/>
        <w:rPr>
          <w:u w:val="single"/>
        </w:rPr>
      </w:pPr>
      <w:r>
        <w:rPr>
          <w:rStyle w:val="FootnoteReference"/>
        </w:rPr>
        <w:footnoteRef/>
      </w:r>
      <w:r w:rsidRPr="00EA4F65">
        <w:rPr>
          <w:rStyle w:val="FootnoteReference"/>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3" w:history="1">
        <w:r w:rsidRPr="005F1CAD">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4">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4" w:history="1">
        <w:r w:rsidRPr="005F1CAD">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5">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5" w:history="1">
        <w:r w:rsidRPr="005F1CAD">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6">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6" w:history="1">
        <w:r w:rsidRPr="006B4933">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7">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7" w:history="1">
        <w:r w:rsidRPr="006B4933">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8">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8" w:history="1">
        <w:r w:rsidRPr="006B4933">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9">
    <w:p w:rsidR="00FE7020" w:rsidRPr="00EA4F65" w:rsidRDefault="00FE7020" w:rsidP="00154462">
      <w:pPr>
        <w:pStyle w:val="FootnoteText"/>
        <w:rPr>
          <w:u w:val="single"/>
        </w:rPr>
      </w:pPr>
      <w:r>
        <w:rPr>
          <w:rStyle w:val="FootnoteReference"/>
        </w:rPr>
        <w:footnoteRef/>
      </w:r>
      <w:r w:rsidRPr="00EA4F65">
        <w:rPr>
          <w:rStyle w:val="FootnoteReference"/>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9" w:history="1">
        <w:r w:rsidRPr="006B4933">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0">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0" w:history="1">
        <w:r w:rsidRPr="006B4933">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1">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1" w:history="1">
        <w:r w:rsidRPr="006B4933">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2">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2"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3">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3"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4">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4"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5">
    <w:p w:rsidR="00FE7020" w:rsidRDefault="00FE7020" w:rsidP="00154462">
      <w:pPr>
        <w:pStyle w:val="FootnoteText"/>
      </w:pPr>
      <w:r>
        <w:rPr>
          <w:rStyle w:val="FootnoteReference"/>
        </w:rPr>
        <w:footnoteRef/>
      </w:r>
      <w:r>
        <w:rPr>
          <w:rStyle w:val="FootnoteReference"/>
        </w:rPr>
        <w:t xml:space="preserve">  </w:t>
      </w:r>
      <w:r w:rsidRPr="00AA7237">
        <w:rPr>
          <w:rFonts w:ascii="Times New Roman" w:hAnsi="Times New Roman" w:cs="Times New Roman"/>
        </w:rPr>
        <w:t xml:space="preserve">As of </w:t>
      </w:r>
      <w:r>
        <w:rPr>
          <w:rFonts w:ascii="Times New Roman" w:hAnsi="Times New Roman" w:cs="Times New Roman"/>
        </w:rPr>
        <w:t>November 14</w:t>
      </w:r>
      <w:r w:rsidRPr="00AA7237">
        <w:rPr>
          <w:rFonts w:ascii="Times New Roman" w:hAnsi="Times New Roman" w:cs="Times New Roman"/>
        </w:rPr>
        <w:t>, 201</w:t>
      </w:r>
      <w:r>
        <w:rPr>
          <w:rFonts w:ascii="Times New Roman" w:hAnsi="Times New Roman" w:cs="Times New Roman"/>
        </w:rPr>
        <w:t>6</w:t>
      </w:r>
      <w:r w:rsidRPr="00AA7237">
        <w:rPr>
          <w:rFonts w:ascii="Times New Roman" w:hAnsi="Times New Roman" w:cs="Times New Roman"/>
        </w:rPr>
        <w:t xml:space="preserve">, NYISO publishes the hourly LBMP at the following page on its website:  </w:t>
      </w:r>
      <w:hyperlink r:id="rId15" w:history="1">
        <w:r w:rsidRPr="00AA7237">
          <w:rPr>
            <w:rStyle w:val="Hyperlink"/>
            <w:rFonts w:ascii="Times New Roman" w:hAnsi="Times New Roman"/>
          </w:rPr>
          <w:t>http://www.nyiso.com/public/markets_operations/market_data/pricing_data/index.jsp</w:t>
        </w:r>
      </w:hyperlink>
      <w:r w:rsidRPr="00AA7237">
        <w:rPr>
          <w:rFonts w:ascii="Times New Roman" w:hAnsi="Times New Roman" w:cs="Times New Roman"/>
        </w:rPr>
        <w:t>. The respective LBMP prices will be listed as Zone A on the file. The web page where the information is available could change.</w:t>
      </w:r>
    </w:p>
  </w:footnote>
  <w:footnote w:id="16">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6"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7">
    <w:p w:rsidR="00FE7020" w:rsidRPr="00EA4F65" w:rsidRDefault="00FE7020" w:rsidP="00154462">
      <w:pPr>
        <w:pStyle w:val="FootnoteText"/>
        <w:rPr>
          <w:u w:val="single"/>
        </w:rPr>
      </w:pPr>
      <w:r>
        <w:rPr>
          <w:rStyle w:val="FootnoteReference"/>
        </w:rPr>
        <w:footnoteRef/>
      </w:r>
      <w:r>
        <w:rPr>
          <w:rFonts w:ascii="Times New Roman" w:hAnsi="Times New Roman" w:cs="Times New Roman"/>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7"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8">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8"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19">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19"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20">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20"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21">
    <w:p w:rsidR="00FE7020" w:rsidRPr="00EA4F65" w:rsidRDefault="00FE7020" w:rsidP="00154462">
      <w:pPr>
        <w:pStyle w:val="FootnoteText"/>
        <w:rPr>
          <w:u w:val="single"/>
        </w:rPr>
      </w:pPr>
      <w:r>
        <w:rPr>
          <w:rStyle w:val="FootnoteReference"/>
        </w:rPr>
        <w:footnoteRef/>
      </w:r>
      <w:r w:rsidRPr="00EA4F65">
        <w:rPr>
          <w:rStyle w:val="FootnoteReference"/>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21"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22">
    <w:p w:rsidR="00FE7020" w:rsidRPr="00EA4F65" w:rsidRDefault="00FE7020" w:rsidP="00154462">
      <w:pPr>
        <w:pStyle w:val="FootnoteText"/>
        <w:rPr>
          <w:u w:val="single"/>
        </w:rPr>
      </w:pPr>
      <w:r>
        <w:rPr>
          <w:rStyle w:val="FootnoteReference"/>
        </w:rPr>
        <w:footnoteRef/>
      </w:r>
      <w:r w:rsidRPr="00EA4F65">
        <w:rPr>
          <w:u w:val="single"/>
        </w:rPr>
        <w:t xml:space="preserve"> </w:t>
      </w:r>
      <w:r w:rsidRPr="00EA4F65">
        <w:rPr>
          <w:rFonts w:ascii="Times New Roman" w:hAnsi="Times New Roman" w:cs="Times New Roman"/>
          <w:u w:val="single"/>
        </w:rPr>
        <w:t xml:space="preserve">As of November 14, 2016, NYISO publishes the hourly LBMP at the following page on its website:  </w:t>
      </w:r>
      <w:hyperlink r:id="rId22" w:history="1">
        <w:r w:rsidRPr="00DB7F3A">
          <w:rPr>
            <w:rStyle w:val="Hyperlink"/>
            <w:rFonts w:ascii="Times New Roman" w:hAnsi="Times New Roman"/>
          </w:rPr>
          <w:t>http://www.nyiso.com/public/markets_operations/market_data/pricing_data/index.jsp</w:t>
        </w:r>
      </w:hyperlink>
      <w:r w:rsidRPr="00EA4F65">
        <w:rPr>
          <w:rFonts w:ascii="Times New Roman" w:hAnsi="Times New Roman" w:cs="Times New Roman"/>
          <w:u w:val="single"/>
        </w:rPr>
        <w:t>. The respective LBMP prices will be listed as Zone A on the file. The web page where the information is available could change.</w:t>
      </w:r>
    </w:p>
  </w:footnote>
  <w:footnote w:id="23">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23" w:history="1">
        <w:r w:rsidR="00FE7020" w:rsidRPr="00DB7F3A">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24">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24" w:history="1">
        <w:r w:rsidR="00FE7020" w:rsidRPr="00DB7F3A">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25">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25" w:history="1">
        <w:r w:rsidR="00FE7020" w:rsidRPr="00DB7F3A">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26">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26" w:history="1">
        <w:r w:rsidR="00FE7020" w:rsidRPr="00D93463">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27">
    <w:p w:rsidR="00FE7020" w:rsidRPr="00EA4F65" w:rsidRDefault="00231A8C" w:rsidP="00154462">
      <w:pPr>
        <w:pStyle w:val="FootnoteText"/>
        <w:rPr>
          <w:u w:val="single"/>
        </w:rPr>
      </w:pPr>
      <w:r>
        <w:rPr>
          <w:rStyle w:val="FootnoteReference"/>
        </w:rPr>
        <w:footnoteRef/>
      </w:r>
      <w:r w:rsidR="00FE7020" w:rsidRPr="00EA4F65">
        <w:rPr>
          <w:rStyle w:val="FootnoteReference"/>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27" w:history="1">
        <w:r w:rsidR="00FE7020" w:rsidRPr="00D93463">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28">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28" w:history="1">
        <w:r w:rsidR="00FE7020" w:rsidRPr="00D93463">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29">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29" w:history="1">
        <w:r w:rsidR="00FE7020" w:rsidRPr="00D93463">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30">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30" w:history="1">
        <w:r w:rsidR="00FE7020" w:rsidRPr="00D93463">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31">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31" w:history="1">
        <w:r w:rsidR="00FE7020" w:rsidRPr="00D93463">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32">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32" w:history="1">
        <w:r w:rsidR="00FE7020" w:rsidRPr="00D93463">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33">
    <w:p w:rsidR="00FE7020" w:rsidRPr="00EA4F65" w:rsidRDefault="00231A8C" w:rsidP="00154462">
      <w:pPr>
        <w:pStyle w:val="FootnoteText"/>
        <w:rPr>
          <w:u w:val="single"/>
        </w:rPr>
      </w:pPr>
      <w:r>
        <w:rPr>
          <w:rStyle w:val="FootnoteReference"/>
        </w:rPr>
        <w:footnoteRef/>
      </w:r>
      <w:r w:rsidR="00FE7020" w:rsidRPr="00EA4F65">
        <w:rPr>
          <w:rStyle w:val="FootnoteReference"/>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33" w:history="1">
        <w:r w:rsidR="00FE7020" w:rsidRPr="005041FF">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34">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34" w:history="1">
        <w:r w:rsidR="00FE7020" w:rsidRPr="005041FF">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35">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35" w:history="1">
        <w:r w:rsidR="00FE7020" w:rsidRPr="005041FF">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 w:id="36">
    <w:p w:rsidR="00FE7020" w:rsidRPr="00EA4F65" w:rsidRDefault="00231A8C" w:rsidP="00154462">
      <w:pPr>
        <w:pStyle w:val="FootnoteText"/>
        <w:rPr>
          <w:u w:val="single"/>
        </w:rPr>
      </w:pPr>
      <w:r>
        <w:rPr>
          <w:rStyle w:val="FootnoteReference"/>
        </w:rPr>
        <w:footnoteRef/>
      </w:r>
      <w:r w:rsidR="00FE7020" w:rsidRPr="00EA4F65">
        <w:rPr>
          <w:u w:val="single"/>
        </w:rPr>
        <w:t xml:space="preserve"> </w:t>
      </w:r>
      <w:r w:rsidR="00FE7020" w:rsidRPr="00EA4F65">
        <w:rPr>
          <w:rFonts w:ascii="Times New Roman" w:hAnsi="Times New Roman" w:cs="Times New Roman"/>
          <w:u w:val="single"/>
        </w:rPr>
        <w:t xml:space="preserve">As of November 14, 2016, NYISO publishes the hourly LBMP at the following page on its website:  </w:t>
      </w:r>
      <w:hyperlink r:id="rId36" w:history="1">
        <w:r w:rsidR="00FE7020" w:rsidRPr="005041FF">
          <w:rPr>
            <w:rStyle w:val="Hyperlink"/>
            <w:rFonts w:ascii="Times New Roman" w:hAnsi="Times New Roman"/>
          </w:rPr>
          <w:t>http://www.nyiso.com/public/markets_operations/market_data/pricing_data/index.jsp</w:t>
        </w:r>
      </w:hyperlink>
      <w:r w:rsidR="00FE7020" w:rsidRPr="00EA4F65">
        <w:rPr>
          <w:rFonts w:ascii="Times New Roman" w:hAnsi="Times New Roman" w:cs="Times New Roman"/>
          <w:u w:val="single"/>
        </w:rPr>
        <w:t>. The respective LBMP prices will be listed as Zone A on the file. The web page where the information is available could change.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B4C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EB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80C9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829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2E8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2E85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182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A2E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2E8BA"/>
    <w:lvl w:ilvl="0">
      <w:start w:val="1"/>
      <w:numFmt w:val="bullet"/>
      <w:lvlText w:val=""/>
      <w:lvlJc w:val="left"/>
      <w:pPr>
        <w:tabs>
          <w:tab w:val="num" w:pos="113"/>
        </w:tabs>
        <w:ind w:left="113" w:hanging="113"/>
      </w:pPr>
      <w:rPr>
        <w:rFonts w:ascii="Symbol" w:hAnsi="Symbol" w:hint="default"/>
      </w:rPr>
    </w:lvl>
  </w:abstractNum>
  <w:abstractNum w:abstractNumId="10" w15:restartNumberingAfterBreak="0">
    <w:nsid w:val="23FD4CE7"/>
    <w:multiLevelType w:val="hybridMultilevel"/>
    <w:tmpl w:val="D430CF0A"/>
    <w:lvl w:ilvl="0" w:tplc="2744AE76">
      <w:start w:val="1"/>
      <w:numFmt w:val="bullet"/>
      <w:pStyle w:val="TableBulletlist"/>
      <w:lvlText w:val=""/>
      <w:lvlJc w:val="left"/>
      <w:pPr>
        <w:tabs>
          <w:tab w:val="num" w:pos="360"/>
        </w:tabs>
        <w:ind w:left="227" w:hanging="227"/>
      </w:pPr>
      <w:rPr>
        <w:rFonts w:ascii="Symbol" w:hAnsi="Symbol" w:hint="default"/>
      </w:rPr>
    </w:lvl>
    <w:lvl w:ilvl="1" w:tplc="968E48EE" w:tentative="1">
      <w:start w:val="1"/>
      <w:numFmt w:val="bullet"/>
      <w:lvlText w:val="o"/>
      <w:lvlJc w:val="left"/>
      <w:pPr>
        <w:tabs>
          <w:tab w:val="num" w:pos="1440"/>
        </w:tabs>
        <w:ind w:left="1440" w:hanging="360"/>
      </w:pPr>
      <w:rPr>
        <w:rFonts w:ascii="Courier New" w:hAnsi="Courier New" w:hint="default"/>
      </w:rPr>
    </w:lvl>
    <w:lvl w:ilvl="2" w:tplc="37005992" w:tentative="1">
      <w:start w:val="1"/>
      <w:numFmt w:val="bullet"/>
      <w:lvlText w:val=""/>
      <w:lvlJc w:val="left"/>
      <w:pPr>
        <w:tabs>
          <w:tab w:val="num" w:pos="2160"/>
        </w:tabs>
        <w:ind w:left="2160" w:hanging="360"/>
      </w:pPr>
      <w:rPr>
        <w:rFonts w:ascii="Wingdings" w:hAnsi="Wingdings" w:hint="default"/>
      </w:rPr>
    </w:lvl>
    <w:lvl w:ilvl="3" w:tplc="89C6ED42" w:tentative="1">
      <w:start w:val="1"/>
      <w:numFmt w:val="bullet"/>
      <w:lvlText w:val=""/>
      <w:lvlJc w:val="left"/>
      <w:pPr>
        <w:tabs>
          <w:tab w:val="num" w:pos="2880"/>
        </w:tabs>
        <w:ind w:left="2880" w:hanging="360"/>
      </w:pPr>
      <w:rPr>
        <w:rFonts w:ascii="Symbol" w:hAnsi="Symbol" w:hint="default"/>
      </w:rPr>
    </w:lvl>
    <w:lvl w:ilvl="4" w:tplc="8624A132" w:tentative="1">
      <w:start w:val="1"/>
      <w:numFmt w:val="bullet"/>
      <w:lvlText w:val="o"/>
      <w:lvlJc w:val="left"/>
      <w:pPr>
        <w:tabs>
          <w:tab w:val="num" w:pos="3600"/>
        </w:tabs>
        <w:ind w:left="3600" w:hanging="360"/>
      </w:pPr>
      <w:rPr>
        <w:rFonts w:ascii="Courier New" w:hAnsi="Courier New" w:hint="default"/>
      </w:rPr>
    </w:lvl>
    <w:lvl w:ilvl="5" w:tplc="98E6431E" w:tentative="1">
      <w:start w:val="1"/>
      <w:numFmt w:val="bullet"/>
      <w:lvlText w:val=""/>
      <w:lvlJc w:val="left"/>
      <w:pPr>
        <w:tabs>
          <w:tab w:val="num" w:pos="4320"/>
        </w:tabs>
        <w:ind w:left="4320" w:hanging="360"/>
      </w:pPr>
      <w:rPr>
        <w:rFonts w:ascii="Wingdings" w:hAnsi="Wingdings" w:hint="default"/>
      </w:rPr>
    </w:lvl>
    <w:lvl w:ilvl="6" w:tplc="49F24316" w:tentative="1">
      <w:start w:val="1"/>
      <w:numFmt w:val="bullet"/>
      <w:lvlText w:val=""/>
      <w:lvlJc w:val="left"/>
      <w:pPr>
        <w:tabs>
          <w:tab w:val="num" w:pos="5040"/>
        </w:tabs>
        <w:ind w:left="5040" w:hanging="360"/>
      </w:pPr>
      <w:rPr>
        <w:rFonts w:ascii="Symbol" w:hAnsi="Symbol" w:hint="default"/>
      </w:rPr>
    </w:lvl>
    <w:lvl w:ilvl="7" w:tplc="28DAA0A4" w:tentative="1">
      <w:start w:val="1"/>
      <w:numFmt w:val="bullet"/>
      <w:lvlText w:val="o"/>
      <w:lvlJc w:val="left"/>
      <w:pPr>
        <w:tabs>
          <w:tab w:val="num" w:pos="5760"/>
        </w:tabs>
        <w:ind w:left="5760" w:hanging="360"/>
      </w:pPr>
      <w:rPr>
        <w:rFonts w:ascii="Courier New" w:hAnsi="Courier New" w:hint="default"/>
      </w:rPr>
    </w:lvl>
    <w:lvl w:ilvl="8" w:tplc="27901D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59297E"/>
    <w:multiLevelType w:val="hybridMultilevel"/>
    <w:tmpl w:val="08B8C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12F3C"/>
    <w:multiLevelType w:val="hybridMultilevel"/>
    <w:tmpl w:val="D054DE18"/>
    <w:lvl w:ilvl="0" w:tplc="C1B827F4">
      <w:start w:val="1"/>
      <w:numFmt w:val="decimal"/>
      <w:pStyle w:val="TableNumberlist"/>
      <w:lvlText w:val="%1."/>
      <w:lvlJc w:val="left"/>
      <w:pPr>
        <w:tabs>
          <w:tab w:val="num" w:pos="227"/>
        </w:tabs>
        <w:ind w:left="227" w:hanging="227"/>
      </w:pPr>
      <w:rPr>
        <w:rFonts w:hint="default"/>
      </w:rPr>
    </w:lvl>
    <w:lvl w:ilvl="1" w:tplc="1180B532" w:tentative="1">
      <w:start w:val="1"/>
      <w:numFmt w:val="lowerLetter"/>
      <w:lvlText w:val="%2."/>
      <w:lvlJc w:val="left"/>
      <w:pPr>
        <w:tabs>
          <w:tab w:val="num" w:pos="1440"/>
        </w:tabs>
        <w:ind w:left="1440" w:hanging="360"/>
      </w:pPr>
    </w:lvl>
    <w:lvl w:ilvl="2" w:tplc="B00AEB3C" w:tentative="1">
      <w:start w:val="1"/>
      <w:numFmt w:val="lowerRoman"/>
      <w:lvlText w:val="%3."/>
      <w:lvlJc w:val="right"/>
      <w:pPr>
        <w:tabs>
          <w:tab w:val="num" w:pos="2160"/>
        </w:tabs>
        <w:ind w:left="2160" w:hanging="180"/>
      </w:pPr>
    </w:lvl>
    <w:lvl w:ilvl="3" w:tplc="F3AEDB98" w:tentative="1">
      <w:start w:val="1"/>
      <w:numFmt w:val="decimal"/>
      <w:lvlText w:val="%4."/>
      <w:lvlJc w:val="left"/>
      <w:pPr>
        <w:tabs>
          <w:tab w:val="num" w:pos="2880"/>
        </w:tabs>
        <w:ind w:left="2880" w:hanging="360"/>
      </w:pPr>
    </w:lvl>
    <w:lvl w:ilvl="4" w:tplc="D2823C06" w:tentative="1">
      <w:start w:val="1"/>
      <w:numFmt w:val="lowerLetter"/>
      <w:lvlText w:val="%5."/>
      <w:lvlJc w:val="left"/>
      <w:pPr>
        <w:tabs>
          <w:tab w:val="num" w:pos="3600"/>
        </w:tabs>
        <w:ind w:left="3600" w:hanging="360"/>
      </w:pPr>
    </w:lvl>
    <w:lvl w:ilvl="5" w:tplc="26DE8158" w:tentative="1">
      <w:start w:val="1"/>
      <w:numFmt w:val="lowerRoman"/>
      <w:lvlText w:val="%6."/>
      <w:lvlJc w:val="right"/>
      <w:pPr>
        <w:tabs>
          <w:tab w:val="num" w:pos="4320"/>
        </w:tabs>
        <w:ind w:left="4320" w:hanging="180"/>
      </w:pPr>
    </w:lvl>
    <w:lvl w:ilvl="6" w:tplc="6AACC0B4" w:tentative="1">
      <w:start w:val="1"/>
      <w:numFmt w:val="decimal"/>
      <w:lvlText w:val="%7."/>
      <w:lvlJc w:val="left"/>
      <w:pPr>
        <w:tabs>
          <w:tab w:val="num" w:pos="5040"/>
        </w:tabs>
        <w:ind w:left="5040" w:hanging="360"/>
      </w:pPr>
    </w:lvl>
    <w:lvl w:ilvl="7" w:tplc="36DAC50A" w:tentative="1">
      <w:start w:val="1"/>
      <w:numFmt w:val="lowerLetter"/>
      <w:lvlText w:val="%8."/>
      <w:lvlJc w:val="left"/>
      <w:pPr>
        <w:tabs>
          <w:tab w:val="num" w:pos="5760"/>
        </w:tabs>
        <w:ind w:left="5760" w:hanging="360"/>
      </w:pPr>
    </w:lvl>
    <w:lvl w:ilvl="8" w:tplc="B442C618" w:tentative="1">
      <w:start w:val="1"/>
      <w:numFmt w:val="lowerRoman"/>
      <w:lvlText w:val="%9."/>
      <w:lvlJc w:val="right"/>
      <w:pPr>
        <w:tabs>
          <w:tab w:val="num" w:pos="6480"/>
        </w:tabs>
        <w:ind w:left="6480" w:hanging="180"/>
      </w:pPr>
    </w:lvl>
  </w:abstractNum>
  <w:abstractNum w:abstractNumId="13" w15:restartNumberingAfterBreak="0">
    <w:nsid w:val="343D3681"/>
    <w:multiLevelType w:val="multilevel"/>
    <w:tmpl w:val="202445AA"/>
    <w:lvl w:ilvl="0">
      <w:start w:val="1"/>
      <w:numFmt w:val="decimal"/>
      <w:lvlText w:val="%1."/>
      <w:lvlJc w:val="left"/>
      <w:pPr>
        <w:tabs>
          <w:tab w:val="num" w:pos="170"/>
        </w:tabs>
        <w:ind w:left="170" w:hanging="170"/>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A115A"/>
    <w:multiLevelType w:val="multilevel"/>
    <w:tmpl w:val="E0F25DB4"/>
    <w:lvl w:ilvl="0">
      <w:start w:val="1"/>
      <w:numFmt w:val="decimal"/>
      <w:lvlText w:val="%1."/>
      <w:lvlJc w:val="left"/>
      <w:pPr>
        <w:tabs>
          <w:tab w:val="num" w:pos="113"/>
        </w:tabs>
        <w:ind w:left="113" w:hanging="113"/>
      </w:pPr>
      <w:rPr>
        <w:rFonts w:ascii="Verdana" w:hAnsi="Verdana"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13548"/>
    <w:multiLevelType w:val="multilevel"/>
    <w:tmpl w:val="4F3AB414"/>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D832AE"/>
    <w:multiLevelType w:val="hybridMultilevel"/>
    <w:tmpl w:val="D80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D0048"/>
    <w:multiLevelType w:val="hybridMultilevel"/>
    <w:tmpl w:val="20A2717A"/>
    <w:lvl w:ilvl="0" w:tplc="7CEE564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A22C9"/>
    <w:multiLevelType w:val="hybridMultilevel"/>
    <w:tmpl w:val="31A278F2"/>
    <w:lvl w:ilvl="0" w:tplc="71CE46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E32A7"/>
    <w:multiLevelType w:val="singleLevel"/>
    <w:tmpl w:val="26364A84"/>
    <w:lvl w:ilvl="0">
      <w:start w:val="1"/>
      <w:numFmt w:val="bullet"/>
      <w:pStyle w:val="ListBullet"/>
      <w:lvlText w:val=""/>
      <w:lvlJc w:val="left"/>
      <w:pPr>
        <w:tabs>
          <w:tab w:val="num" w:pos="113"/>
        </w:tabs>
        <w:ind w:left="113" w:hanging="113"/>
      </w:pPr>
      <w:rPr>
        <w:rFonts w:ascii="Symbol" w:hAnsi="Symbol" w:hint="default"/>
      </w:rPr>
    </w:lvl>
  </w:abstractNum>
  <w:abstractNum w:abstractNumId="20" w15:restartNumberingAfterBreak="0">
    <w:nsid w:val="721D1FF7"/>
    <w:multiLevelType w:val="hybridMultilevel"/>
    <w:tmpl w:val="51327A2A"/>
    <w:lvl w:ilvl="0" w:tplc="040822AA">
      <w:numFmt w:val="bullet"/>
      <w:lvlText w:val=""/>
      <w:lvlJc w:val="left"/>
      <w:pPr>
        <w:ind w:left="1530" w:hanging="360"/>
      </w:pPr>
      <w:rPr>
        <w:rFonts w:ascii="Symbol" w:eastAsia="Times New Roman" w:hAnsi="Symbol"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7505087F"/>
    <w:multiLevelType w:val="hybridMultilevel"/>
    <w:tmpl w:val="A71C790C"/>
    <w:lvl w:ilvl="0" w:tplc="578622CE">
      <w:start w:val="1"/>
      <w:numFmt w:val="decimal"/>
      <w:pStyle w:val="ListNumber"/>
      <w:lvlText w:val="%1."/>
      <w:lvlJc w:val="left"/>
      <w:pPr>
        <w:tabs>
          <w:tab w:val="num" w:pos="227"/>
        </w:tabs>
        <w:ind w:left="227" w:hanging="227"/>
      </w:pPr>
      <w:rPr>
        <w:rFonts w:ascii="Verdana" w:hAnsi="Verdana" w:hint="default"/>
        <w:b w:val="0"/>
        <w:i w:val="0"/>
        <w:sz w:val="18"/>
        <w:szCs w:val="18"/>
      </w:rPr>
    </w:lvl>
    <w:lvl w:ilvl="1" w:tplc="8446E1B6" w:tentative="1">
      <w:start w:val="1"/>
      <w:numFmt w:val="lowerLetter"/>
      <w:lvlText w:val="%2."/>
      <w:lvlJc w:val="left"/>
      <w:pPr>
        <w:tabs>
          <w:tab w:val="num" w:pos="1440"/>
        </w:tabs>
        <w:ind w:left="1440" w:hanging="360"/>
      </w:pPr>
    </w:lvl>
    <w:lvl w:ilvl="2" w:tplc="8E6EAE62" w:tentative="1">
      <w:start w:val="1"/>
      <w:numFmt w:val="lowerRoman"/>
      <w:lvlText w:val="%3."/>
      <w:lvlJc w:val="right"/>
      <w:pPr>
        <w:tabs>
          <w:tab w:val="num" w:pos="2160"/>
        </w:tabs>
        <w:ind w:left="2160" w:hanging="180"/>
      </w:pPr>
    </w:lvl>
    <w:lvl w:ilvl="3" w:tplc="726C1FFE" w:tentative="1">
      <w:start w:val="1"/>
      <w:numFmt w:val="decimal"/>
      <w:lvlText w:val="%4."/>
      <w:lvlJc w:val="left"/>
      <w:pPr>
        <w:tabs>
          <w:tab w:val="num" w:pos="2880"/>
        </w:tabs>
        <w:ind w:left="2880" w:hanging="360"/>
      </w:pPr>
    </w:lvl>
    <w:lvl w:ilvl="4" w:tplc="B95A299C" w:tentative="1">
      <w:start w:val="1"/>
      <w:numFmt w:val="lowerLetter"/>
      <w:lvlText w:val="%5."/>
      <w:lvlJc w:val="left"/>
      <w:pPr>
        <w:tabs>
          <w:tab w:val="num" w:pos="3600"/>
        </w:tabs>
        <w:ind w:left="3600" w:hanging="360"/>
      </w:pPr>
    </w:lvl>
    <w:lvl w:ilvl="5" w:tplc="C25A9F24" w:tentative="1">
      <w:start w:val="1"/>
      <w:numFmt w:val="lowerRoman"/>
      <w:lvlText w:val="%6."/>
      <w:lvlJc w:val="right"/>
      <w:pPr>
        <w:tabs>
          <w:tab w:val="num" w:pos="4320"/>
        </w:tabs>
        <w:ind w:left="4320" w:hanging="180"/>
      </w:pPr>
    </w:lvl>
    <w:lvl w:ilvl="6" w:tplc="BFE696AE" w:tentative="1">
      <w:start w:val="1"/>
      <w:numFmt w:val="decimal"/>
      <w:lvlText w:val="%7."/>
      <w:lvlJc w:val="left"/>
      <w:pPr>
        <w:tabs>
          <w:tab w:val="num" w:pos="5040"/>
        </w:tabs>
        <w:ind w:left="5040" w:hanging="360"/>
      </w:pPr>
    </w:lvl>
    <w:lvl w:ilvl="7" w:tplc="385A2734" w:tentative="1">
      <w:start w:val="1"/>
      <w:numFmt w:val="lowerLetter"/>
      <w:lvlText w:val="%8."/>
      <w:lvlJc w:val="left"/>
      <w:pPr>
        <w:tabs>
          <w:tab w:val="num" w:pos="5760"/>
        </w:tabs>
        <w:ind w:left="5760" w:hanging="360"/>
      </w:pPr>
    </w:lvl>
    <w:lvl w:ilvl="8" w:tplc="72C43CD0" w:tentative="1">
      <w:start w:val="1"/>
      <w:numFmt w:val="lowerRoman"/>
      <w:lvlText w:val="%9."/>
      <w:lvlJc w:val="right"/>
      <w:pPr>
        <w:tabs>
          <w:tab w:val="num" w:pos="6480"/>
        </w:tabs>
        <w:ind w:left="6480" w:hanging="180"/>
      </w:pPr>
    </w:lvl>
  </w:abstractNum>
  <w:abstractNum w:abstractNumId="22" w15:restartNumberingAfterBreak="0">
    <w:nsid w:val="7D835EC7"/>
    <w:multiLevelType w:val="hybridMultilevel"/>
    <w:tmpl w:val="8A569372"/>
    <w:lvl w:ilvl="0" w:tplc="AB521192">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21"/>
  </w:num>
  <w:num w:numId="5">
    <w:abstractNumId w:val="15"/>
  </w:num>
  <w:num w:numId="6">
    <w:abstractNumId w:val="14"/>
  </w:num>
  <w:num w:numId="7">
    <w:abstractNumId w:val="13"/>
  </w:num>
  <w:num w:numId="8">
    <w:abstractNumId w:val="3"/>
  </w:num>
  <w:num w:numId="9">
    <w:abstractNumId w:val="2"/>
  </w:num>
  <w:num w:numId="10">
    <w:abstractNumId w:val="1"/>
  </w:num>
  <w:num w:numId="11">
    <w:abstractNumId w:val="0"/>
  </w:num>
  <w:num w:numId="12">
    <w:abstractNumId w:val="7"/>
  </w:num>
  <w:num w:numId="13">
    <w:abstractNumId w:val="6"/>
  </w:num>
  <w:num w:numId="14">
    <w:abstractNumId w:val="5"/>
  </w:num>
  <w:num w:numId="15">
    <w:abstractNumId w:val="4"/>
  </w:num>
  <w:num w:numId="16">
    <w:abstractNumId w:val="8"/>
  </w:num>
  <w:num w:numId="17">
    <w:abstractNumId w:val="19"/>
  </w:num>
  <w:num w:numId="18">
    <w:abstractNumId w:val="18"/>
  </w:num>
  <w:num w:numId="19">
    <w:abstractNumId w:val="20"/>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62"/>
    <w:rsid w:val="00014945"/>
    <w:rsid w:val="0012529D"/>
    <w:rsid w:val="00154462"/>
    <w:rsid w:val="00230133"/>
    <w:rsid w:val="00231A8C"/>
    <w:rsid w:val="00385E01"/>
    <w:rsid w:val="005041FF"/>
    <w:rsid w:val="005B30E4"/>
    <w:rsid w:val="005F1CAD"/>
    <w:rsid w:val="00636675"/>
    <w:rsid w:val="006B4933"/>
    <w:rsid w:val="007215AE"/>
    <w:rsid w:val="00893E15"/>
    <w:rsid w:val="008B713C"/>
    <w:rsid w:val="008C3F5C"/>
    <w:rsid w:val="008E37CD"/>
    <w:rsid w:val="009D0EAF"/>
    <w:rsid w:val="00C1274C"/>
    <w:rsid w:val="00C4068B"/>
    <w:rsid w:val="00D93463"/>
    <w:rsid w:val="00DB7F3A"/>
    <w:rsid w:val="00EA4F65"/>
    <w:rsid w:val="00F6753F"/>
    <w:rsid w:val="00FE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CD11B-8DEF-4490-979E-74E163E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62"/>
    <w:pPr>
      <w:spacing w:after="200" w:line="276" w:lineRule="auto"/>
    </w:pPr>
  </w:style>
  <w:style w:type="paragraph" w:styleId="Heading1">
    <w:name w:val="heading 1"/>
    <w:basedOn w:val="Normal"/>
    <w:next w:val="BodyText"/>
    <w:link w:val="Heading1Char"/>
    <w:qFormat/>
    <w:rsid w:val="00154462"/>
    <w:pPr>
      <w:keepNext/>
      <w:keepLines/>
      <w:spacing w:before="240" w:after="240" w:line="320" w:lineRule="exact"/>
      <w:outlineLvl w:val="0"/>
    </w:pPr>
    <w:rPr>
      <w:rFonts w:ascii="Verdana" w:eastAsia="Times New Roman" w:hAnsi="Verdana" w:cs="Times New Roman"/>
      <w:kern w:val="20"/>
      <w:sz w:val="32"/>
      <w:szCs w:val="20"/>
      <w:lang w:eastAsia="sv-SE"/>
    </w:rPr>
  </w:style>
  <w:style w:type="paragraph" w:styleId="Heading2">
    <w:name w:val="heading 2"/>
    <w:basedOn w:val="Normal"/>
    <w:next w:val="BodyText"/>
    <w:link w:val="Heading2Char"/>
    <w:qFormat/>
    <w:rsid w:val="00154462"/>
    <w:pPr>
      <w:keepNext/>
      <w:keepLines/>
      <w:spacing w:before="240" w:after="120" w:line="260" w:lineRule="atLeast"/>
      <w:outlineLvl w:val="1"/>
    </w:pPr>
    <w:rPr>
      <w:rFonts w:ascii="Verdana" w:eastAsia="Times New Roman" w:hAnsi="Verdana" w:cs="Times New Roman"/>
      <w:b/>
      <w:kern w:val="20"/>
      <w:szCs w:val="20"/>
      <w:lang w:eastAsia="sv-SE"/>
    </w:rPr>
  </w:style>
  <w:style w:type="paragraph" w:styleId="Heading3">
    <w:name w:val="heading 3"/>
    <w:basedOn w:val="Normal"/>
    <w:next w:val="BodyText"/>
    <w:link w:val="Heading3Char"/>
    <w:qFormat/>
    <w:rsid w:val="00154462"/>
    <w:pPr>
      <w:keepNext/>
      <w:keepLines/>
      <w:spacing w:before="240" w:after="60" w:line="220" w:lineRule="exact"/>
      <w:outlineLvl w:val="2"/>
    </w:pPr>
    <w:rPr>
      <w:rFonts w:ascii="Verdana" w:eastAsia="Times New Roman" w:hAnsi="Verdana" w:cs="Times New Roman"/>
      <w:b/>
      <w:kern w:val="20"/>
      <w:sz w:val="18"/>
      <w:szCs w:val="20"/>
      <w:lang w:eastAsia="sv-SE"/>
    </w:rPr>
  </w:style>
  <w:style w:type="paragraph" w:styleId="Heading4">
    <w:name w:val="heading 4"/>
    <w:basedOn w:val="Normal"/>
    <w:next w:val="BodyText"/>
    <w:link w:val="Heading4Char"/>
    <w:qFormat/>
    <w:rsid w:val="00154462"/>
    <w:pPr>
      <w:keepNext/>
      <w:keepLines/>
      <w:spacing w:before="240" w:after="60" w:line="220" w:lineRule="exact"/>
      <w:outlineLvl w:val="3"/>
    </w:pPr>
    <w:rPr>
      <w:rFonts w:ascii="Verdana" w:eastAsia="Times New Roman" w:hAnsi="Verdana" w:cs="Times New Roman"/>
      <w:kern w:val="20"/>
      <w:sz w:val="18"/>
      <w:szCs w:val="20"/>
      <w:lang w:eastAsia="sv-SE"/>
    </w:rPr>
  </w:style>
  <w:style w:type="paragraph" w:styleId="Heading5">
    <w:name w:val="heading 5"/>
    <w:basedOn w:val="Heading4"/>
    <w:next w:val="BodyText"/>
    <w:link w:val="Heading5Char"/>
    <w:qFormat/>
    <w:rsid w:val="00154462"/>
    <w:pPr>
      <w:spacing w:line="200" w:lineRule="exact"/>
      <w:outlineLvl w:val="4"/>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462"/>
    <w:rPr>
      <w:rFonts w:ascii="Verdana" w:eastAsia="Times New Roman" w:hAnsi="Verdana" w:cs="Times New Roman"/>
      <w:kern w:val="20"/>
      <w:sz w:val="32"/>
      <w:szCs w:val="20"/>
      <w:lang w:eastAsia="sv-SE"/>
    </w:rPr>
  </w:style>
  <w:style w:type="character" w:customStyle="1" w:styleId="Heading2Char">
    <w:name w:val="Heading 2 Char"/>
    <w:basedOn w:val="DefaultParagraphFont"/>
    <w:link w:val="Heading2"/>
    <w:rsid w:val="00154462"/>
    <w:rPr>
      <w:rFonts w:ascii="Verdana" w:eastAsia="Times New Roman" w:hAnsi="Verdana" w:cs="Times New Roman"/>
      <w:b/>
      <w:kern w:val="20"/>
      <w:szCs w:val="20"/>
      <w:lang w:eastAsia="sv-SE"/>
    </w:rPr>
  </w:style>
  <w:style w:type="character" w:customStyle="1" w:styleId="Heading3Char">
    <w:name w:val="Heading 3 Char"/>
    <w:basedOn w:val="DefaultParagraphFont"/>
    <w:link w:val="Heading3"/>
    <w:rsid w:val="00154462"/>
    <w:rPr>
      <w:rFonts w:ascii="Verdana" w:eastAsia="Times New Roman" w:hAnsi="Verdana" w:cs="Times New Roman"/>
      <w:b/>
      <w:kern w:val="20"/>
      <w:sz w:val="18"/>
      <w:szCs w:val="20"/>
      <w:lang w:eastAsia="sv-SE"/>
    </w:rPr>
  </w:style>
  <w:style w:type="character" w:customStyle="1" w:styleId="Heading4Char">
    <w:name w:val="Heading 4 Char"/>
    <w:basedOn w:val="DefaultParagraphFont"/>
    <w:link w:val="Heading4"/>
    <w:rsid w:val="00154462"/>
    <w:rPr>
      <w:rFonts w:ascii="Verdana" w:eastAsia="Times New Roman" w:hAnsi="Verdana" w:cs="Times New Roman"/>
      <w:kern w:val="20"/>
      <w:sz w:val="18"/>
      <w:szCs w:val="20"/>
      <w:lang w:eastAsia="sv-SE"/>
    </w:rPr>
  </w:style>
  <w:style w:type="character" w:customStyle="1" w:styleId="Heading5Char">
    <w:name w:val="Heading 5 Char"/>
    <w:basedOn w:val="DefaultParagraphFont"/>
    <w:link w:val="Heading5"/>
    <w:rsid w:val="00154462"/>
    <w:rPr>
      <w:rFonts w:ascii="Verdana" w:eastAsia="Times New Roman" w:hAnsi="Verdana" w:cs="Times New Roman"/>
      <w:i/>
      <w:kern w:val="20"/>
      <w:sz w:val="16"/>
      <w:szCs w:val="20"/>
      <w:lang w:eastAsia="sv-SE"/>
    </w:rPr>
  </w:style>
  <w:style w:type="paragraph" w:customStyle="1" w:styleId="Noparagraphstyle">
    <w:name w:val="[No paragraph style]"/>
    <w:rsid w:val="00154462"/>
    <w:pPr>
      <w:autoSpaceDE w:val="0"/>
      <w:autoSpaceDN w:val="0"/>
      <w:adjustRightInd w:val="0"/>
      <w:spacing w:after="0" w:line="288" w:lineRule="auto"/>
      <w:textAlignment w:val="center"/>
    </w:pPr>
    <w:rPr>
      <w:rFonts w:ascii="Times New Roman" w:eastAsia="Times New Roman" w:hAnsi="Times New Roman" w:cs="Times New Roman"/>
      <w:color w:val="000000"/>
      <w:sz w:val="24"/>
      <w:szCs w:val="20"/>
      <w:lang w:eastAsia="sv-SE"/>
    </w:rPr>
  </w:style>
  <w:style w:type="paragraph" w:styleId="BodyText">
    <w:name w:val="Body Text"/>
    <w:basedOn w:val="Normal"/>
    <w:link w:val="BodyTextChar"/>
    <w:rsid w:val="001544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60" w:lineRule="atLeast"/>
    </w:pPr>
    <w:rPr>
      <w:rFonts w:ascii="Arial Narrow" w:eastAsia="Times New Roman" w:hAnsi="Arial Narrow" w:cs="Times New Roman"/>
      <w:szCs w:val="20"/>
      <w:lang w:eastAsia="sv-SE"/>
    </w:rPr>
  </w:style>
  <w:style w:type="character" w:customStyle="1" w:styleId="BodyTextChar">
    <w:name w:val="Body Text Char"/>
    <w:basedOn w:val="DefaultParagraphFont"/>
    <w:link w:val="BodyText"/>
    <w:rsid w:val="00154462"/>
    <w:rPr>
      <w:rFonts w:ascii="Arial Narrow" w:eastAsia="Times New Roman" w:hAnsi="Arial Narrow" w:cs="Times New Roman"/>
      <w:szCs w:val="20"/>
      <w:lang w:eastAsia="sv-SE"/>
    </w:rPr>
  </w:style>
  <w:style w:type="character" w:styleId="Hyperlink">
    <w:name w:val="Hyperlink"/>
    <w:basedOn w:val="DefaultParagraphFont"/>
    <w:uiPriority w:val="99"/>
    <w:rsid w:val="00154462"/>
    <w:rPr>
      <w:color w:val="808080"/>
      <w:spacing w:val="0"/>
      <w:u w:val="single"/>
    </w:rPr>
  </w:style>
  <w:style w:type="paragraph" w:customStyle="1" w:styleId="ImageText">
    <w:name w:val="Image Text"/>
    <w:basedOn w:val="BodyText"/>
    <w:rsid w:val="00154462"/>
    <w:pPr>
      <w:keepNext/>
      <w:spacing w:after="60" w:line="200" w:lineRule="exact"/>
    </w:pPr>
    <w:rPr>
      <w:rFonts w:ascii="Verdana" w:hAnsi="Verdana"/>
      <w:sz w:val="16"/>
    </w:rPr>
  </w:style>
  <w:style w:type="paragraph" w:styleId="Index1">
    <w:name w:val="index 1"/>
    <w:basedOn w:val="Normal"/>
    <w:next w:val="Normal"/>
    <w:autoRedefine/>
    <w:semiHidden/>
    <w:rsid w:val="00154462"/>
    <w:pPr>
      <w:spacing w:after="0" w:line="260" w:lineRule="atLeast"/>
      <w:ind w:left="200" w:hanging="200"/>
    </w:pPr>
    <w:rPr>
      <w:rFonts w:ascii="Arial Narrow" w:eastAsia="Times New Roman" w:hAnsi="Arial Narrow" w:cs="Times New Roman"/>
      <w:szCs w:val="20"/>
      <w:lang w:eastAsia="sv-SE"/>
    </w:rPr>
  </w:style>
  <w:style w:type="paragraph" w:styleId="Index2">
    <w:name w:val="index 2"/>
    <w:basedOn w:val="Normal"/>
    <w:next w:val="Normal"/>
    <w:autoRedefine/>
    <w:semiHidden/>
    <w:rsid w:val="00154462"/>
    <w:pPr>
      <w:spacing w:after="0" w:line="260" w:lineRule="atLeast"/>
      <w:ind w:left="400" w:hanging="200"/>
    </w:pPr>
    <w:rPr>
      <w:rFonts w:ascii="Arial Narrow" w:eastAsia="Times New Roman" w:hAnsi="Arial Narrow" w:cs="Times New Roman"/>
      <w:szCs w:val="20"/>
      <w:lang w:eastAsia="sv-SE"/>
    </w:rPr>
  </w:style>
  <w:style w:type="paragraph" w:styleId="Index3">
    <w:name w:val="index 3"/>
    <w:basedOn w:val="Normal"/>
    <w:next w:val="Normal"/>
    <w:autoRedefine/>
    <w:semiHidden/>
    <w:rsid w:val="00154462"/>
    <w:pPr>
      <w:spacing w:after="0" w:line="260" w:lineRule="atLeast"/>
      <w:ind w:left="600" w:hanging="200"/>
    </w:pPr>
    <w:rPr>
      <w:rFonts w:ascii="Arial Narrow" w:eastAsia="Times New Roman" w:hAnsi="Arial Narrow" w:cs="Times New Roman"/>
      <w:szCs w:val="20"/>
      <w:lang w:eastAsia="sv-SE"/>
    </w:rPr>
  </w:style>
  <w:style w:type="paragraph" w:styleId="Index4">
    <w:name w:val="index 4"/>
    <w:basedOn w:val="Normal"/>
    <w:next w:val="Normal"/>
    <w:autoRedefine/>
    <w:semiHidden/>
    <w:rsid w:val="00154462"/>
    <w:pPr>
      <w:spacing w:after="0" w:line="260" w:lineRule="atLeast"/>
      <w:ind w:left="800" w:hanging="200"/>
    </w:pPr>
    <w:rPr>
      <w:rFonts w:ascii="Arial Narrow" w:eastAsia="Times New Roman" w:hAnsi="Arial Narrow" w:cs="Times New Roman"/>
      <w:szCs w:val="20"/>
      <w:lang w:eastAsia="sv-SE"/>
    </w:rPr>
  </w:style>
  <w:style w:type="paragraph" w:styleId="Index5">
    <w:name w:val="index 5"/>
    <w:basedOn w:val="Normal"/>
    <w:next w:val="Normal"/>
    <w:autoRedefine/>
    <w:semiHidden/>
    <w:rsid w:val="00154462"/>
    <w:pPr>
      <w:spacing w:after="0" w:line="260" w:lineRule="atLeast"/>
      <w:ind w:left="1000" w:hanging="200"/>
    </w:pPr>
    <w:rPr>
      <w:rFonts w:ascii="Arial Narrow" w:eastAsia="Times New Roman" w:hAnsi="Arial Narrow" w:cs="Times New Roman"/>
      <w:szCs w:val="20"/>
      <w:lang w:eastAsia="sv-SE"/>
    </w:rPr>
  </w:style>
  <w:style w:type="paragraph" w:styleId="IndexHeading">
    <w:name w:val="index heading"/>
    <w:basedOn w:val="Heading2"/>
    <w:next w:val="Index1"/>
    <w:semiHidden/>
    <w:rsid w:val="00154462"/>
  </w:style>
  <w:style w:type="paragraph" w:styleId="TOC1">
    <w:name w:val="toc 1"/>
    <w:basedOn w:val="Normal"/>
    <w:next w:val="Normal"/>
    <w:autoRedefine/>
    <w:semiHidden/>
    <w:rsid w:val="00154462"/>
    <w:pPr>
      <w:spacing w:after="0" w:line="260" w:lineRule="atLeast"/>
    </w:pPr>
    <w:rPr>
      <w:rFonts w:ascii="Verdana" w:eastAsia="Times New Roman" w:hAnsi="Verdana" w:cs="Times New Roman"/>
      <w:sz w:val="18"/>
      <w:szCs w:val="20"/>
      <w:lang w:eastAsia="sv-SE"/>
    </w:rPr>
  </w:style>
  <w:style w:type="paragraph" w:styleId="TOC2">
    <w:name w:val="toc 2"/>
    <w:basedOn w:val="TOC1"/>
    <w:next w:val="Normal"/>
    <w:autoRedefine/>
    <w:semiHidden/>
    <w:rsid w:val="00154462"/>
    <w:pPr>
      <w:ind w:left="220"/>
    </w:pPr>
  </w:style>
  <w:style w:type="paragraph" w:styleId="TOC3">
    <w:name w:val="toc 3"/>
    <w:basedOn w:val="TOC1"/>
    <w:next w:val="Normal"/>
    <w:autoRedefine/>
    <w:semiHidden/>
    <w:rsid w:val="00154462"/>
    <w:pPr>
      <w:ind w:left="440"/>
    </w:pPr>
    <w:rPr>
      <w:sz w:val="16"/>
    </w:rPr>
  </w:style>
  <w:style w:type="paragraph" w:styleId="TOC4">
    <w:name w:val="toc 4"/>
    <w:basedOn w:val="TOC1"/>
    <w:next w:val="Normal"/>
    <w:autoRedefine/>
    <w:semiHidden/>
    <w:rsid w:val="00154462"/>
    <w:pPr>
      <w:ind w:left="660"/>
    </w:pPr>
    <w:rPr>
      <w:sz w:val="16"/>
    </w:rPr>
  </w:style>
  <w:style w:type="paragraph" w:styleId="TOC5">
    <w:name w:val="toc 5"/>
    <w:basedOn w:val="TOC1"/>
    <w:next w:val="Normal"/>
    <w:autoRedefine/>
    <w:semiHidden/>
    <w:rsid w:val="00154462"/>
    <w:pPr>
      <w:ind w:left="880"/>
    </w:pPr>
    <w:rPr>
      <w:sz w:val="16"/>
    </w:rPr>
  </w:style>
  <w:style w:type="paragraph" w:styleId="TOC6">
    <w:name w:val="toc 6"/>
    <w:basedOn w:val="TOC1"/>
    <w:next w:val="Normal"/>
    <w:autoRedefine/>
    <w:semiHidden/>
    <w:rsid w:val="00154462"/>
    <w:pPr>
      <w:ind w:left="1100"/>
    </w:pPr>
    <w:rPr>
      <w:sz w:val="16"/>
    </w:rPr>
  </w:style>
  <w:style w:type="paragraph" w:styleId="TOC7">
    <w:name w:val="toc 7"/>
    <w:basedOn w:val="TOC1"/>
    <w:next w:val="Normal"/>
    <w:autoRedefine/>
    <w:semiHidden/>
    <w:rsid w:val="00154462"/>
    <w:pPr>
      <w:ind w:left="1320"/>
    </w:pPr>
    <w:rPr>
      <w:sz w:val="16"/>
    </w:rPr>
  </w:style>
  <w:style w:type="paragraph" w:styleId="TOC8">
    <w:name w:val="toc 8"/>
    <w:basedOn w:val="TOC1"/>
    <w:next w:val="Normal"/>
    <w:autoRedefine/>
    <w:semiHidden/>
    <w:rsid w:val="00154462"/>
    <w:pPr>
      <w:ind w:left="1540"/>
    </w:pPr>
    <w:rPr>
      <w:sz w:val="16"/>
    </w:rPr>
  </w:style>
  <w:style w:type="paragraph" w:styleId="TOC9">
    <w:name w:val="toc 9"/>
    <w:basedOn w:val="TOC1"/>
    <w:next w:val="Normal"/>
    <w:autoRedefine/>
    <w:semiHidden/>
    <w:rsid w:val="00154462"/>
    <w:pPr>
      <w:ind w:left="1760"/>
    </w:pPr>
    <w:rPr>
      <w:sz w:val="16"/>
    </w:rPr>
  </w:style>
  <w:style w:type="paragraph" w:styleId="ListNumber">
    <w:name w:val="List Number"/>
    <w:basedOn w:val="BodyText"/>
    <w:rsid w:val="00154462"/>
    <w:pPr>
      <w:numPr>
        <w:numId w:val="4"/>
      </w:numPr>
      <w:tabs>
        <w:tab w:val="clear" w:pos="227"/>
        <w:tab w:val="clear" w:pos="567"/>
        <w:tab w:val="left" w:pos="280"/>
        <w:tab w:val="left" w:pos="585"/>
      </w:tabs>
      <w:spacing w:after="120" w:line="240" w:lineRule="atLeast"/>
      <w:ind w:left="280" w:hanging="280"/>
    </w:pPr>
  </w:style>
  <w:style w:type="paragraph" w:styleId="ListBullet">
    <w:name w:val="List Bullet"/>
    <w:basedOn w:val="ListNumber"/>
    <w:autoRedefine/>
    <w:rsid w:val="00154462"/>
    <w:pPr>
      <w:numPr>
        <w:numId w:val="17"/>
      </w:numPr>
      <w:tabs>
        <w:tab w:val="clear" w:pos="113"/>
        <w:tab w:val="num" w:pos="195"/>
      </w:tabs>
      <w:ind w:left="195" w:hanging="195"/>
    </w:pPr>
  </w:style>
  <w:style w:type="paragraph" w:styleId="Footer">
    <w:name w:val="footer"/>
    <w:basedOn w:val="Normal"/>
    <w:link w:val="FooterChar"/>
    <w:rsid w:val="00154462"/>
    <w:pPr>
      <w:tabs>
        <w:tab w:val="center" w:pos="4459"/>
        <w:tab w:val="right" w:pos="8901"/>
      </w:tabs>
      <w:spacing w:before="240" w:after="0" w:line="260" w:lineRule="atLeast"/>
    </w:pPr>
    <w:rPr>
      <w:rFonts w:ascii="Arial Narrow" w:eastAsia="Times New Roman" w:hAnsi="Arial Narrow" w:cs="Times New Roman"/>
      <w:szCs w:val="20"/>
      <w:lang w:eastAsia="sv-SE"/>
    </w:rPr>
  </w:style>
  <w:style w:type="character" w:customStyle="1" w:styleId="FooterChar">
    <w:name w:val="Footer Char"/>
    <w:basedOn w:val="DefaultParagraphFont"/>
    <w:link w:val="Footer"/>
    <w:rsid w:val="00154462"/>
    <w:rPr>
      <w:rFonts w:ascii="Arial Narrow" w:eastAsia="Times New Roman" w:hAnsi="Arial Narrow" w:cs="Times New Roman"/>
      <w:szCs w:val="20"/>
      <w:lang w:eastAsia="sv-SE"/>
    </w:rPr>
  </w:style>
  <w:style w:type="paragraph" w:styleId="Header">
    <w:name w:val="header"/>
    <w:basedOn w:val="Footer"/>
    <w:link w:val="HeaderChar"/>
    <w:rsid w:val="00154462"/>
    <w:pPr>
      <w:tabs>
        <w:tab w:val="center" w:pos="4536"/>
        <w:tab w:val="right" w:pos="9072"/>
      </w:tabs>
      <w:ind w:right="1134"/>
    </w:pPr>
    <w:rPr>
      <w:noProof/>
    </w:rPr>
  </w:style>
  <w:style w:type="character" w:customStyle="1" w:styleId="HeaderChar">
    <w:name w:val="Header Char"/>
    <w:basedOn w:val="DefaultParagraphFont"/>
    <w:link w:val="Header"/>
    <w:rsid w:val="00154462"/>
    <w:rPr>
      <w:rFonts w:ascii="Arial Narrow" w:eastAsia="Times New Roman" w:hAnsi="Arial Narrow" w:cs="Times New Roman"/>
      <w:noProof/>
      <w:szCs w:val="20"/>
      <w:lang w:eastAsia="sv-SE"/>
    </w:rPr>
  </w:style>
  <w:style w:type="character" w:styleId="PageNumber">
    <w:name w:val="page number"/>
    <w:basedOn w:val="DefaultParagraphFont"/>
    <w:rsid w:val="00154462"/>
    <w:rPr>
      <w:rFonts w:ascii="Times New Roman" w:hAnsi="Times New Roman"/>
      <w:color w:val="000000"/>
      <w:spacing w:val="0"/>
      <w:sz w:val="22"/>
      <w:bdr w:val="none" w:sz="0" w:space="0" w:color="auto"/>
      <w:shd w:val="clear" w:color="auto" w:fill="auto"/>
    </w:rPr>
  </w:style>
  <w:style w:type="paragraph" w:customStyle="1" w:styleId="TableHeading1">
    <w:name w:val="Table Heading1"/>
    <w:next w:val="Normal"/>
    <w:rsid w:val="00154462"/>
    <w:pPr>
      <w:spacing w:before="240" w:after="120" w:line="200" w:lineRule="exact"/>
    </w:pPr>
    <w:rPr>
      <w:rFonts w:ascii="Verdana" w:eastAsia="Times New Roman" w:hAnsi="Verdana" w:cs="Times New Roman"/>
      <w:caps/>
      <w:sz w:val="16"/>
      <w:szCs w:val="20"/>
      <w:lang w:eastAsia="sv-SE"/>
    </w:rPr>
  </w:style>
  <w:style w:type="paragraph" w:customStyle="1" w:styleId="TableBodytext">
    <w:name w:val="Table Bodytext"/>
    <w:basedOn w:val="TableHeading1"/>
    <w:rsid w:val="00154462"/>
    <w:pPr>
      <w:spacing w:before="0" w:after="40"/>
    </w:pPr>
    <w:rPr>
      <w:caps w:val="0"/>
    </w:rPr>
  </w:style>
  <w:style w:type="paragraph" w:customStyle="1" w:styleId="TableNumberlist">
    <w:name w:val="Table Numberlist"/>
    <w:basedOn w:val="Normal"/>
    <w:rsid w:val="00154462"/>
    <w:pPr>
      <w:numPr>
        <w:numId w:val="3"/>
      </w:numPr>
      <w:tabs>
        <w:tab w:val="clear" w:pos="227"/>
        <w:tab w:val="left" w:pos="308"/>
      </w:tabs>
      <w:spacing w:after="80" w:line="200" w:lineRule="exact"/>
      <w:ind w:left="308" w:hanging="322"/>
    </w:pPr>
    <w:rPr>
      <w:rFonts w:ascii="Verdana" w:eastAsia="Times New Roman" w:hAnsi="Verdana" w:cs="Times New Roman"/>
      <w:sz w:val="16"/>
      <w:szCs w:val="20"/>
      <w:lang w:eastAsia="sv-SE"/>
    </w:rPr>
  </w:style>
  <w:style w:type="paragraph" w:customStyle="1" w:styleId="TableBulletlist">
    <w:name w:val="Table Bulletlist"/>
    <w:basedOn w:val="TableNumberlist"/>
    <w:rsid w:val="00154462"/>
    <w:pPr>
      <w:numPr>
        <w:numId w:val="2"/>
      </w:numPr>
      <w:tabs>
        <w:tab w:val="clear" w:pos="308"/>
        <w:tab w:val="clear" w:pos="360"/>
      </w:tabs>
      <w:ind w:left="308" w:hanging="294"/>
    </w:pPr>
  </w:style>
  <w:style w:type="paragraph" w:customStyle="1" w:styleId="TableFooter">
    <w:name w:val="Table Footer"/>
    <w:basedOn w:val="BodyText"/>
    <w:rsid w:val="00154462"/>
    <w:pPr>
      <w:spacing w:before="120" w:line="180" w:lineRule="exact"/>
    </w:pPr>
    <w:rPr>
      <w:rFonts w:ascii="Verdana" w:eastAsia="MS Mincho" w:hAnsi="Verdana"/>
      <w:sz w:val="16"/>
    </w:rPr>
  </w:style>
  <w:style w:type="paragraph" w:customStyle="1" w:styleId="TableHeading2">
    <w:name w:val="Table Heading2"/>
    <w:basedOn w:val="TableHeading1"/>
    <w:rsid w:val="00154462"/>
    <w:pPr>
      <w:spacing w:before="120" w:after="60" w:line="180" w:lineRule="exact"/>
    </w:pPr>
    <w:rPr>
      <w:sz w:val="14"/>
    </w:rPr>
  </w:style>
  <w:style w:type="paragraph" w:styleId="BalloonText">
    <w:name w:val="Balloon Text"/>
    <w:basedOn w:val="Normal"/>
    <w:link w:val="BalloonTextChar"/>
    <w:rsid w:val="00154462"/>
    <w:pPr>
      <w:spacing w:after="0" w:line="240" w:lineRule="auto"/>
    </w:pPr>
    <w:rPr>
      <w:rFonts w:ascii="Lucida Grande" w:eastAsia="Times New Roman" w:hAnsi="Lucida Grande" w:cs="Lucida Grande"/>
      <w:sz w:val="18"/>
      <w:szCs w:val="18"/>
      <w:lang w:eastAsia="sv-SE"/>
    </w:rPr>
  </w:style>
  <w:style w:type="character" w:customStyle="1" w:styleId="BalloonTextChar">
    <w:name w:val="Balloon Text Char"/>
    <w:basedOn w:val="DefaultParagraphFont"/>
    <w:link w:val="BalloonText"/>
    <w:rsid w:val="00154462"/>
    <w:rPr>
      <w:rFonts w:ascii="Lucida Grande" w:eastAsia="Times New Roman" w:hAnsi="Lucida Grande" w:cs="Lucida Grande"/>
      <w:sz w:val="18"/>
      <w:szCs w:val="18"/>
      <w:lang w:eastAsia="sv-SE"/>
    </w:rPr>
  </w:style>
  <w:style w:type="paragraph" w:styleId="NoSpacing">
    <w:name w:val="No Spacing"/>
    <w:uiPriority w:val="1"/>
    <w:qFormat/>
    <w:rsid w:val="00154462"/>
    <w:pPr>
      <w:spacing w:after="0" w:line="240" w:lineRule="auto"/>
    </w:pPr>
  </w:style>
  <w:style w:type="paragraph" w:styleId="NormalWeb">
    <w:name w:val="Normal (Web)"/>
    <w:basedOn w:val="Normal"/>
    <w:uiPriority w:val="99"/>
    <w:unhideWhenUsed/>
    <w:rsid w:val="00154462"/>
    <w:pPr>
      <w:spacing w:before="15" w:after="100" w:afterAutospacing="1" w:line="240" w:lineRule="atLeast"/>
    </w:pPr>
    <w:rPr>
      <w:rFonts w:ascii="Verdana" w:eastAsia="Times New Roman" w:hAnsi="Verdana" w:cs="Times New Roman"/>
      <w:sz w:val="18"/>
      <w:szCs w:val="18"/>
    </w:rPr>
  </w:style>
  <w:style w:type="paragraph" w:styleId="ListParagraph">
    <w:name w:val="List Paragraph"/>
    <w:basedOn w:val="Normal"/>
    <w:uiPriority w:val="34"/>
    <w:qFormat/>
    <w:rsid w:val="00154462"/>
    <w:pPr>
      <w:ind w:left="720"/>
      <w:contextualSpacing/>
    </w:pPr>
  </w:style>
  <w:style w:type="paragraph" w:styleId="PlainText">
    <w:name w:val="Plain Text"/>
    <w:basedOn w:val="Normal"/>
    <w:link w:val="PlainTextChar"/>
    <w:uiPriority w:val="99"/>
    <w:rsid w:val="0015446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154462"/>
    <w:rPr>
      <w:rFonts w:ascii="Calibri" w:hAnsi="Calibri" w:cs="Times New Roman"/>
    </w:rPr>
  </w:style>
  <w:style w:type="table" w:styleId="TableGrid">
    <w:name w:val="Table Grid"/>
    <w:basedOn w:val="TableNormal"/>
    <w:uiPriority w:val="59"/>
    <w:rsid w:val="001544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54462"/>
    <w:pPr>
      <w:spacing w:after="0" w:line="240" w:lineRule="auto"/>
    </w:pPr>
    <w:rPr>
      <w:sz w:val="20"/>
      <w:szCs w:val="20"/>
    </w:rPr>
  </w:style>
  <w:style w:type="character" w:customStyle="1" w:styleId="FootnoteTextChar">
    <w:name w:val="Footnote Text Char"/>
    <w:basedOn w:val="DefaultParagraphFont"/>
    <w:link w:val="FootnoteText"/>
    <w:rsid w:val="00154462"/>
    <w:rPr>
      <w:sz w:val="20"/>
      <w:szCs w:val="20"/>
    </w:rPr>
  </w:style>
  <w:style w:type="character" w:styleId="FootnoteReference">
    <w:name w:val="footnote reference"/>
    <w:basedOn w:val="DefaultParagraphFont"/>
    <w:rsid w:val="00154462"/>
    <w:rPr>
      <w:vertAlign w:val="superscript"/>
    </w:rPr>
  </w:style>
  <w:style w:type="character" w:styleId="CommentReference">
    <w:name w:val="annotation reference"/>
    <w:basedOn w:val="DefaultParagraphFont"/>
    <w:rsid w:val="00154462"/>
    <w:rPr>
      <w:sz w:val="16"/>
      <w:szCs w:val="16"/>
    </w:rPr>
  </w:style>
  <w:style w:type="paragraph" w:styleId="CommentText">
    <w:name w:val="annotation text"/>
    <w:basedOn w:val="Normal"/>
    <w:link w:val="CommentTextChar"/>
    <w:rsid w:val="00154462"/>
    <w:pPr>
      <w:spacing w:line="240" w:lineRule="auto"/>
    </w:pPr>
    <w:rPr>
      <w:sz w:val="20"/>
      <w:szCs w:val="20"/>
    </w:rPr>
  </w:style>
  <w:style w:type="character" w:customStyle="1" w:styleId="CommentTextChar">
    <w:name w:val="Comment Text Char"/>
    <w:basedOn w:val="DefaultParagraphFont"/>
    <w:link w:val="CommentText"/>
    <w:rsid w:val="00154462"/>
    <w:rPr>
      <w:sz w:val="20"/>
      <w:szCs w:val="20"/>
    </w:rPr>
  </w:style>
  <w:style w:type="paragraph" w:styleId="CommentSubject">
    <w:name w:val="annotation subject"/>
    <w:basedOn w:val="CommentText"/>
    <w:next w:val="CommentText"/>
    <w:link w:val="CommentSubjectChar"/>
    <w:rsid w:val="00154462"/>
    <w:rPr>
      <w:b/>
      <w:bCs/>
    </w:rPr>
  </w:style>
  <w:style w:type="character" w:customStyle="1" w:styleId="CommentSubjectChar">
    <w:name w:val="Comment Subject Char"/>
    <w:basedOn w:val="CommentTextChar"/>
    <w:link w:val="CommentSubject"/>
    <w:rsid w:val="00154462"/>
    <w:rPr>
      <w:b/>
      <w:bCs/>
      <w:sz w:val="20"/>
      <w:szCs w:val="20"/>
    </w:rPr>
  </w:style>
  <w:style w:type="paragraph" w:customStyle="1" w:styleId="LetterheadAddress">
    <w:name w:val="Letterhead Address"/>
    <w:basedOn w:val="Normal"/>
    <w:qFormat/>
    <w:rsid w:val="00154462"/>
    <w:pPr>
      <w:widowControl w:val="0"/>
      <w:autoSpaceDE w:val="0"/>
      <w:autoSpaceDN w:val="0"/>
      <w:adjustRightInd w:val="0"/>
      <w:spacing w:after="0" w:line="240" w:lineRule="auto"/>
    </w:pPr>
    <w:rPr>
      <w:rFonts w:asciiTheme="majorHAnsi" w:eastAsiaTheme="minorEastAsia" w:hAnsiTheme="majorHAnsi" w:cs="Times New Roman"/>
      <w:sz w:val="18"/>
      <w:szCs w:val="18"/>
      <w:lang w:eastAsia="ja-JP"/>
    </w:rPr>
  </w:style>
  <w:style w:type="paragraph" w:customStyle="1" w:styleId="Default">
    <w:name w:val="Default"/>
    <w:rsid w:val="001544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154462"/>
    <w:pPr>
      <w:spacing w:after="0" w:line="240" w:lineRule="auto"/>
    </w:pPr>
  </w:style>
  <w:style w:type="paragraph" w:customStyle="1" w:styleId="ol-1">
    <w:name w:val="ol-1"/>
    <w:basedOn w:val="Normal"/>
    <w:uiPriority w:val="99"/>
    <w:rsid w:val="0015446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semiHidden/>
    <w:unhideWhenUsed/>
    <w:rsid w:val="00154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yiso.com/public/markets_operations/market_data/pricing_data/index.jsp" TargetMode="External"/><Relationship Id="rId13" Type="http://schemas.openxmlformats.org/officeDocument/2006/relationships/hyperlink" Target="http://www.nyiso.com/public/markets_operations/market_data/pricing_data/index.jsp" TargetMode="External"/><Relationship Id="rId18" Type="http://schemas.openxmlformats.org/officeDocument/2006/relationships/hyperlink" Target="http://www.nyiso.com/public/markets_operations/market_data/pricing_data/index.jsp" TargetMode="External"/><Relationship Id="rId26" Type="http://schemas.openxmlformats.org/officeDocument/2006/relationships/hyperlink" Target="http://www.nyiso.com/public/markets_operations/market_data/pricing_data/index.jsp" TargetMode="External"/><Relationship Id="rId3" Type="http://schemas.openxmlformats.org/officeDocument/2006/relationships/hyperlink" Target="http://www.nyiso.com/public/markets_operations/market_data/pricing_data/index.jsp" TargetMode="External"/><Relationship Id="rId21" Type="http://schemas.openxmlformats.org/officeDocument/2006/relationships/hyperlink" Target="http://www.nyiso.com/public/markets_operations/market_data/pricing_data/index.jsp" TargetMode="External"/><Relationship Id="rId34" Type="http://schemas.openxmlformats.org/officeDocument/2006/relationships/hyperlink" Target="http://www.nyiso.com/public/markets_operations/market_data/pricing_data/index.jsp" TargetMode="External"/><Relationship Id="rId7" Type="http://schemas.openxmlformats.org/officeDocument/2006/relationships/hyperlink" Target="http://www.nyiso.com/public/markets_operations/market_data/pricing_data/index.jsp" TargetMode="External"/><Relationship Id="rId12" Type="http://schemas.openxmlformats.org/officeDocument/2006/relationships/hyperlink" Target="http://www.nyiso.com/public/markets_operations/market_data/pricing_data/index.jsp" TargetMode="External"/><Relationship Id="rId17" Type="http://schemas.openxmlformats.org/officeDocument/2006/relationships/hyperlink" Target="http://www.nyiso.com/public/markets_operations/market_data/pricing_data/index.jsp" TargetMode="External"/><Relationship Id="rId25" Type="http://schemas.openxmlformats.org/officeDocument/2006/relationships/hyperlink" Target="http://www.nyiso.com/public/markets_operations/market_data/pricing_data/index.jsp" TargetMode="External"/><Relationship Id="rId33" Type="http://schemas.openxmlformats.org/officeDocument/2006/relationships/hyperlink" Target="http://www.nyiso.com/public/markets_operations/market_data/pricing_data/index.jsp" TargetMode="External"/><Relationship Id="rId2" Type="http://schemas.openxmlformats.org/officeDocument/2006/relationships/hyperlink" Target="http://www.nyiso.com/public/markets_operations/market_data/pricing_data/index.jsp" TargetMode="External"/><Relationship Id="rId16" Type="http://schemas.openxmlformats.org/officeDocument/2006/relationships/hyperlink" Target="http://www.nyiso.com/public/markets_operations/market_data/pricing_data/index.jsp" TargetMode="External"/><Relationship Id="rId20" Type="http://schemas.openxmlformats.org/officeDocument/2006/relationships/hyperlink" Target="http://www.nyiso.com/public/markets_operations/market_data/pricing_data/index.jsp" TargetMode="External"/><Relationship Id="rId29" Type="http://schemas.openxmlformats.org/officeDocument/2006/relationships/hyperlink" Target="http://www.nyiso.com/public/markets_operations/market_data/pricing_data/index.jsp" TargetMode="External"/><Relationship Id="rId1" Type="http://schemas.openxmlformats.org/officeDocument/2006/relationships/hyperlink" Target="http://www.nyiso.com/public/markets_operations/market_data/pricing_data/index.jsp" TargetMode="External"/><Relationship Id="rId6" Type="http://schemas.openxmlformats.org/officeDocument/2006/relationships/hyperlink" Target="http://www.nyiso.com/public/markets_operations/market_data/pricing_data/index.jsp" TargetMode="External"/><Relationship Id="rId11" Type="http://schemas.openxmlformats.org/officeDocument/2006/relationships/hyperlink" Target="http://www.nyiso.com/public/markets_operations/market_data/pricing_data/index.jsp" TargetMode="External"/><Relationship Id="rId24" Type="http://schemas.openxmlformats.org/officeDocument/2006/relationships/hyperlink" Target="http://www.nyiso.com/public/markets_operations/market_data/pricing_data/index.jsp" TargetMode="External"/><Relationship Id="rId32" Type="http://schemas.openxmlformats.org/officeDocument/2006/relationships/hyperlink" Target="http://www.nyiso.com/public/markets_operations/market_data/pricing_data/index.jsp" TargetMode="External"/><Relationship Id="rId5" Type="http://schemas.openxmlformats.org/officeDocument/2006/relationships/hyperlink" Target="http://www.nyiso.com/public/markets_operations/market_data/pricing_data/index.jsp" TargetMode="External"/><Relationship Id="rId15" Type="http://schemas.openxmlformats.org/officeDocument/2006/relationships/hyperlink" Target="http://www.nyiso.com/public/markets_operations/market_data/pricing_data/index.jsp" TargetMode="External"/><Relationship Id="rId23" Type="http://schemas.openxmlformats.org/officeDocument/2006/relationships/hyperlink" Target="http://www.nyiso.com/public/markets_operations/market_data/pricing_data/index.jsp" TargetMode="External"/><Relationship Id="rId28" Type="http://schemas.openxmlformats.org/officeDocument/2006/relationships/hyperlink" Target="http://www.nyiso.com/public/markets_operations/market_data/pricing_data/index.jsp" TargetMode="External"/><Relationship Id="rId36" Type="http://schemas.openxmlformats.org/officeDocument/2006/relationships/hyperlink" Target="http://www.nyiso.com/public/markets_operations/market_data/pricing_data/index.jsp" TargetMode="External"/><Relationship Id="rId10" Type="http://schemas.openxmlformats.org/officeDocument/2006/relationships/hyperlink" Target="http://www.nyiso.com/public/markets_operations/market_data/pricing_data/index.jsp" TargetMode="External"/><Relationship Id="rId19" Type="http://schemas.openxmlformats.org/officeDocument/2006/relationships/hyperlink" Target="http://www.nyiso.com/public/markets_operations/market_data/pricing_data/index.jsp" TargetMode="External"/><Relationship Id="rId31" Type="http://schemas.openxmlformats.org/officeDocument/2006/relationships/hyperlink" Target="http://www.nyiso.com/public/markets_operations/market_data/pricing_data/index.jsp" TargetMode="External"/><Relationship Id="rId4" Type="http://schemas.openxmlformats.org/officeDocument/2006/relationships/hyperlink" Target="http://www.nyiso.com/public/markets_operations/market_data/pricing_data/index.jsp" TargetMode="External"/><Relationship Id="rId9" Type="http://schemas.openxmlformats.org/officeDocument/2006/relationships/hyperlink" Target="http://www.nyiso.com/public/markets_operations/market_data/pricing_data/index.jsp" TargetMode="External"/><Relationship Id="rId14" Type="http://schemas.openxmlformats.org/officeDocument/2006/relationships/hyperlink" Target="http://www.nyiso.com/public/markets_operations/market_data/pricing_data/index.jsp" TargetMode="External"/><Relationship Id="rId22" Type="http://schemas.openxmlformats.org/officeDocument/2006/relationships/hyperlink" Target="http://www.nyiso.com/public/markets_operations/market_data/pricing_data/index.jsp" TargetMode="External"/><Relationship Id="rId27" Type="http://schemas.openxmlformats.org/officeDocument/2006/relationships/hyperlink" Target="http://www.nyiso.com/public/markets_operations/market_data/pricing_data/index.jsp" TargetMode="External"/><Relationship Id="rId30" Type="http://schemas.openxmlformats.org/officeDocument/2006/relationships/hyperlink" Target="http://www.nyiso.com/public/markets_operations/market_data/pricing_data/index.jsp" TargetMode="External"/><Relationship Id="rId35" Type="http://schemas.openxmlformats.org/officeDocument/2006/relationships/hyperlink" Target="http://www.nyiso.com/public/markets_operations/market_data/pricing_data/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8ddc925-75d6-4761-96b6-1b97e4890734" ContentTypeId="0x01010045B0BEB1BCDC4B408D1662109AEB4638" PreviousValue="false"/>
</file>

<file path=customXml/item3.xml><?xml version="1.0" encoding="utf-8"?>
<ct:contentTypeSchema xmlns:ct="http://schemas.microsoft.com/office/2006/metadata/contentType" xmlns:ma="http://schemas.microsoft.com/office/2006/metadata/properties/metaAttributes" ct:_="" ma:_="" ma:contentTypeName="Submission Document" ma:contentTypeID="0x01010045B0BEB1BCDC4B408D1662109AEB4638006B158B764F294C4D8A41190AEF9B9696" ma:contentTypeVersion="0" ma:contentTypeDescription="" ma:contentTypeScope="" ma:versionID="d7f25047caa9fce05debcf592b5927b1">
  <xsd:schema xmlns:xsd="http://www.w3.org/2001/XMLSchema" xmlns:xs="http://www.w3.org/2001/XMLSchema" xmlns:p="http://schemas.microsoft.com/office/2006/metadata/properties" xmlns:ns2="4b47aac5-4c46-444f-8595-ce09b406fc61" targetNamespace="http://schemas.microsoft.com/office/2006/metadata/properties" ma:root="true" ma:fieldsID="cfab141f4ac74c12a3ce95ffcab93f41" ns2:_="">
    <xsd:import namespace="4b47aac5-4c46-444f-8595-ce09b406fc61"/>
    <xsd:element name="properties">
      <xsd:complexType>
        <xsd:sequence>
          <xsd:element name="documentManagement">
            <xsd:complexType>
              <xsd:all>
                <xsd:element ref="ns2:Document_x0020_No" minOccurs="0"/>
                <xsd:element ref="ns2:Document_x0020_Date" minOccurs="0"/>
                <xsd:element ref="ns2:RCT" minOccurs="0"/>
                <xsd:element ref="ns2:Amendment_x0020_No" minOccurs="0"/>
                <xsd:element ref="ns2:Publication_x0020_Url" minOccurs="0"/>
                <xsd:element ref="ns2:Published" minOccurs="0"/>
                <xsd:element ref="ns2:DocGuid"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aac5-4c46-444f-8595-ce09b406fc61" elementFormDefault="qualified">
    <xsd:import namespace="http://schemas.microsoft.com/office/2006/documentManagement/types"/>
    <xsd:import namespace="http://schemas.microsoft.com/office/infopath/2007/PartnerControls"/>
    <xsd:element name="Document_x0020_No" ma:index="8" nillable="true" ma:displayName="Document No" ma:internalName="Document_x0020_No">
      <xsd:simpleType>
        <xsd:restriction base="dms:Text">
          <xsd:maxLength value="255"/>
        </xsd:restriction>
      </xsd:simpleType>
    </xsd:element>
    <xsd:element name="Document_x0020_Date" ma:index="9" nillable="true" ma:displayName="Document Date" ma:format="DateOnly" ma:internalName="Document_x0020_Date">
      <xsd:simpleType>
        <xsd:restriction base="dms:DateTime"/>
      </xsd:simpleType>
    </xsd:element>
    <xsd:element name="RCT" ma:index="10" nillable="true" ma:displayName="RCT" ma:default="0" ma:internalName="RCT">
      <xsd:simpleType>
        <xsd:restriction base="dms:Boolean"/>
      </xsd:simpleType>
    </xsd:element>
    <xsd:element name="Amendment_x0020_No" ma:index="11" nillable="true" ma:displayName="Amendment No" ma:internalName="Amendment_x0020_No">
      <xsd:simpleType>
        <xsd:restriction base="dms:Text">
          <xsd:maxLength value="255"/>
        </xsd:restriction>
      </xsd:simpleType>
    </xsd:element>
    <xsd:element name="Publication_x0020_Url" ma:index="12" nillable="true" ma:displayName="Publication Url" ma:format="Hyperlink" ma:internalName="Publication_x0020_Url">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3" nillable="true" ma:displayName="Published" ma:default="0" ma:internalName="Published">
      <xsd:simpleType>
        <xsd:restriction base="dms:Boolean"/>
      </xsd:simpleType>
    </xsd:element>
    <xsd:element name="DocGuid" ma:index="14" nillable="true" ma:displayName="DocGuid" ma:internalName="DocGuid">
      <xsd:simpleType>
        <xsd:restriction base="dms:Text">
          <xsd:maxLength value="255"/>
        </xsd:restriction>
      </xsd:simpleType>
    </xsd:element>
    <xsd:element name="Document_x0020_Type" ma:index="15" nillable="true" ma:displayName="Document Type" ma:default="Submission" ma:format="Dropdown" ma:internalName="Document_x0020_Type">
      <xsd:simpleType>
        <xsd:restriction base="dms:Choice">
          <xsd:enumeration value="Cover Sheet"/>
          <xsd:enumeration value="Submission"/>
          <xsd:enumeration value="Confidential Treatment"/>
          <xsd:enumeration value="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CT xmlns="4b47aac5-4c46-444f-8595-ce09b406fc61">false</RCT>
    <DocGuid xmlns="4b47aac5-4c46-444f-8595-ce09b406fc61">177776e9-a5ff-4994-82a7-8e24d35e4ae3</DocGuid>
    <Published xmlns="4b47aac5-4c46-444f-8595-ce09b406fc61">false</Published>
    <Document_x0020_Type xmlns="4b47aac5-4c46-444f-8595-ce09b406fc61">Submission</Document_x0020_Type>
    <Amendment_x0020_No xmlns="4b47aac5-4c46-444f-8595-ce09b406fc61">0</Amendment_x0020_No>
    <Publication_x0020_Url xmlns="4b47aac5-4c46-444f-8595-ce09b406fc61">
      <Url xsi:nil="true"/>
      <Description xsi:nil="true"/>
    </Publication_x0020_Url>
    <Document_x0020_Date xmlns="4b47aac5-4c46-444f-8595-ce09b406fc61">2016-11-14T21:14:57+00:00</Document_x0020_Date>
    <Document_x0020_No xmlns="4b47aac5-4c46-444f-8595-ce09b406fc61">27334</Document_x0020_No>
  </documentManagement>
</p:properties>
</file>

<file path=customXml/itemProps1.xml><?xml version="1.0" encoding="utf-8"?>
<ds:datastoreItem xmlns:ds="http://schemas.openxmlformats.org/officeDocument/2006/customXml" ds:itemID="{709EF22D-D4CB-4293-A9D5-664ACCE7E2E1}"/>
</file>

<file path=customXml/itemProps2.xml><?xml version="1.0" encoding="utf-8"?>
<ds:datastoreItem xmlns:ds="http://schemas.openxmlformats.org/officeDocument/2006/customXml" ds:itemID="{898096CE-9267-4B4B-993F-92A49470551D}"/>
</file>

<file path=customXml/itemProps3.xml><?xml version="1.0" encoding="utf-8"?>
<ds:datastoreItem xmlns:ds="http://schemas.openxmlformats.org/officeDocument/2006/customXml" ds:itemID="{A63C3C5A-78A8-400D-983E-CD9B48649F51}"/>
</file>

<file path=customXml/itemProps4.xml><?xml version="1.0" encoding="utf-8"?>
<ds:datastoreItem xmlns:ds="http://schemas.openxmlformats.org/officeDocument/2006/customXml" ds:itemID="{C1402530-D07D-43AE-9CA6-1D1F81ED1A33}"/>
</file>

<file path=customXml/itemProps5.xml><?xml version="1.0" encoding="utf-8"?>
<ds:datastoreItem xmlns:ds="http://schemas.openxmlformats.org/officeDocument/2006/customXml" ds:itemID="{4B0BAE62-8E8E-4D04-B751-72C61F70A431}"/>
</file>

<file path=docProps/app.xml><?xml version="1.0" encoding="utf-8"?>
<Properties xmlns="http://schemas.openxmlformats.org/officeDocument/2006/extended-properties" xmlns:vt="http://schemas.openxmlformats.org/officeDocument/2006/docPropsVTypes">
  <Template>Normal</Template>
  <TotalTime>14</TotalTime>
  <Pages>75</Pages>
  <Words>24016</Words>
  <Characters>136892</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Nasdaq Omx Inc.</Company>
  <LinksUpToDate>false</LinksUpToDate>
  <CharactersWithSpaces>160587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Aravind Menon</dc:creator>
  <cp:lastModifiedBy>Sherry Hill</cp:lastModifiedBy>
  <cp:revision>4</cp:revision>
  <dcterms:created xsi:type="dcterms:W3CDTF">2016-11-11T21:26:00Z</dcterms:created>
  <dcterms:modified xsi:type="dcterms:W3CDTF">2016-11-11T22:06:00Z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0x01010045B0BEB1BCDC4B408D1662109AEB4638006B158B764F294C4D8A41190AEF9B9696</vt:lpwstr>
  </property>
  <property fmtid="{D5CDD505-2E9C-101B-9397-08002B2CF9AE}" pid="3" name="_CopySource">
    <vt:lpwstr>\Cftc.gov</vt:lpwstr>
  </property>
  <property fmtid="{D5CDD505-2E9C-101B-9397-08002B2CF9AE}" pid="4" name="Order">
    <vt:r8>3119900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